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1E0" w:firstRow="1" w:lastRow="1" w:firstColumn="1" w:lastColumn="1" w:noHBand="0" w:noVBand="0"/>
      </w:tblPr>
      <w:tblGrid>
        <w:gridCol w:w="4248"/>
        <w:gridCol w:w="5400"/>
      </w:tblGrid>
      <w:tr w:rsidR="00B21B87" w:rsidRPr="000A4B38" w:rsidTr="00690357">
        <w:trPr>
          <w:trHeight w:val="1272"/>
        </w:trPr>
        <w:tc>
          <w:tcPr>
            <w:tcW w:w="4248" w:type="dxa"/>
          </w:tcPr>
          <w:p w:rsidR="00B21B87" w:rsidRPr="00FB7308" w:rsidRDefault="00B21B87" w:rsidP="00B32B81">
            <w:pPr>
              <w:pStyle w:val="Heading3"/>
              <w:rPr>
                <w:rFonts w:ascii="Times New Roman" w:hAnsi="Times New Roman"/>
                <w:b w:val="0"/>
              </w:rPr>
            </w:pPr>
            <w:r w:rsidRPr="00562513">
              <w:rPr>
                <w:rFonts w:ascii="Times New Roman" w:hAnsi="Times New Roman"/>
                <w:b w:val="0"/>
              </w:rPr>
              <w:t xml:space="preserve">PHÒNG GD&amp;ĐT </w:t>
            </w:r>
            <w:r w:rsidR="00FB7308">
              <w:rPr>
                <w:rFonts w:ascii="Times New Roman" w:hAnsi="Times New Roman"/>
                <w:b w:val="0"/>
              </w:rPr>
              <w:t>DIỄN CHÂU</w:t>
            </w:r>
          </w:p>
          <w:p w:rsidR="00B21B87" w:rsidRPr="000A4B38" w:rsidRDefault="00B21B87" w:rsidP="009E44C1">
            <w:pPr>
              <w:tabs>
                <w:tab w:val="left" w:pos="5660"/>
              </w:tabs>
              <w:spacing w:line="300" w:lineRule="exact"/>
              <w:jc w:val="center"/>
              <w:rPr>
                <w:b/>
                <w:sz w:val="24"/>
              </w:rPr>
            </w:pPr>
            <w:r w:rsidRPr="000A4B38">
              <w:rPr>
                <w:b/>
                <w:sz w:val="24"/>
              </w:rPr>
              <w:t xml:space="preserve">TRƯỜNG TIỂU HỌC </w:t>
            </w:r>
            <w:r w:rsidR="00FB7308">
              <w:rPr>
                <w:b/>
                <w:sz w:val="24"/>
              </w:rPr>
              <w:t>DIỄN QUẢNG</w:t>
            </w:r>
          </w:p>
          <w:p w:rsidR="00B21B87" w:rsidRPr="000A4B38" w:rsidRDefault="00C42A00" w:rsidP="009E44C1">
            <w:pPr>
              <w:tabs>
                <w:tab w:val="left" w:pos="5660"/>
              </w:tabs>
              <w:spacing w:line="300" w:lineRule="exact"/>
              <w:jc w:val="center"/>
              <w:rPr>
                <w:sz w:val="28"/>
                <w:szCs w:val="28"/>
              </w:rPr>
            </w:pPr>
            <w:r>
              <w:rPr>
                <w:noProof/>
              </w:rPr>
              <w:pict>
                <v:line id="Straight Connector 6" o:spid="_x0000_s1026" style="position:absolute;left:0;text-align:left;z-index:251661824;visibility:visible" from="65.75pt,.3pt" to="13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4eK1F2AAAAAUBAAAPAAAAZHJzL2Rvd25yZXYueG1sTI5BT8JAEIXvJv6H&#10;zZh4IbClBDC1W2LU3ryIGq9Dd2wbu7Olu0D11zuc8Pjlvbz35ZvRdepIQ2g9G5jPElDElbct1wbe&#10;38rpHagQkS12nsnADwXYFNdXOWbWn/iVjttYKxnhkKGBJsY+0zpUDTkMM98TS/blB4dRcKi1HfAk&#10;467TaZKstMOW5aHBnh4bqr63B2cglB+0L38n1ST5XNSe0v3TyzMac3szPtyDijTGSxnO+qIOhTjt&#10;/IFtUJ3wYr6UqoEVKInT9VJwd0Zd5Pq/ffEHAAD//wMAUEsBAi0AFAAGAAgAAAAhALaDOJL+AAAA&#10;4QEAABMAAAAAAAAAAAAAAAAAAAAAAFtDb250ZW50X1R5cGVzXS54bWxQSwECLQAUAAYACAAAACEA&#10;OP0h/9YAAACUAQAACwAAAAAAAAAAAAAAAAAvAQAAX3JlbHMvLnJlbHNQSwECLQAUAAYACAAAACEA&#10;JwNydhoCAAA1BAAADgAAAAAAAAAAAAAAAAAuAgAAZHJzL2Uyb0RvYy54bWxQSwECLQAUAAYACAAA&#10;ACEAuHitRdgAAAAFAQAADwAAAAAAAAAAAAAAAAB0BAAAZHJzL2Rvd25yZXYueG1sUEsFBgAAAAAE&#10;AAQA8wAAAHkFAAAAAA==&#10;"/>
              </w:pict>
            </w:r>
          </w:p>
          <w:p w:rsidR="00B21B87" w:rsidRPr="000A4B38" w:rsidRDefault="002F34A7" w:rsidP="00FC3BC6">
            <w:pPr>
              <w:tabs>
                <w:tab w:val="left" w:pos="5660"/>
              </w:tabs>
              <w:spacing w:line="300" w:lineRule="exact"/>
              <w:jc w:val="center"/>
              <w:rPr>
                <w:sz w:val="28"/>
                <w:szCs w:val="28"/>
              </w:rPr>
            </w:pPr>
            <w:r>
              <w:rPr>
                <w:sz w:val="28"/>
                <w:szCs w:val="28"/>
              </w:rPr>
              <w:t xml:space="preserve">Số:  </w:t>
            </w:r>
            <w:r w:rsidR="00882AB1">
              <w:rPr>
                <w:sz w:val="28"/>
                <w:szCs w:val="28"/>
              </w:rPr>
              <w:t>108</w:t>
            </w:r>
            <w:r w:rsidR="007566C4">
              <w:rPr>
                <w:sz w:val="28"/>
                <w:szCs w:val="28"/>
              </w:rPr>
              <w:t xml:space="preserve"> </w:t>
            </w:r>
            <w:r w:rsidR="00FB7308">
              <w:rPr>
                <w:sz w:val="28"/>
                <w:szCs w:val="28"/>
              </w:rPr>
              <w:t>/QĐ-THDQ</w:t>
            </w:r>
          </w:p>
        </w:tc>
        <w:tc>
          <w:tcPr>
            <w:tcW w:w="5400" w:type="dxa"/>
          </w:tcPr>
          <w:p w:rsidR="00B21B87" w:rsidRPr="000A4B38" w:rsidRDefault="00B21B87" w:rsidP="009E44C1">
            <w:pPr>
              <w:tabs>
                <w:tab w:val="left" w:pos="5660"/>
              </w:tabs>
              <w:spacing w:line="300" w:lineRule="exact"/>
              <w:jc w:val="center"/>
              <w:rPr>
                <w:b/>
                <w:sz w:val="24"/>
                <w:szCs w:val="24"/>
                <w:lang w:val="nb-NO"/>
              </w:rPr>
            </w:pPr>
            <w:r w:rsidRPr="000A4B38">
              <w:rPr>
                <w:b/>
                <w:sz w:val="24"/>
              </w:rPr>
              <w:t>CỘNG HÒA XÃ HỘI C</w:t>
            </w:r>
            <w:r w:rsidRPr="000A4B38">
              <w:rPr>
                <w:b/>
                <w:sz w:val="24"/>
                <w:lang w:val="nb-NO"/>
              </w:rPr>
              <w:t>HỦ NGHĨA VIỆT NAM</w:t>
            </w:r>
          </w:p>
          <w:p w:rsidR="00B21B87" w:rsidRPr="000A4B38" w:rsidRDefault="00B21B87" w:rsidP="009E44C1">
            <w:pPr>
              <w:tabs>
                <w:tab w:val="left" w:pos="5660"/>
              </w:tabs>
              <w:spacing w:line="300" w:lineRule="exact"/>
              <w:jc w:val="center"/>
              <w:rPr>
                <w:b/>
                <w:szCs w:val="28"/>
                <w:lang w:val="nb-NO"/>
              </w:rPr>
            </w:pPr>
            <w:r w:rsidRPr="000A4B38">
              <w:rPr>
                <w:b/>
                <w:szCs w:val="28"/>
                <w:lang w:val="nb-NO"/>
              </w:rPr>
              <w:t>Độc lập - Tự do - Hạnh phúc</w:t>
            </w:r>
          </w:p>
          <w:p w:rsidR="00B21B87" w:rsidRPr="000A4B38" w:rsidRDefault="00C42A00" w:rsidP="009E44C1">
            <w:pPr>
              <w:tabs>
                <w:tab w:val="left" w:pos="5660"/>
              </w:tabs>
              <w:spacing w:line="300" w:lineRule="exact"/>
              <w:jc w:val="center"/>
              <w:rPr>
                <w:sz w:val="28"/>
                <w:szCs w:val="28"/>
                <w:lang w:val="nb-NO"/>
              </w:rPr>
            </w:pPr>
            <w:r>
              <w:rPr>
                <w:noProof/>
              </w:rPr>
              <w:pict>
                <v:line id="Straight Connector 5" o:spid="_x0000_s1033" style="position:absolute;left:0;text-align:left;flip:y;z-index:251660800;visibility:visible" from="70.1pt,1.5pt" to="22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2r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JjN84cshWbSqy8hRYAIicY6/4HrHgWjxFKo&#10;ICApyOHZ+UDpV0g4VnotpIxDIBUaSjyfTqYxwWkpWHCGMGfbXSUtOpAwRvGL9YHnPszqvWIRrOOE&#10;rS62J0KebbhcqoAHpQCdi3Wek+/zdL6arWb5KJ88rkZ5Wtej9+sqHz2us3fT+qGuqjr7EahledEJ&#10;xrgK7K4zm+V/NxOX13OettvU3mRIXqNHvYDs9R9Jx66GRp5HYqfZaWOv3YYxjcGXJxXewf0e7PuH&#10;v/wJAAD//wMAUEsDBBQABgAIAAAAIQBPQK8M2QAAAAcBAAAPAAAAZHJzL2Rvd25yZXYueG1sTI9B&#10;S8QwEIXvgv8hjODNTeyWRWvTZRH1Igiu1XPajG0xmZQm263/3tGLe/x4jzfflNvFOzHjFIdAGq5X&#10;CgRSG+xAnYb67fHqBkRMhqxxgVDDN0bYVudnpSlsONIrzvvUCR6hWBgNfUpjIWVse/QmrsKIxNln&#10;mLxJjFMn7WSOPO6dzJTaSG8G4gu9GfG+x/Zrf/Aadh/PD+uXufHB2duufre+Vk+Z1pcXy+4ORMIl&#10;/ZfhV5/VoWKnJhzIRuGYc5VxVcOaX+I8zzfMzR/LqpSn/tUPAAAA//8DAFBLAQItABQABgAIAAAA&#10;IQC2gziS/gAAAOEBAAATAAAAAAAAAAAAAAAAAAAAAABbQ29udGVudF9UeXBlc10ueG1sUEsBAi0A&#10;FAAGAAgAAAAhADj9If/WAAAAlAEAAAsAAAAAAAAAAAAAAAAALwEAAF9yZWxzLy5yZWxzUEsBAi0A&#10;FAAGAAgAAAAhAFJh7asjAgAAQAQAAA4AAAAAAAAAAAAAAAAALgIAAGRycy9lMm9Eb2MueG1sUEsB&#10;Ai0AFAAGAAgAAAAhAE9ArwzZAAAABwEAAA8AAAAAAAAAAAAAAAAAfQQAAGRycy9kb3ducmV2Lnht&#10;bFBLBQYAAAAABAAEAPMAAACDBQAAAAA=&#10;"/>
              </w:pict>
            </w:r>
          </w:p>
          <w:p w:rsidR="00B21B87" w:rsidRPr="000A4B38" w:rsidRDefault="00FB7308" w:rsidP="00FB7308">
            <w:pPr>
              <w:tabs>
                <w:tab w:val="left" w:pos="5660"/>
              </w:tabs>
              <w:spacing w:line="300" w:lineRule="exact"/>
              <w:jc w:val="center"/>
              <w:rPr>
                <w:i/>
                <w:sz w:val="28"/>
                <w:szCs w:val="28"/>
              </w:rPr>
            </w:pPr>
            <w:r>
              <w:rPr>
                <w:i/>
                <w:sz w:val="28"/>
                <w:szCs w:val="28"/>
              </w:rPr>
              <w:t>Diễn Quảng</w:t>
            </w:r>
            <w:r w:rsidR="0086549A" w:rsidRPr="000A4B38">
              <w:rPr>
                <w:i/>
                <w:sz w:val="28"/>
                <w:szCs w:val="28"/>
              </w:rPr>
              <w:t>, ngày</w:t>
            </w:r>
            <w:r w:rsidR="007566C4">
              <w:rPr>
                <w:i/>
                <w:sz w:val="28"/>
                <w:szCs w:val="28"/>
              </w:rPr>
              <w:t xml:space="preserve"> </w:t>
            </w:r>
            <w:r w:rsidR="00882AB1">
              <w:rPr>
                <w:i/>
                <w:sz w:val="28"/>
                <w:szCs w:val="28"/>
              </w:rPr>
              <w:t>28</w:t>
            </w:r>
            <w:r w:rsidR="007566C4">
              <w:rPr>
                <w:i/>
                <w:sz w:val="28"/>
                <w:szCs w:val="28"/>
              </w:rPr>
              <w:t xml:space="preserve"> </w:t>
            </w:r>
            <w:r w:rsidR="008312B6">
              <w:rPr>
                <w:i/>
                <w:sz w:val="28"/>
                <w:szCs w:val="28"/>
              </w:rPr>
              <w:t xml:space="preserve"> </w:t>
            </w:r>
            <w:r w:rsidR="0086549A" w:rsidRPr="000A4B38">
              <w:rPr>
                <w:i/>
                <w:sz w:val="28"/>
                <w:szCs w:val="28"/>
              </w:rPr>
              <w:t xml:space="preserve">tháng </w:t>
            </w:r>
            <w:r w:rsidR="00882AB1">
              <w:rPr>
                <w:i/>
                <w:sz w:val="28"/>
                <w:szCs w:val="28"/>
              </w:rPr>
              <w:t>9</w:t>
            </w:r>
            <w:r w:rsidR="00CE4DBA">
              <w:rPr>
                <w:i/>
                <w:sz w:val="28"/>
                <w:szCs w:val="28"/>
              </w:rPr>
              <w:t xml:space="preserve"> </w:t>
            </w:r>
            <w:r w:rsidR="00B21B87" w:rsidRPr="000A4B38">
              <w:rPr>
                <w:i/>
                <w:sz w:val="28"/>
                <w:szCs w:val="28"/>
              </w:rPr>
              <w:t>năm 202</w:t>
            </w:r>
            <w:r w:rsidR="007566C4">
              <w:rPr>
                <w:i/>
                <w:sz w:val="28"/>
                <w:szCs w:val="28"/>
              </w:rPr>
              <w:t>4</w:t>
            </w:r>
          </w:p>
        </w:tc>
      </w:tr>
    </w:tbl>
    <w:p w:rsidR="00B21B87" w:rsidRPr="000A4B38" w:rsidRDefault="00B21B87" w:rsidP="00B21B87">
      <w:pPr>
        <w:tabs>
          <w:tab w:val="left" w:pos="5660"/>
        </w:tabs>
        <w:spacing w:line="300" w:lineRule="exact"/>
        <w:jc w:val="both"/>
        <w:rPr>
          <w:sz w:val="28"/>
          <w:szCs w:val="28"/>
        </w:rPr>
      </w:pPr>
      <w:r w:rsidRPr="000A4B38">
        <w:rPr>
          <w:szCs w:val="28"/>
        </w:rPr>
        <w:tab/>
      </w:r>
    </w:p>
    <w:p w:rsidR="00B21B87" w:rsidRPr="000A4B38" w:rsidRDefault="00B21B87" w:rsidP="00B21B87">
      <w:pPr>
        <w:widowControl w:val="0"/>
        <w:jc w:val="center"/>
        <w:rPr>
          <w:b/>
          <w:bCs/>
          <w:sz w:val="28"/>
          <w:szCs w:val="28"/>
        </w:rPr>
      </w:pPr>
      <w:r w:rsidRPr="000A4B38">
        <w:rPr>
          <w:b/>
          <w:bCs/>
          <w:sz w:val="28"/>
          <w:szCs w:val="28"/>
        </w:rPr>
        <w:t>QUYẾT ĐỊNH</w:t>
      </w:r>
    </w:p>
    <w:p w:rsidR="00B21B87" w:rsidRPr="000A4B38" w:rsidRDefault="00B21B87" w:rsidP="00B21B87">
      <w:pPr>
        <w:widowControl w:val="0"/>
        <w:jc w:val="center"/>
        <w:rPr>
          <w:b/>
          <w:sz w:val="28"/>
          <w:szCs w:val="28"/>
        </w:rPr>
      </w:pPr>
      <w:r w:rsidRPr="000A4B38">
        <w:rPr>
          <w:b/>
          <w:spacing w:val="-6"/>
          <w:sz w:val="28"/>
          <w:szCs w:val="28"/>
        </w:rPr>
        <w:t>Về việc thành lập Tổ đảm bảo chất lượng năm học 202</w:t>
      </w:r>
      <w:r w:rsidR="007566C4">
        <w:rPr>
          <w:b/>
          <w:spacing w:val="-6"/>
          <w:sz w:val="28"/>
          <w:szCs w:val="28"/>
        </w:rPr>
        <w:t>4</w:t>
      </w:r>
      <w:r w:rsidRPr="000A4B38">
        <w:rPr>
          <w:b/>
          <w:spacing w:val="-6"/>
          <w:sz w:val="28"/>
          <w:szCs w:val="28"/>
        </w:rPr>
        <w:t xml:space="preserve"> - 202</w:t>
      </w:r>
      <w:r w:rsidR="007566C4">
        <w:rPr>
          <w:b/>
          <w:spacing w:val="-6"/>
          <w:sz w:val="28"/>
          <w:szCs w:val="28"/>
        </w:rPr>
        <w:t>5</w:t>
      </w:r>
    </w:p>
    <w:p w:rsidR="00B21B87" w:rsidRPr="000A4B38" w:rsidRDefault="00C42A00" w:rsidP="00A34DB0">
      <w:pPr>
        <w:widowControl w:val="0"/>
        <w:spacing w:before="120" w:line="300" w:lineRule="exact"/>
        <w:rPr>
          <w:b/>
          <w:bCs/>
          <w:szCs w:val="28"/>
        </w:rPr>
      </w:pPr>
      <w:r>
        <w:rPr>
          <w:noProof/>
        </w:rPr>
        <w:pict>
          <v:line id="Straight Connector 4" o:spid="_x0000_s1032" style="position:absolute;z-index:251662848;visibility:visible" from="206.25pt,2.05pt" to="264.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7r7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zKpssZ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VD+7+doAAAAHAQAADwAAAGRycy9kb3ducmV2LnhtbEyOwU7DMBBE70j8&#10;g7VIXKrWaaAVhDgVAnLj0gLiuo2XJCJep7HbBr6eLRe47dOMZl++Gl2nDjSE1rOB+SwBRVx523Jt&#10;4PWlnN6AChHZYueZDHxRgFVxfpZjZv2R13TYxFrJCIcMDTQx9pnWoWrIYZj5nliyDz84jIJDre2A&#10;Rxl3nU6TZKkdtiwfGuzpoaHqc7N3BkL5Rrvye1JNkver2lO6e3x+QmMuL8b7O1CRxvhXhpO+qEMh&#10;Tlu/ZxtUZ+B6ni6kejpASb5Ib4W3v6yLXP/3L34AAAD//wMAUEsBAi0AFAAGAAgAAAAhALaDOJL+&#10;AAAA4QEAABMAAAAAAAAAAAAAAAAAAAAAAFtDb250ZW50X1R5cGVzXS54bWxQSwECLQAUAAYACAAA&#10;ACEAOP0h/9YAAACUAQAACwAAAAAAAAAAAAAAAAAvAQAAX3JlbHMvLnJlbHNQSwECLQAUAAYACAAA&#10;ACEABdO6+xsCAAA1BAAADgAAAAAAAAAAAAAAAAAuAgAAZHJzL2Uyb0RvYy54bWxQSwECLQAUAAYA&#10;CAAAACEAVD+7+doAAAAHAQAADwAAAAAAAAAAAAAAAAB1BAAAZHJzL2Rvd25yZXYueG1sUEsFBgAA&#10;AAAEAAQA8wAAAHwFAAAAAA==&#10;"/>
        </w:pict>
      </w:r>
    </w:p>
    <w:p w:rsidR="00B21B87" w:rsidRDefault="00B21B87" w:rsidP="00562513">
      <w:pPr>
        <w:widowControl w:val="0"/>
        <w:spacing w:before="120" w:line="300" w:lineRule="exact"/>
        <w:jc w:val="center"/>
        <w:rPr>
          <w:b/>
          <w:bCs/>
          <w:szCs w:val="28"/>
        </w:rPr>
      </w:pPr>
      <w:r w:rsidRPr="000A4B38">
        <w:rPr>
          <w:b/>
          <w:bCs/>
          <w:szCs w:val="28"/>
        </w:rPr>
        <w:t>HIỆU T</w:t>
      </w:r>
      <w:r w:rsidR="00562513">
        <w:rPr>
          <w:b/>
          <w:bCs/>
          <w:szCs w:val="28"/>
        </w:rPr>
        <w:t xml:space="preserve">RƯỞNG TRƯỜNG TIỂU HỌC </w:t>
      </w:r>
      <w:r w:rsidR="00FB7308">
        <w:rPr>
          <w:b/>
          <w:bCs/>
          <w:szCs w:val="28"/>
        </w:rPr>
        <w:t>DIỄN QUẢNG</w:t>
      </w:r>
    </w:p>
    <w:p w:rsidR="00112CDF" w:rsidRPr="00562513" w:rsidRDefault="00112CDF" w:rsidP="00562513">
      <w:pPr>
        <w:widowControl w:val="0"/>
        <w:spacing w:before="120" w:line="300" w:lineRule="exact"/>
        <w:jc w:val="center"/>
        <w:rPr>
          <w:b/>
          <w:bCs/>
          <w:szCs w:val="28"/>
        </w:rPr>
      </w:pPr>
    </w:p>
    <w:p w:rsidR="00B21B87" w:rsidRPr="00A94C12" w:rsidRDefault="00B21B87" w:rsidP="00A94C12">
      <w:pPr>
        <w:spacing w:line="340" w:lineRule="exact"/>
        <w:ind w:right="1" w:firstLine="540"/>
        <w:jc w:val="both"/>
        <w:rPr>
          <w:rFonts w:eastAsia="Calibri"/>
          <w:i/>
          <w:sz w:val="28"/>
          <w:szCs w:val="28"/>
          <w:lang w:val="vi-VN"/>
        </w:rPr>
      </w:pPr>
      <w:r w:rsidRPr="00A94C12">
        <w:rPr>
          <w:rFonts w:eastAsia="Calibri"/>
          <w:i/>
          <w:sz w:val="28"/>
          <w:szCs w:val="28"/>
          <w:lang w:val="vi-VN"/>
        </w:rPr>
        <w:t>Căn cứ Thông tư số 28/2020/TT-BGDĐT ngày 04/9/2020 của Bộ Giáo dục và Đào tạo ban hành Điều lệ Trường tiểu học;</w:t>
      </w:r>
    </w:p>
    <w:p w:rsidR="00B32B81" w:rsidRPr="00A94C12" w:rsidRDefault="00B21B87" w:rsidP="00A94C12">
      <w:pPr>
        <w:spacing w:line="340" w:lineRule="exact"/>
        <w:ind w:right="1" w:firstLine="540"/>
        <w:jc w:val="both"/>
        <w:rPr>
          <w:rFonts w:eastAsia="Calibri"/>
          <w:i/>
          <w:spacing w:val="-4"/>
          <w:sz w:val="28"/>
          <w:szCs w:val="28"/>
          <w:lang w:val="vi-VN"/>
        </w:rPr>
      </w:pPr>
      <w:r w:rsidRPr="00A94C12">
        <w:rPr>
          <w:rFonts w:eastAsia="Calibri"/>
          <w:i/>
          <w:spacing w:val="-4"/>
          <w:sz w:val="28"/>
          <w:szCs w:val="28"/>
          <w:lang w:val="vi-VN"/>
        </w:rPr>
        <w:t xml:space="preserve">Căn cứ Kế hoạch số </w:t>
      </w:r>
      <w:r w:rsidR="00B32B81" w:rsidRPr="00A94C12">
        <w:rPr>
          <w:rFonts w:eastAsia="Calibri"/>
          <w:i/>
          <w:spacing w:val="-4"/>
          <w:sz w:val="28"/>
          <w:szCs w:val="28"/>
          <w:lang w:val="vi-VN"/>
        </w:rPr>
        <w:t>683</w:t>
      </w:r>
      <w:r w:rsidRPr="00A94C12">
        <w:rPr>
          <w:rFonts w:eastAsia="Calibri"/>
          <w:i/>
          <w:spacing w:val="-4"/>
          <w:sz w:val="28"/>
          <w:szCs w:val="28"/>
          <w:lang w:val="vi-VN"/>
        </w:rPr>
        <w:t>/KH-</w:t>
      </w:r>
      <w:r w:rsidR="00B32B81" w:rsidRPr="00A94C12">
        <w:rPr>
          <w:rFonts w:eastAsia="Calibri"/>
          <w:i/>
          <w:spacing w:val="-4"/>
          <w:sz w:val="28"/>
          <w:szCs w:val="28"/>
          <w:lang w:val="vi-VN"/>
        </w:rPr>
        <w:t>UBND tỉnh</w:t>
      </w:r>
      <w:r w:rsidRPr="00A94C12">
        <w:rPr>
          <w:rFonts w:eastAsia="Calibri"/>
          <w:i/>
          <w:spacing w:val="-4"/>
          <w:sz w:val="28"/>
          <w:szCs w:val="28"/>
          <w:lang w:val="vi-VN"/>
        </w:rPr>
        <w:t xml:space="preserve"> ngày </w:t>
      </w:r>
      <w:r w:rsidR="00B32B81" w:rsidRPr="00A94C12">
        <w:rPr>
          <w:rFonts w:eastAsia="Calibri"/>
          <w:i/>
          <w:spacing w:val="-4"/>
          <w:sz w:val="28"/>
          <w:szCs w:val="28"/>
          <w:lang w:val="vi-VN"/>
        </w:rPr>
        <w:t>06</w:t>
      </w:r>
      <w:r w:rsidRPr="00A94C12">
        <w:rPr>
          <w:rFonts w:eastAsia="Calibri"/>
          <w:i/>
          <w:spacing w:val="-4"/>
          <w:sz w:val="28"/>
          <w:szCs w:val="28"/>
          <w:lang w:val="vi-VN"/>
        </w:rPr>
        <w:t>/</w:t>
      </w:r>
      <w:r w:rsidR="00B32B81" w:rsidRPr="00A94C12">
        <w:rPr>
          <w:rFonts w:eastAsia="Calibri"/>
          <w:i/>
          <w:spacing w:val="-4"/>
          <w:sz w:val="28"/>
          <w:szCs w:val="28"/>
          <w:lang w:val="vi-VN"/>
        </w:rPr>
        <w:t>10</w:t>
      </w:r>
      <w:r w:rsidRPr="00A94C12">
        <w:rPr>
          <w:rFonts w:eastAsia="Calibri"/>
          <w:i/>
          <w:spacing w:val="-4"/>
          <w:sz w:val="28"/>
          <w:szCs w:val="28"/>
          <w:lang w:val="vi-VN"/>
        </w:rPr>
        <w:t>/202</w:t>
      </w:r>
      <w:r w:rsidR="00B32B81" w:rsidRPr="00A94C12">
        <w:rPr>
          <w:rFonts w:eastAsia="Calibri"/>
          <w:i/>
          <w:spacing w:val="-4"/>
          <w:sz w:val="28"/>
          <w:szCs w:val="28"/>
          <w:lang w:val="vi-VN"/>
        </w:rPr>
        <w:t>2</w:t>
      </w:r>
      <w:r w:rsidRPr="00A94C12">
        <w:rPr>
          <w:rFonts w:eastAsia="Calibri"/>
          <w:i/>
          <w:spacing w:val="-4"/>
          <w:sz w:val="28"/>
          <w:szCs w:val="28"/>
          <w:lang w:val="vi-VN"/>
        </w:rPr>
        <w:t xml:space="preserve"> của </w:t>
      </w:r>
      <w:r w:rsidR="00B32B81" w:rsidRPr="00A94C12">
        <w:rPr>
          <w:rFonts w:eastAsia="Calibri"/>
          <w:i/>
          <w:spacing w:val="-4"/>
          <w:sz w:val="28"/>
          <w:szCs w:val="28"/>
          <w:lang w:val="vi-VN"/>
        </w:rPr>
        <w:t>Ủy ban nhân dân tỉnh Nghệ An</w:t>
      </w:r>
      <w:r w:rsidRPr="00A94C12">
        <w:rPr>
          <w:rFonts w:eastAsia="Calibri"/>
          <w:i/>
          <w:spacing w:val="-4"/>
          <w:sz w:val="28"/>
          <w:szCs w:val="28"/>
          <w:lang w:val="vi-VN"/>
        </w:rPr>
        <w:t xml:space="preserve"> về việc thực hiện công tác Đảm báo chất lượng trong các cơ sở giáo dục phổ thông </w:t>
      </w:r>
      <w:r w:rsidR="00B32B81" w:rsidRPr="00A94C12">
        <w:rPr>
          <w:rFonts w:eastAsia="Calibri"/>
          <w:i/>
          <w:spacing w:val="-4"/>
          <w:sz w:val="28"/>
          <w:szCs w:val="28"/>
          <w:lang w:val="vi-VN"/>
        </w:rPr>
        <w:t>giai đoạn 2022-2025 định hướng đến năm 2030 trên địa bàn tỉnh Nghệ An;</w:t>
      </w:r>
    </w:p>
    <w:p w:rsidR="00B32B81" w:rsidRPr="003435AE" w:rsidRDefault="00B21B87" w:rsidP="00A94C12">
      <w:pPr>
        <w:spacing w:line="340" w:lineRule="exact"/>
        <w:ind w:right="1" w:firstLine="540"/>
        <w:jc w:val="both"/>
        <w:rPr>
          <w:rFonts w:eastAsia="Calibri"/>
          <w:i/>
          <w:sz w:val="28"/>
          <w:szCs w:val="28"/>
          <w:lang w:val="vi-VN"/>
        </w:rPr>
      </w:pPr>
      <w:r w:rsidRPr="00A94C12">
        <w:rPr>
          <w:rFonts w:eastAsia="Calibri"/>
          <w:i/>
          <w:sz w:val="28"/>
          <w:szCs w:val="28"/>
          <w:lang w:val="vi-VN"/>
        </w:rPr>
        <w:t xml:space="preserve">Căn cứ </w:t>
      </w:r>
      <w:r w:rsidR="00B32B81" w:rsidRPr="00A94C12">
        <w:rPr>
          <w:rFonts w:eastAsia="Calibri"/>
          <w:i/>
          <w:sz w:val="28"/>
          <w:szCs w:val="28"/>
          <w:lang w:val="vi-VN"/>
        </w:rPr>
        <w:t>hướng dẫn</w:t>
      </w:r>
      <w:r w:rsidRPr="003435AE">
        <w:rPr>
          <w:rFonts w:eastAsia="Calibri"/>
          <w:i/>
          <w:sz w:val="28"/>
          <w:szCs w:val="28"/>
          <w:lang w:val="vi-VN"/>
        </w:rPr>
        <w:t xml:space="preserve">số </w:t>
      </w:r>
      <w:r w:rsidR="00B32B81" w:rsidRPr="003435AE">
        <w:rPr>
          <w:rFonts w:eastAsia="Calibri"/>
          <w:i/>
          <w:sz w:val="28"/>
          <w:szCs w:val="28"/>
          <w:lang w:val="vi-VN"/>
        </w:rPr>
        <w:t xml:space="preserve">2180 /SGD&amp;ĐT-KTKĐCLGD </w:t>
      </w:r>
      <w:r w:rsidRPr="003435AE">
        <w:rPr>
          <w:rFonts w:eastAsia="Calibri"/>
          <w:i/>
          <w:sz w:val="28"/>
          <w:szCs w:val="28"/>
          <w:lang w:val="vi-VN"/>
        </w:rPr>
        <w:t xml:space="preserve">ngày </w:t>
      </w:r>
      <w:r w:rsidR="00B32B81" w:rsidRPr="003435AE">
        <w:rPr>
          <w:rFonts w:eastAsia="Calibri"/>
          <w:i/>
          <w:sz w:val="28"/>
          <w:szCs w:val="28"/>
          <w:lang w:val="vi-VN"/>
        </w:rPr>
        <w:t>11</w:t>
      </w:r>
      <w:r w:rsidRPr="003435AE">
        <w:rPr>
          <w:rFonts w:eastAsia="Calibri"/>
          <w:i/>
          <w:sz w:val="28"/>
          <w:szCs w:val="28"/>
          <w:lang w:val="vi-VN"/>
        </w:rPr>
        <w:t>/</w:t>
      </w:r>
      <w:r w:rsidR="00B32B81" w:rsidRPr="003435AE">
        <w:rPr>
          <w:rFonts w:eastAsia="Calibri"/>
          <w:i/>
          <w:sz w:val="28"/>
          <w:szCs w:val="28"/>
          <w:lang w:val="vi-VN"/>
        </w:rPr>
        <w:t>10</w:t>
      </w:r>
      <w:r w:rsidRPr="003435AE">
        <w:rPr>
          <w:rFonts w:eastAsia="Calibri"/>
          <w:i/>
          <w:sz w:val="28"/>
          <w:szCs w:val="28"/>
          <w:lang w:val="vi-VN"/>
        </w:rPr>
        <w:t>/202</w:t>
      </w:r>
      <w:r w:rsidR="00B32B81" w:rsidRPr="003435AE">
        <w:rPr>
          <w:rFonts w:eastAsia="Calibri"/>
          <w:i/>
          <w:sz w:val="28"/>
          <w:szCs w:val="28"/>
          <w:lang w:val="vi-VN"/>
        </w:rPr>
        <w:t>2</w:t>
      </w:r>
      <w:r w:rsidRPr="003435AE">
        <w:rPr>
          <w:rFonts w:eastAsia="Calibri"/>
          <w:i/>
          <w:sz w:val="28"/>
          <w:szCs w:val="28"/>
          <w:lang w:val="vi-VN"/>
        </w:rPr>
        <w:t xml:space="preserve"> của Sở Giáo dục và Đào tạo Nghệ An về việc </w:t>
      </w:r>
      <w:r w:rsidR="00B32B81" w:rsidRPr="003435AE">
        <w:rPr>
          <w:rFonts w:eastAsia="Calibri"/>
          <w:i/>
          <w:sz w:val="28"/>
          <w:szCs w:val="28"/>
          <w:lang w:val="vi-VN"/>
        </w:rPr>
        <w:t xml:space="preserve">hướng dẫn thực hiện Kế hoạch ĐBCL trong các cơ sở GDPT giai đoạn 2022-2025, tầm nhìn đến năm 2030 trên địa bàn tỉnh Nghệ An; </w:t>
      </w:r>
    </w:p>
    <w:p w:rsidR="00DC1AC5" w:rsidRPr="003435AE" w:rsidRDefault="00A94C12" w:rsidP="00DC1AC5">
      <w:pPr>
        <w:spacing w:line="340" w:lineRule="exact"/>
        <w:ind w:right="1" w:firstLine="540"/>
        <w:jc w:val="both"/>
        <w:rPr>
          <w:rFonts w:eastAsia="Calibri"/>
          <w:i/>
          <w:sz w:val="28"/>
          <w:szCs w:val="28"/>
        </w:rPr>
      </w:pPr>
      <w:r w:rsidRPr="003435AE">
        <w:rPr>
          <w:rFonts w:eastAsia="Calibri"/>
          <w:i/>
          <w:sz w:val="28"/>
          <w:szCs w:val="28"/>
          <w:lang w:val="vi-VN"/>
        </w:rPr>
        <w:t xml:space="preserve">Căn cứ </w:t>
      </w:r>
      <w:r w:rsidR="00DC1AC5" w:rsidRPr="003435AE">
        <w:rPr>
          <w:rFonts w:eastAsia="Calibri"/>
          <w:i/>
          <w:sz w:val="28"/>
          <w:szCs w:val="28"/>
          <w:lang w:val="vi-VN"/>
        </w:rPr>
        <w:t xml:space="preserve">kế hoạch số </w:t>
      </w:r>
      <w:r w:rsidR="00A34053" w:rsidRPr="003435AE">
        <w:rPr>
          <w:rFonts w:eastAsia="Calibri"/>
          <w:i/>
          <w:sz w:val="28"/>
          <w:szCs w:val="28"/>
        </w:rPr>
        <w:t>173</w:t>
      </w:r>
      <w:r w:rsidR="00A34053" w:rsidRPr="003435AE">
        <w:rPr>
          <w:rFonts w:eastAsia="Calibri"/>
          <w:i/>
          <w:sz w:val="28"/>
          <w:szCs w:val="28"/>
          <w:lang w:val="vi-VN"/>
        </w:rPr>
        <w:t xml:space="preserve">/KH-UBND ngày </w:t>
      </w:r>
      <w:r w:rsidR="00A34053" w:rsidRPr="003435AE">
        <w:rPr>
          <w:rFonts w:eastAsia="Calibri"/>
          <w:i/>
          <w:sz w:val="28"/>
          <w:szCs w:val="28"/>
        </w:rPr>
        <w:t>04</w:t>
      </w:r>
      <w:r w:rsidR="00DC1AC5" w:rsidRPr="003435AE">
        <w:rPr>
          <w:rFonts w:eastAsia="Calibri"/>
          <w:i/>
          <w:sz w:val="28"/>
          <w:szCs w:val="28"/>
          <w:lang w:val="vi-VN"/>
        </w:rPr>
        <w:t>/1</w:t>
      </w:r>
      <w:r w:rsidR="00A34053" w:rsidRPr="003435AE">
        <w:rPr>
          <w:rFonts w:eastAsia="Calibri"/>
          <w:i/>
          <w:sz w:val="28"/>
          <w:szCs w:val="28"/>
        </w:rPr>
        <w:t>1</w:t>
      </w:r>
      <w:r w:rsidR="00DC1AC5" w:rsidRPr="003435AE">
        <w:rPr>
          <w:rFonts w:eastAsia="Calibri"/>
          <w:i/>
          <w:sz w:val="28"/>
          <w:szCs w:val="28"/>
          <w:lang w:val="vi-VN"/>
        </w:rPr>
        <w:t xml:space="preserve">/2022 của Ủy ban nhân dân huyện </w:t>
      </w:r>
      <w:r w:rsidR="00FB7308" w:rsidRPr="003435AE">
        <w:rPr>
          <w:rFonts w:eastAsia="Calibri"/>
          <w:i/>
          <w:sz w:val="28"/>
          <w:szCs w:val="28"/>
        </w:rPr>
        <w:t>Diễn Châu</w:t>
      </w:r>
      <w:r w:rsidR="00DC1AC5" w:rsidRPr="003435AE">
        <w:rPr>
          <w:rFonts w:eastAsia="Calibri"/>
          <w:i/>
          <w:sz w:val="28"/>
          <w:szCs w:val="28"/>
          <w:lang w:val="vi-VN"/>
        </w:rPr>
        <w:t xml:space="preserve"> về việc thực hiện công tác đảm bảo chất lượng trong các cơ sở giáo dục phổ thông giai đoạn 2022 - 2025, định hướng đến năm 2030 trên địa bàn huyệ</w:t>
      </w:r>
      <w:r w:rsidR="004D3886" w:rsidRPr="003435AE">
        <w:rPr>
          <w:rFonts w:eastAsia="Calibri"/>
          <w:i/>
          <w:sz w:val="28"/>
          <w:szCs w:val="28"/>
          <w:lang w:val="vi-VN"/>
        </w:rPr>
        <w:t xml:space="preserve">n </w:t>
      </w:r>
      <w:r w:rsidR="00FB7308" w:rsidRPr="003435AE">
        <w:rPr>
          <w:rFonts w:eastAsia="Calibri"/>
          <w:i/>
          <w:sz w:val="28"/>
          <w:szCs w:val="28"/>
        </w:rPr>
        <w:t>Diễn Châu</w:t>
      </w:r>
      <w:r w:rsidR="004D3886" w:rsidRPr="003435AE">
        <w:rPr>
          <w:rFonts w:eastAsia="Calibri"/>
          <w:i/>
          <w:sz w:val="28"/>
          <w:szCs w:val="28"/>
        </w:rPr>
        <w:t>;</w:t>
      </w:r>
    </w:p>
    <w:p w:rsidR="00481AD1" w:rsidRDefault="00A34053" w:rsidP="006C20B2">
      <w:pPr>
        <w:spacing w:line="340" w:lineRule="exact"/>
        <w:ind w:right="1" w:firstLine="540"/>
        <w:jc w:val="both"/>
        <w:rPr>
          <w:rFonts w:eastAsia="Calibri"/>
          <w:i/>
          <w:color w:val="000000" w:themeColor="text1"/>
          <w:sz w:val="28"/>
          <w:szCs w:val="28"/>
        </w:rPr>
      </w:pPr>
      <w:r w:rsidRPr="00414F26">
        <w:rPr>
          <w:rFonts w:eastAsia="Calibri"/>
          <w:i/>
          <w:color w:val="000000" w:themeColor="text1"/>
          <w:sz w:val="28"/>
          <w:szCs w:val="28"/>
          <w:lang w:val="vi-VN"/>
        </w:rPr>
        <w:t xml:space="preserve">Căn cứ </w:t>
      </w:r>
      <w:r w:rsidR="00481AD1" w:rsidRPr="00414F26">
        <w:rPr>
          <w:rFonts w:eastAsia="Calibri"/>
          <w:i/>
          <w:color w:val="000000" w:themeColor="text1"/>
          <w:sz w:val="28"/>
          <w:szCs w:val="28"/>
        </w:rPr>
        <w:t>Công văn số 2012/SGD&amp;ĐT-QLCL ngày 10/9/2024 của Sở GD&amp;ĐT hướng dẫn công tác quản lý chất lượng năm học 2024-2025</w:t>
      </w:r>
    </w:p>
    <w:p w:rsidR="00414F26" w:rsidRPr="00414F26" w:rsidRDefault="00414F26" w:rsidP="006C20B2">
      <w:pPr>
        <w:spacing w:line="340" w:lineRule="exact"/>
        <w:ind w:right="1" w:firstLine="540"/>
        <w:jc w:val="both"/>
        <w:rPr>
          <w:rFonts w:eastAsia="Calibri"/>
          <w:i/>
          <w:color w:val="000000" w:themeColor="text1"/>
          <w:sz w:val="28"/>
          <w:szCs w:val="28"/>
        </w:rPr>
      </w:pPr>
    </w:p>
    <w:p w:rsidR="00B21B87" w:rsidRPr="003435AE" w:rsidRDefault="002C4FD3" w:rsidP="00A94C12">
      <w:pPr>
        <w:spacing w:line="340" w:lineRule="exact"/>
        <w:ind w:right="1" w:firstLine="540"/>
        <w:jc w:val="both"/>
        <w:rPr>
          <w:rFonts w:eastAsia="Calibri"/>
          <w:i/>
          <w:sz w:val="28"/>
          <w:szCs w:val="28"/>
        </w:rPr>
      </w:pPr>
      <w:r>
        <w:rPr>
          <w:rFonts w:eastAsia="Calibri"/>
          <w:i/>
          <w:sz w:val="28"/>
          <w:szCs w:val="28"/>
        </w:rPr>
        <w:t>Xét</w:t>
      </w:r>
      <w:r w:rsidR="00B21B87" w:rsidRPr="00A94C12">
        <w:rPr>
          <w:rFonts w:eastAsia="Calibri"/>
          <w:i/>
          <w:sz w:val="28"/>
          <w:szCs w:val="28"/>
          <w:lang w:val="vi-VN"/>
        </w:rPr>
        <w:t xml:space="preserve"> đề nghị của Hội đồng nhà trườ</w:t>
      </w:r>
      <w:r w:rsidR="003435AE">
        <w:rPr>
          <w:rFonts w:eastAsia="Calibri"/>
          <w:i/>
          <w:sz w:val="28"/>
          <w:szCs w:val="28"/>
          <w:lang w:val="vi-VN"/>
        </w:rPr>
        <w:t>ng</w:t>
      </w:r>
      <w:r w:rsidR="003435AE">
        <w:rPr>
          <w:rFonts w:eastAsia="Calibri"/>
          <w:i/>
          <w:sz w:val="28"/>
          <w:szCs w:val="28"/>
        </w:rPr>
        <w:t>,</w:t>
      </w:r>
    </w:p>
    <w:p w:rsidR="00B21B87" w:rsidRPr="000A4B38" w:rsidRDefault="00B21B87" w:rsidP="00B21B87">
      <w:pPr>
        <w:widowControl w:val="0"/>
        <w:spacing w:before="120" w:line="300" w:lineRule="exact"/>
        <w:ind w:firstLine="720"/>
        <w:jc w:val="center"/>
        <w:rPr>
          <w:b/>
          <w:bCs/>
          <w:sz w:val="28"/>
          <w:szCs w:val="28"/>
        </w:rPr>
      </w:pPr>
      <w:r w:rsidRPr="000A4B38">
        <w:rPr>
          <w:b/>
          <w:bCs/>
          <w:sz w:val="28"/>
          <w:szCs w:val="28"/>
        </w:rPr>
        <w:t>QUYẾT ĐỊNH:</w:t>
      </w:r>
    </w:p>
    <w:p w:rsidR="00B21B87" w:rsidRPr="000A4B38" w:rsidRDefault="00B21B87" w:rsidP="00B21B87">
      <w:pPr>
        <w:widowControl w:val="0"/>
        <w:spacing w:before="120" w:line="300" w:lineRule="exact"/>
        <w:ind w:firstLine="720"/>
        <w:jc w:val="both"/>
        <w:rPr>
          <w:sz w:val="28"/>
          <w:szCs w:val="28"/>
        </w:rPr>
      </w:pPr>
      <w:r w:rsidRPr="000A4B38">
        <w:rPr>
          <w:b/>
          <w:bCs/>
          <w:sz w:val="28"/>
          <w:szCs w:val="28"/>
        </w:rPr>
        <w:t>Điều 1</w:t>
      </w:r>
      <w:r w:rsidRPr="000A4B38">
        <w:rPr>
          <w:sz w:val="28"/>
          <w:szCs w:val="28"/>
        </w:rPr>
        <w:t xml:space="preserve">. Thành lập Tổ đảm bảo chất lượng Trường Tiểu học </w:t>
      </w:r>
      <w:r w:rsidR="00C123EC">
        <w:rPr>
          <w:sz w:val="28"/>
          <w:szCs w:val="28"/>
        </w:rPr>
        <w:t>Diễn Quảng</w:t>
      </w:r>
      <w:r w:rsidRPr="000A4B38">
        <w:rPr>
          <w:sz w:val="28"/>
          <w:szCs w:val="28"/>
        </w:rPr>
        <w:t xml:space="preserve"> gồm các ông (bà) (</w:t>
      </w:r>
      <w:r w:rsidRPr="000A4B38">
        <w:rPr>
          <w:i/>
          <w:sz w:val="28"/>
          <w:szCs w:val="28"/>
        </w:rPr>
        <w:t>có danh sách kèm theo</w:t>
      </w:r>
      <w:r w:rsidRPr="000A4B38">
        <w:rPr>
          <w:sz w:val="28"/>
          <w:szCs w:val="28"/>
        </w:rPr>
        <w:t>).</w:t>
      </w:r>
    </w:p>
    <w:p w:rsidR="00B21B87" w:rsidRPr="000A4B38" w:rsidRDefault="00B21B87" w:rsidP="00B21B87">
      <w:pPr>
        <w:pStyle w:val="BodyText2"/>
        <w:spacing w:before="120" w:after="0" w:line="300" w:lineRule="exact"/>
        <w:ind w:firstLine="720"/>
        <w:jc w:val="both"/>
        <w:rPr>
          <w:rFonts w:ascii="Times New Roman" w:hAnsi="Times New Roman" w:cs="Times New Roman"/>
          <w:spacing w:val="2"/>
          <w:sz w:val="28"/>
          <w:szCs w:val="28"/>
        </w:rPr>
      </w:pPr>
      <w:r w:rsidRPr="000A4B38">
        <w:rPr>
          <w:rFonts w:ascii="Times New Roman" w:hAnsi="Times New Roman" w:cs="Times New Roman"/>
          <w:b/>
          <w:bCs/>
          <w:spacing w:val="2"/>
          <w:sz w:val="28"/>
          <w:szCs w:val="28"/>
        </w:rPr>
        <w:t>Điều 2</w:t>
      </w:r>
      <w:r w:rsidRPr="000A4B38">
        <w:rPr>
          <w:rFonts w:ascii="Times New Roman" w:hAnsi="Times New Roman" w:cs="Times New Roman"/>
          <w:spacing w:val="2"/>
          <w:sz w:val="28"/>
          <w:szCs w:val="28"/>
        </w:rPr>
        <w:t>. Tổ đảm bảo chất lượng có nhiệm vụ:</w:t>
      </w:r>
    </w:p>
    <w:p w:rsidR="00B21B87" w:rsidRPr="000A4B38" w:rsidRDefault="00B21B87" w:rsidP="00B21B87">
      <w:pPr>
        <w:pStyle w:val="BodyText2"/>
        <w:spacing w:before="120" w:after="0" w:line="300" w:lineRule="exact"/>
        <w:ind w:firstLine="720"/>
        <w:jc w:val="both"/>
        <w:rPr>
          <w:rFonts w:ascii="Times New Roman" w:hAnsi="Times New Roman" w:cs="Times New Roman"/>
          <w:sz w:val="28"/>
          <w:szCs w:val="28"/>
          <w:lang w:val="nl-NL"/>
        </w:rPr>
      </w:pPr>
      <w:r w:rsidRPr="000A4B38">
        <w:rPr>
          <w:rFonts w:ascii="Times New Roman" w:hAnsi="Times New Roman" w:cs="Times New Roman"/>
          <w:spacing w:val="2"/>
          <w:sz w:val="28"/>
          <w:szCs w:val="28"/>
        </w:rPr>
        <w:t>- Xây</w:t>
      </w:r>
      <w:r w:rsidRPr="000A4B38">
        <w:rPr>
          <w:rFonts w:ascii="Times New Roman" w:hAnsi="Times New Roman" w:cs="Times New Roman"/>
          <w:sz w:val="28"/>
          <w:szCs w:val="28"/>
          <w:lang w:val="nl-NL"/>
        </w:rPr>
        <w:t xml:space="preserve"> dựng dự thảo Kế hoạch đảm bảo chất lượng trình Hiệu trưởng thẩm định, ban hành.</w:t>
      </w:r>
    </w:p>
    <w:p w:rsidR="00B21B87" w:rsidRPr="000A4B38" w:rsidRDefault="00B21B87" w:rsidP="00B21B87">
      <w:pPr>
        <w:pStyle w:val="BodyText2"/>
        <w:spacing w:before="120" w:after="0" w:line="300" w:lineRule="exact"/>
        <w:ind w:firstLine="720"/>
        <w:jc w:val="both"/>
        <w:rPr>
          <w:rFonts w:ascii="Times New Roman" w:hAnsi="Times New Roman" w:cs="Times New Roman"/>
          <w:sz w:val="28"/>
          <w:szCs w:val="28"/>
          <w:lang w:val="nl-NL"/>
        </w:rPr>
      </w:pPr>
      <w:r w:rsidRPr="000A4B38">
        <w:rPr>
          <w:rFonts w:ascii="Times New Roman" w:hAnsi="Times New Roman" w:cs="Times New Roman"/>
          <w:sz w:val="28"/>
          <w:szCs w:val="28"/>
          <w:lang w:val="nl-NL"/>
        </w:rPr>
        <w:t>- Tổ chức triển khai, theo dõi, kiểm tra việc thực hiện Kế hoạch đảm bảo chất lượng; đề xuất điều chỉnh Kế hoạch đảm bảo chất lượng (</w:t>
      </w:r>
      <w:r w:rsidRPr="000A4B38">
        <w:rPr>
          <w:rFonts w:ascii="Times New Roman" w:hAnsi="Times New Roman" w:cs="Times New Roman"/>
          <w:i/>
          <w:sz w:val="28"/>
          <w:szCs w:val="28"/>
          <w:lang w:val="nl-NL"/>
        </w:rPr>
        <w:t>nếu có</w:t>
      </w:r>
      <w:r w:rsidRPr="000A4B38">
        <w:rPr>
          <w:rFonts w:ascii="Times New Roman" w:hAnsi="Times New Roman" w:cs="Times New Roman"/>
          <w:sz w:val="28"/>
          <w:szCs w:val="28"/>
          <w:lang w:val="nl-NL"/>
        </w:rPr>
        <w:t>).</w:t>
      </w:r>
    </w:p>
    <w:p w:rsidR="00B21B87" w:rsidRPr="000A4B38" w:rsidRDefault="00B21B87" w:rsidP="00B21B87">
      <w:pPr>
        <w:pStyle w:val="BodyText2"/>
        <w:spacing w:before="120" w:after="0" w:line="300" w:lineRule="exact"/>
        <w:ind w:firstLine="720"/>
        <w:jc w:val="both"/>
        <w:rPr>
          <w:rFonts w:ascii="Times New Roman" w:hAnsi="Times New Roman" w:cs="Times New Roman"/>
          <w:sz w:val="28"/>
          <w:szCs w:val="28"/>
          <w:lang w:val="nl-NL"/>
        </w:rPr>
      </w:pPr>
      <w:r w:rsidRPr="000A4B38">
        <w:rPr>
          <w:rFonts w:ascii="Times New Roman" w:hAnsi="Times New Roman" w:cs="Times New Roman"/>
          <w:sz w:val="28"/>
          <w:szCs w:val="28"/>
          <w:lang w:val="nl-NL"/>
        </w:rPr>
        <w:t>- Tổ chức đánh giá kết quả thực hiện, xây dựng báo cáo, sơ kết, tổng kết công tác đảm bảo chất lượng.</w:t>
      </w:r>
    </w:p>
    <w:p w:rsidR="00B21B87" w:rsidRPr="000A4B38" w:rsidRDefault="00B21B87" w:rsidP="00B21B87">
      <w:pPr>
        <w:widowControl w:val="0"/>
        <w:spacing w:before="120" w:line="300" w:lineRule="exact"/>
        <w:ind w:firstLine="720"/>
        <w:jc w:val="both"/>
        <w:rPr>
          <w:sz w:val="28"/>
          <w:szCs w:val="28"/>
          <w:lang w:val="nl-NL"/>
        </w:rPr>
      </w:pPr>
      <w:r w:rsidRPr="000A4B38">
        <w:rPr>
          <w:b/>
          <w:bCs/>
          <w:sz w:val="28"/>
          <w:szCs w:val="28"/>
          <w:lang w:val="nl-NL"/>
        </w:rPr>
        <w:t>Điều 3</w:t>
      </w:r>
      <w:r w:rsidRPr="000A4B38">
        <w:rPr>
          <w:sz w:val="28"/>
          <w:szCs w:val="28"/>
          <w:lang w:val="nl-NL"/>
        </w:rPr>
        <w:t>. Quyết định có hiệu lực kể từ ngày ký.</w:t>
      </w:r>
    </w:p>
    <w:p w:rsidR="00B21B87" w:rsidRPr="000A4B38" w:rsidRDefault="00B21B87" w:rsidP="00847EB0">
      <w:pPr>
        <w:widowControl w:val="0"/>
        <w:spacing w:before="120" w:line="300" w:lineRule="exact"/>
        <w:ind w:firstLine="720"/>
        <w:jc w:val="both"/>
        <w:rPr>
          <w:sz w:val="28"/>
          <w:szCs w:val="28"/>
          <w:lang w:val="nl-NL"/>
        </w:rPr>
      </w:pPr>
      <w:r w:rsidRPr="000A4B38">
        <w:rPr>
          <w:sz w:val="28"/>
          <w:szCs w:val="28"/>
          <w:lang w:val="nl-NL"/>
        </w:rPr>
        <w:t>Các tập thể và cá nhân có liên quan, các ông (bà) có tên tại Điều 1 chịu trách n</w:t>
      </w:r>
      <w:r w:rsidR="00847EB0">
        <w:rPr>
          <w:sz w:val="28"/>
          <w:szCs w:val="28"/>
          <w:lang w:val="nl-NL"/>
        </w:rPr>
        <w:t>hiệm thi hành Quyết định này./.</w:t>
      </w:r>
    </w:p>
    <w:tbl>
      <w:tblPr>
        <w:tblW w:w="9288" w:type="dxa"/>
        <w:tblInd w:w="720" w:type="dxa"/>
        <w:tblLook w:val="01E0" w:firstRow="1" w:lastRow="1" w:firstColumn="1" w:lastColumn="1" w:noHBand="0" w:noVBand="0"/>
      </w:tblPr>
      <w:tblGrid>
        <w:gridCol w:w="4644"/>
        <w:gridCol w:w="4644"/>
      </w:tblGrid>
      <w:tr w:rsidR="00B21B87" w:rsidRPr="000A4B38" w:rsidTr="00A94C12">
        <w:tc>
          <w:tcPr>
            <w:tcW w:w="4644" w:type="dxa"/>
          </w:tcPr>
          <w:p w:rsidR="00A34DB0" w:rsidRDefault="00A34DB0" w:rsidP="009E44C1">
            <w:pPr>
              <w:widowControl w:val="0"/>
              <w:jc w:val="both"/>
              <w:rPr>
                <w:b/>
                <w:bCs/>
                <w:i/>
                <w:iCs/>
                <w:sz w:val="24"/>
                <w:lang w:val="nl-NL"/>
              </w:rPr>
            </w:pPr>
          </w:p>
          <w:p w:rsidR="00A34DB0" w:rsidRDefault="00A34DB0" w:rsidP="009E44C1">
            <w:pPr>
              <w:widowControl w:val="0"/>
              <w:jc w:val="both"/>
              <w:rPr>
                <w:b/>
                <w:bCs/>
                <w:i/>
                <w:iCs/>
                <w:sz w:val="24"/>
                <w:lang w:val="nl-NL"/>
              </w:rPr>
            </w:pPr>
          </w:p>
          <w:p w:rsidR="00B21B87" w:rsidRPr="000A4B38" w:rsidRDefault="00B21B87" w:rsidP="009E44C1">
            <w:pPr>
              <w:widowControl w:val="0"/>
              <w:jc w:val="both"/>
              <w:rPr>
                <w:b/>
                <w:bCs/>
                <w:sz w:val="24"/>
                <w:szCs w:val="24"/>
                <w:lang w:val="nl-NL"/>
              </w:rPr>
            </w:pPr>
            <w:r w:rsidRPr="000A4B38">
              <w:rPr>
                <w:b/>
                <w:bCs/>
                <w:i/>
                <w:iCs/>
                <w:sz w:val="24"/>
                <w:lang w:val="nl-NL"/>
              </w:rPr>
              <w:t>Nơi nhận</w:t>
            </w:r>
            <w:r w:rsidRPr="000A4B38">
              <w:rPr>
                <w:b/>
                <w:bCs/>
                <w:sz w:val="24"/>
                <w:lang w:val="nl-NL"/>
              </w:rPr>
              <w:t>:</w:t>
            </w:r>
          </w:p>
          <w:p w:rsidR="00B21B87" w:rsidRPr="000A4B38" w:rsidRDefault="00B21B87" w:rsidP="009E44C1">
            <w:pPr>
              <w:widowControl w:val="0"/>
              <w:jc w:val="both"/>
              <w:rPr>
                <w:sz w:val="22"/>
                <w:szCs w:val="22"/>
                <w:lang w:val="nl-NL"/>
              </w:rPr>
            </w:pPr>
            <w:r w:rsidRPr="000A4B38">
              <w:rPr>
                <w:sz w:val="22"/>
                <w:szCs w:val="22"/>
                <w:lang w:val="nl-NL"/>
              </w:rPr>
              <w:t>- Như Điều 3;</w:t>
            </w:r>
          </w:p>
          <w:p w:rsidR="00B21B87" w:rsidRPr="000A4B38" w:rsidRDefault="00B21B87" w:rsidP="009E44C1">
            <w:pPr>
              <w:widowControl w:val="0"/>
              <w:jc w:val="both"/>
              <w:rPr>
                <w:sz w:val="22"/>
                <w:szCs w:val="22"/>
                <w:lang w:val="nl-NL"/>
              </w:rPr>
            </w:pPr>
            <w:r w:rsidRPr="000A4B38">
              <w:rPr>
                <w:sz w:val="22"/>
                <w:szCs w:val="22"/>
                <w:lang w:val="nl-NL"/>
              </w:rPr>
              <w:t>- Phòng GD&amp;ĐT (để b/c);</w:t>
            </w:r>
          </w:p>
          <w:p w:rsidR="00B21B87" w:rsidRPr="000A4B38" w:rsidRDefault="00B21B87" w:rsidP="009E44C1">
            <w:pPr>
              <w:widowControl w:val="0"/>
              <w:jc w:val="both"/>
              <w:rPr>
                <w:sz w:val="28"/>
                <w:szCs w:val="28"/>
              </w:rPr>
            </w:pPr>
            <w:r w:rsidRPr="000A4B38">
              <w:rPr>
                <w:sz w:val="22"/>
                <w:szCs w:val="22"/>
              </w:rPr>
              <w:t>- Lưu: VT.</w:t>
            </w:r>
            <w:r w:rsidRPr="000A4B38">
              <w:rPr>
                <w:szCs w:val="28"/>
              </w:rPr>
              <w:tab/>
            </w:r>
          </w:p>
        </w:tc>
        <w:tc>
          <w:tcPr>
            <w:tcW w:w="4644" w:type="dxa"/>
          </w:tcPr>
          <w:p w:rsidR="00A34DB0" w:rsidRDefault="00A34DB0" w:rsidP="009E44C1">
            <w:pPr>
              <w:widowControl w:val="0"/>
              <w:tabs>
                <w:tab w:val="left" w:pos="4868"/>
              </w:tabs>
              <w:spacing w:line="360" w:lineRule="exact"/>
              <w:jc w:val="center"/>
              <w:rPr>
                <w:b/>
                <w:bCs/>
                <w:szCs w:val="28"/>
              </w:rPr>
            </w:pPr>
          </w:p>
          <w:p w:rsidR="00B21B87" w:rsidRPr="000A4B38" w:rsidRDefault="00B21B87" w:rsidP="009E44C1">
            <w:pPr>
              <w:widowControl w:val="0"/>
              <w:tabs>
                <w:tab w:val="left" w:pos="4868"/>
              </w:tabs>
              <w:spacing w:line="360" w:lineRule="exact"/>
              <w:jc w:val="center"/>
              <w:rPr>
                <w:i/>
                <w:sz w:val="28"/>
                <w:szCs w:val="28"/>
              </w:rPr>
            </w:pPr>
            <w:r w:rsidRPr="000A4B38">
              <w:rPr>
                <w:b/>
                <w:bCs/>
                <w:szCs w:val="28"/>
              </w:rPr>
              <w:t xml:space="preserve">HIỆU TRƯỞNG </w:t>
            </w:r>
          </w:p>
          <w:p w:rsidR="00B21B87" w:rsidRPr="000A4B38" w:rsidRDefault="00B21B87" w:rsidP="009E44C1">
            <w:pPr>
              <w:widowControl w:val="0"/>
              <w:spacing w:line="360" w:lineRule="exact"/>
              <w:jc w:val="both"/>
              <w:rPr>
                <w:i/>
                <w:szCs w:val="28"/>
              </w:rPr>
            </w:pPr>
          </w:p>
          <w:p w:rsidR="00847EB0" w:rsidRPr="000A4B38" w:rsidRDefault="00847EB0" w:rsidP="009E44C1">
            <w:pPr>
              <w:widowControl w:val="0"/>
              <w:spacing w:line="360" w:lineRule="exact"/>
              <w:jc w:val="both"/>
              <w:rPr>
                <w:i/>
                <w:szCs w:val="28"/>
              </w:rPr>
            </w:pPr>
          </w:p>
          <w:p w:rsidR="00B21B87" w:rsidRPr="000A4B38" w:rsidRDefault="00C123EC" w:rsidP="00C123EC">
            <w:pPr>
              <w:widowControl w:val="0"/>
              <w:spacing w:line="360" w:lineRule="exact"/>
              <w:jc w:val="center"/>
              <w:rPr>
                <w:b/>
                <w:sz w:val="28"/>
                <w:szCs w:val="28"/>
              </w:rPr>
            </w:pPr>
            <w:r>
              <w:rPr>
                <w:b/>
                <w:szCs w:val="28"/>
              </w:rPr>
              <w:t>Đàm Thị Lan</w:t>
            </w:r>
          </w:p>
        </w:tc>
      </w:tr>
    </w:tbl>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690357" w:rsidRDefault="00690357" w:rsidP="00B21B87">
      <w:pPr>
        <w:tabs>
          <w:tab w:val="left" w:pos="5175"/>
        </w:tabs>
        <w:spacing w:before="120" w:after="120" w:line="320" w:lineRule="exact"/>
        <w:jc w:val="center"/>
        <w:rPr>
          <w:b/>
          <w:bCs/>
          <w:spacing w:val="-6"/>
          <w:sz w:val="28"/>
          <w:szCs w:val="28"/>
        </w:rPr>
      </w:pPr>
    </w:p>
    <w:p w:rsidR="00EA5CDE" w:rsidRDefault="00EA5CDE" w:rsidP="007566C4">
      <w:pPr>
        <w:tabs>
          <w:tab w:val="left" w:pos="5175"/>
        </w:tabs>
        <w:spacing w:before="120" w:after="120" w:line="320" w:lineRule="exact"/>
        <w:rPr>
          <w:b/>
          <w:bCs/>
          <w:spacing w:val="-6"/>
          <w:sz w:val="28"/>
          <w:szCs w:val="28"/>
        </w:rPr>
      </w:pPr>
    </w:p>
    <w:p w:rsidR="00B21B87" w:rsidRPr="000A4B38" w:rsidRDefault="00B21B87" w:rsidP="00B21B87">
      <w:pPr>
        <w:tabs>
          <w:tab w:val="left" w:pos="5175"/>
        </w:tabs>
        <w:spacing w:before="120" w:after="120" w:line="320" w:lineRule="exact"/>
        <w:jc w:val="center"/>
        <w:rPr>
          <w:b/>
          <w:bCs/>
          <w:spacing w:val="-6"/>
          <w:sz w:val="28"/>
          <w:szCs w:val="28"/>
        </w:rPr>
      </w:pPr>
      <w:r w:rsidRPr="000A4B38">
        <w:rPr>
          <w:b/>
          <w:bCs/>
          <w:spacing w:val="-6"/>
          <w:sz w:val="28"/>
          <w:szCs w:val="28"/>
        </w:rPr>
        <w:t xml:space="preserve">DANH SÁCH CÁC THÀNH VIÊN TỔ ĐẢM BẢO CHẤT LƯỢNG </w:t>
      </w:r>
    </w:p>
    <w:p w:rsidR="00B21B87" w:rsidRPr="009C3369" w:rsidRDefault="00B21B87" w:rsidP="00B21B87">
      <w:pPr>
        <w:tabs>
          <w:tab w:val="left" w:pos="5175"/>
        </w:tabs>
        <w:spacing w:before="120" w:after="120" w:line="320" w:lineRule="exact"/>
        <w:jc w:val="center"/>
        <w:rPr>
          <w:bCs/>
          <w:i/>
          <w:spacing w:val="-6"/>
          <w:sz w:val="24"/>
          <w:szCs w:val="24"/>
        </w:rPr>
      </w:pPr>
      <w:r w:rsidRPr="009C3369">
        <w:rPr>
          <w:bCs/>
          <w:i/>
          <w:spacing w:val="-6"/>
          <w:sz w:val="24"/>
          <w:szCs w:val="24"/>
        </w:rPr>
        <w:t xml:space="preserve">(Kèm theo </w:t>
      </w:r>
      <w:r w:rsidR="00E16FA7" w:rsidRPr="009C3369">
        <w:rPr>
          <w:bCs/>
          <w:i/>
          <w:spacing w:val="-6"/>
          <w:sz w:val="24"/>
          <w:szCs w:val="24"/>
        </w:rPr>
        <w:t xml:space="preserve">Quyết định số  </w:t>
      </w:r>
      <w:r w:rsidR="00091093">
        <w:rPr>
          <w:bCs/>
          <w:i/>
          <w:spacing w:val="-6"/>
          <w:sz w:val="24"/>
          <w:szCs w:val="24"/>
        </w:rPr>
        <w:t>108</w:t>
      </w:r>
      <w:r w:rsidR="00E16FA7" w:rsidRPr="009C3369">
        <w:rPr>
          <w:bCs/>
          <w:i/>
          <w:spacing w:val="-6"/>
          <w:sz w:val="24"/>
          <w:szCs w:val="24"/>
        </w:rPr>
        <w:t xml:space="preserve"> </w:t>
      </w:r>
      <w:r w:rsidR="007566C4">
        <w:rPr>
          <w:bCs/>
          <w:i/>
          <w:spacing w:val="-6"/>
          <w:sz w:val="24"/>
          <w:szCs w:val="24"/>
        </w:rPr>
        <w:t xml:space="preserve">  </w:t>
      </w:r>
      <w:r w:rsidR="00F5301D" w:rsidRPr="009C3369">
        <w:rPr>
          <w:bCs/>
          <w:i/>
          <w:spacing w:val="-6"/>
          <w:sz w:val="24"/>
          <w:szCs w:val="24"/>
        </w:rPr>
        <w:t>/THDQ</w:t>
      </w:r>
      <w:r w:rsidR="00E16FA7" w:rsidRPr="009C3369">
        <w:rPr>
          <w:bCs/>
          <w:i/>
          <w:spacing w:val="-6"/>
          <w:sz w:val="24"/>
          <w:szCs w:val="24"/>
        </w:rPr>
        <w:t xml:space="preserve"> ngày </w:t>
      </w:r>
      <w:r w:rsidR="007566C4">
        <w:rPr>
          <w:bCs/>
          <w:i/>
          <w:spacing w:val="-6"/>
          <w:sz w:val="24"/>
          <w:szCs w:val="24"/>
        </w:rPr>
        <w:t xml:space="preserve"> </w:t>
      </w:r>
      <w:r w:rsidR="00091093">
        <w:rPr>
          <w:bCs/>
          <w:i/>
          <w:spacing w:val="-6"/>
          <w:sz w:val="24"/>
          <w:szCs w:val="24"/>
        </w:rPr>
        <w:t>28</w:t>
      </w:r>
      <w:r w:rsidR="007566C4">
        <w:rPr>
          <w:bCs/>
          <w:i/>
          <w:spacing w:val="-6"/>
          <w:sz w:val="24"/>
          <w:szCs w:val="24"/>
        </w:rPr>
        <w:t xml:space="preserve"> </w:t>
      </w:r>
      <w:r w:rsidR="00091093">
        <w:rPr>
          <w:bCs/>
          <w:i/>
          <w:spacing w:val="-6"/>
          <w:sz w:val="24"/>
          <w:szCs w:val="24"/>
        </w:rPr>
        <w:t>/9</w:t>
      </w:r>
      <w:r w:rsidRPr="009C3369">
        <w:rPr>
          <w:bCs/>
          <w:i/>
          <w:spacing w:val="-6"/>
          <w:sz w:val="24"/>
          <w:szCs w:val="24"/>
        </w:rPr>
        <w:t>/202</w:t>
      </w:r>
      <w:r w:rsidR="007566C4">
        <w:rPr>
          <w:bCs/>
          <w:i/>
          <w:spacing w:val="-6"/>
          <w:sz w:val="24"/>
          <w:szCs w:val="24"/>
        </w:rPr>
        <w:t>4</w:t>
      </w:r>
      <w:r w:rsidRPr="009C3369">
        <w:rPr>
          <w:bCs/>
          <w:i/>
          <w:spacing w:val="-6"/>
          <w:sz w:val="24"/>
          <w:szCs w:val="24"/>
        </w:rPr>
        <w:t xml:space="preserve"> của Hiệu trưởng trường TH </w:t>
      </w:r>
      <w:r w:rsidR="00F5301D" w:rsidRPr="009C3369">
        <w:rPr>
          <w:bCs/>
          <w:i/>
          <w:spacing w:val="-6"/>
          <w:sz w:val="24"/>
          <w:szCs w:val="24"/>
        </w:rPr>
        <w:t>Diễn Quảng</w:t>
      </w:r>
      <w:r w:rsidRPr="009C3369">
        <w:rPr>
          <w:bCs/>
          <w:i/>
          <w:spacing w:val="-6"/>
          <w:sz w:val="24"/>
          <w:szCs w:val="24"/>
        </w:rPr>
        <w:t>)</w:t>
      </w:r>
    </w:p>
    <w:p w:rsidR="00B21B87" w:rsidRPr="000A4B38" w:rsidRDefault="00B21B87" w:rsidP="00B21B87">
      <w:pPr>
        <w:tabs>
          <w:tab w:val="left" w:pos="5175"/>
        </w:tabs>
        <w:spacing w:before="120" w:after="120" w:line="320" w:lineRule="exact"/>
        <w:jc w:val="center"/>
        <w:rPr>
          <w:bCs/>
          <w:spacing w:val="-6"/>
          <w:sz w:val="14"/>
          <w:szCs w:val="24"/>
        </w:rPr>
      </w:pPr>
    </w:p>
    <w:tbl>
      <w:tblPr>
        <w:tblW w:w="0" w:type="auto"/>
        <w:tblLook w:val="01E0" w:firstRow="1" w:lastRow="1" w:firstColumn="1" w:lastColumn="1" w:noHBand="0" w:noVBand="0"/>
      </w:tblPr>
      <w:tblGrid>
        <w:gridCol w:w="590"/>
        <w:gridCol w:w="3478"/>
        <w:gridCol w:w="2986"/>
        <w:gridCol w:w="2552"/>
      </w:tblGrid>
      <w:tr w:rsidR="00B21B87" w:rsidRPr="000A4B38" w:rsidTr="00387581">
        <w:tc>
          <w:tcPr>
            <w:tcW w:w="590"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b/>
                <w:bCs/>
                <w:sz w:val="28"/>
                <w:szCs w:val="28"/>
                <w:lang w:val="sv-SE"/>
              </w:rPr>
            </w:pPr>
            <w:r w:rsidRPr="00220C90">
              <w:rPr>
                <w:b/>
                <w:bCs/>
                <w:sz w:val="28"/>
                <w:szCs w:val="28"/>
                <w:lang w:val="sv-SE"/>
              </w:rPr>
              <w:t>TT</w:t>
            </w:r>
          </w:p>
        </w:tc>
        <w:tc>
          <w:tcPr>
            <w:tcW w:w="3478"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b/>
                <w:bCs/>
                <w:sz w:val="28"/>
                <w:szCs w:val="28"/>
                <w:lang w:val="sv-SE"/>
              </w:rPr>
            </w:pPr>
            <w:r w:rsidRPr="00220C90">
              <w:rPr>
                <w:b/>
                <w:bCs/>
                <w:sz w:val="28"/>
                <w:szCs w:val="28"/>
                <w:lang w:val="sv-SE"/>
              </w:rPr>
              <w:t>Họ và tên</w:t>
            </w:r>
          </w:p>
        </w:tc>
        <w:tc>
          <w:tcPr>
            <w:tcW w:w="2986"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b/>
                <w:bCs/>
                <w:sz w:val="28"/>
                <w:szCs w:val="28"/>
                <w:lang w:val="sv-SE"/>
              </w:rPr>
            </w:pPr>
            <w:r w:rsidRPr="00220C90">
              <w:rPr>
                <w:b/>
                <w:bCs/>
                <w:sz w:val="28"/>
                <w:szCs w:val="28"/>
                <w:lang w:val="sv-SE"/>
              </w:rPr>
              <w:t>Chức danh, chức vụ</w:t>
            </w:r>
          </w:p>
        </w:tc>
        <w:tc>
          <w:tcPr>
            <w:tcW w:w="2552"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b/>
                <w:bCs/>
                <w:sz w:val="28"/>
                <w:szCs w:val="28"/>
                <w:lang w:val="sv-SE"/>
              </w:rPr>
            </w:pPr>
            <w:r w:rsidRPr="00220C90">
              <w:rPr>
                <w:b/>
                <w:bCs/>
                <w:sz w:val="28"/>
                <w:szCs w:val="28"/>
                <w:lang w:val="sv-SE"/>
              </w:rPr>
              <w:t>Nhiệm vụ</w:t>
            </w:r>
          </w:p>
        </w:tc>
      </w:tr>
      <w:tr w:rsidR="00B21B87" w:rsidRPr="00785F89" w:rsidTr="00387581">
        <w:tc>
          <w:tcPr>
            <w:tcW w:w="590"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sz w:val="28"/>
                <w:szCs w:val="28"/>
                <w:lang w:val="sv-SE"/>
              </w:rPr>
            </w:pPr>
            <w:r w:rsidRPr="00220C90">
              <w:rPr>
                <w:sz w:val="28"/>
                <w:szCs w:val="28"/>
                <w:lang w:val="sv-SE"/>
              </w:rPr>
              <w:t>1</w:t>
            </w:r>
          </w:p>
        </w:tc>
        <w:tc>
          <w:tcPr>
            <w:tcW w:w="3478" w:type="dxa"/>
            <w:tcBorders>
              <w:top w:val="single" w:sz="4" w:space="0" w:color="auto"/>
              <w:left w:val="single" w:sz="4" w:space="0" w:color="auto"/>
              <w:bottom w:val="single" w:sz="4" w:space="0" w:color="auto"/>
              <w:right w:val="single" w:sz="4" w:space="0" w:color="auto"/>
            </w:tcBorders>
          </w:tcPr>
          <w:p w:rsidR="00B21B87" w:rsidRPr="00220C90" w:rsidRDefault="00C23062" w:rsidP="009E44C1">
            <w:pPr>
              <w:spacing w:line="320" w:lineRule="exact"/>
              <w:jc w:val="both"/>
              <w:rPr>
                <w:sz w:val="28"/>
                <w:szCs w:val="28"/>
                <w:lang w:val="sv-SE"/>
              </w:rPr>
            </w:pPr>
            <w:r w:rsidRPr="00220C90">
              <w:rPr>
                <w:sz w:val="28"/>
                <w:szCs w:val="28"/>
                <w:lang w:val="sv-SE"/>
              </w:rPr>
              <w:t>Đàm Thị Lan</w:t>
            </w:r>
          </w:p>
        </w:tc>
        <w:tc>
          <w:tcPr>
            <w:tcW w:w="2986"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both"/>
              <w:rPr>
                <w:sz w:val="28"/>
                <w:szCs w:val="28"/>
                <w:lang w:val="sv-SE"/>
              </w:rPr>
            </w:pPr>
            <w:r w:rsidRPr="00220C90">
              <w:rPr>
                <w:sz w:val="28"/>
                <w:szCs w:val="28"/>
                <w:lang w:val="sv-SE"/>
              </w:rPr>
              <w:t>Hiệu trưởng</w:t>
            </w:r>
          </w:p>
        </w:tc>
        <w:tc>
          <w:tcPr>
            <w:tcW w:w="2552"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both"/>
              <w:rPr>
                <w:sz w:val="28"/>
                <w:szCs w:val="28"/>
                <w:lang w:val="sv-SE"/>
              </w:rPr>
            </w:pPr>
            <w:r w:rsidRPr="00220C90">
              <w:rPr>
                <w:sz w:val="28"/>
                <w:szCs w:val="28"/>
                <w:lang w:val="sv-SE"/>
              </w:rPr>
              <w:t>Tổ trưởng;</w:t>
            </w:r>
          </w:p>
        </w:tc>
      </w:tr>
      <w:tr w:rsidR="00B21B87" w:rsidRPr="00785F89" w:rsidTr="00387581">
        <w:tc>
          <w:tcPr>
            <w:tcW w:w="590"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sz w:val="28"/>
                <w:szCs w:val="28"/>
                <w:lang w:val="sv-SE"/>
              </w:rPr>
            </w:pPr>
            <w:r w:rsidRPr="00220C90">
              <w:rPr>
                <w:sz w:val="28"/>
                <w:szCs w:val="28"/>
                <w:lang w:val="sv-SE"/>
              </w:rPr>
              <w:t>2</w:t>
            </w:r>
          </w:p>
        </w:tc>
        <w:tc>
          <w:tcPr>
            <w:tcW w:w="3478" w:type="dxa"/>
            <w:tcBorders>
              <w:top w:val="single" w:sz="4" w:space="0" w:color="auto"/>
              <w:left w:val="single" w:sz="4" w:space="0" w:color="auto"/>
              <w:bottom w:val="single" w:sz="4" w:space="0" w:color="auto"/>
              <w:right w:val="single" w:sz="4" w:space="0" w:color="auto"/>
            </w:tcBorders>
          </w:tcPr>
          <w:p w:rsidR="00B21B87" w:rsidRPr="00220C90" w:rsidRDefault="00C23062" w:rsidP="009E44C1">
            <w:pPr>
              <w:spacing w:line="320" w:lineRule="exact"/>
              <w:jc w:val="both"/>
              <w:rPr>
                <w:sz w:val="28"/>
                <w:szCs w:val="28"/>
                <w:lang w:val="sv-SE"/>
              </w:rPr>
            </w:pPr>
            <w:r w:rsidRPr="00220C90">
              <w:rPr>
                <w:sz w:val="28"/>
                <w:szCs w:val="28"/>
                <w:lang w:val="sv-SE"/>
              </w:rPr>
              <w:t>Trần Thị Anh</w:t>
            </w:r>
          </w:p>
        </w:tc>
        <w:tc>
          <w:tcPr>
            <w:tcW w:w="2986"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both"/>
              <w:rPr>
                <w:sz w:val="28"/>
                <w:szCs w:val="28"/>
                <w:lang w:val="sv-SE"/>
              </w:rPr>
            </w:pPr>
            <w:r w:rsidRPr="00220C90">
              <w:rPr>
                <w:sz w:val="28"/>
                <w:szCs w:val="28"/>
                <w:lang w:val="sv-SE"/>
              </w:rPr>
              <w:t>Phó hiệu trưởng</w:t>
            </w:r>
          </w:p>
        </w:tc>
        <w:tc>
          <w:tcPr>
            <w:tcW w:w="2552"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both"/>
              <w:rPr>
                <w:sz w:val="28"/>
                <w:szCs w:val="28"/>
                <w:lang w:val="sv-SE"/>
              </w:rPr>
            </w:pPr>
            <w:r w:rsidRPr="00220C90">
              <w:rPr>
                <w:sz w:val="28"/>
                <w:szCs w:val="28"/>
                <w:lang w:val="sv-SE"/>
              </w:rPr>
              <w:t>Tổ phó;</w:t>
            </w:r>
          </w:p>
        </w:tc>
      </w:tr>
      <w:tr w:rsidR="00B21B87" w:rsidRPr="00785F89" w:rsidTr="00387581">
        <w:tc>
          <w:tcPr>
            <w:tcW w:w="590"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center"/>
              <w:rPr>
                <w:sz w:val="28"/>
                <w:szCs w:val="28"/>
                <w:lang w:val="sv-SE"/>
              </w:rPr>
            </w:pPr>
            <w:r w:rsidRPr="00220C90">
              <w:rPr>
                <w:sz w:val="28"/>
                <w:szCs w:val="28"/>
                <w:lang w:val="sv-SE"/>
              </w:rPr>
              <w:t>3</w:t>
            </w:r>
          </w:p>
        </w:tc>
        <w:tc>
          <w:tcPr>
            <w:tcW w:w="3478" w:type="dxa"/>
            <w:tcBorders>
              <w:top w:val="single" w:sz="4" w:space="0" w:color="auto"/>
              <w:left w:val="single" w:sz="4" w:space="0" w:color="auto"/>
              <w:bottom w:val="single" w:sz="4" w:space="0" w:color="auto"/>
              <w:right w:val="single" w:sz="4" w:space="0" w:color="auto"/>
            </w:tcBorders>
          </w:tcPr>
          <w:p w:rsidR="00B21B87" w:rsidRPr="00220C90" w:rsidRDefault="00C23062" w:rsidP="009E44C1">
            <w:pPr>
              <w:spacing w:line="320" w:lineRule="exact"/>
              <w:jc w:val="both"/>
              <w:rPr>
                <w:sz w:val="28"/>
                <w:szCs w:val="28"/>
                <w:lang w:val="sv-SE"/>
              </w:rPr>
            </w:pPr>
            <w:r w:rsidRPr="00220C90">
              <w:rPr>
                <w:sz w:val="28"/>
                <w:szCs w:val="28"/>
                <w:lang w:val="sv-SE"/>
              </w:rPr>
              <w:t>Phan Văn Hải</w:t>
            </w:r>
          </w:p>
        </w:tc>
        <w:tc>
          <w:tcPr>
            <w:tcW w:w="2986"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both"/>
              <w:rPr>
                <w:sz w:val="28"/>
                <w:szCs w:val="28"/>
                <w:lang w:val="sv-SE"/>
              </w:rPr>
            </w:pPr>
            <w:r w:rsidRPr="00220C90">
              <w:rPr>
                <w:sz w:val="28"/>
                <w:szCs w:val="28"/>
                <w:lang w:val="sv-SE"/>
              </w:rPr>
              <w:t>Thư ký HĐ</w:t>
            </w:r>
            <w:r w:rsidR="00C23062" w:rsidRPr="00220C90">
              <w:rPr>
                <w:sz w:val="28"/>
                <w:szCs w:val="28"/>
                <w:lang w:val="sv-SE"/>
              </w:rPr>
              <w:t>-CTCĐ</w:t>
            </w:r>
          </w:p>
        </w:tc>
        <w:tc>
          <w:tcPr>
            <w:tcW w:w="2552" w:type="dxa"/>
            <w:tcBorders>
              <w:top w:val="single" w:sz="4" w:space="0" w:color="auto"/>
              <w:left w:val="single" w:sz="4" w:space="0" w:color="auto"/>
              <w:bottom w:val="single" w:sz="4" w:space="0" w:color="auto"/>
              <w:right w:val="single" w:sz="4" w:space="0" w:color="auto"/>
            </w:tcBorders>
          </w:tcPr>
          <w:p w:rsidR="00B21B87" w:rsidRPr="00220C90" w:rsidRDefault="00B21B87" w:rsidP="009E44C1">
            <w:pPr>
              <w:spacing w:line="320" w:lineRule="exact"/>
              <w:jc w:val="both"/>
              <w:rPr>
                <w:sz w:val="28"/>
                <w:szCs w:val="28"/>
                <w:lang w:val="sv-SE"/>
              </w:rPr>
            </w:pPr>
            <w:r w:rsidRPr="00220C90">
              <w:rPr>
                <w:sz w:val="28"/>
                <w:szCs w:val="28"/>
                <w:lang w:val="sv-SE"/>
              </w:rPr>
              <w:t>Thư ký;</w:t>
            </w:r>
          </w:p>
        </w:tc>
      </w:tr>
      <w:tr w:rsidR="00C23062" w:rsidRPr="00785F89" w:rsidTr="00387581">
        <w:tc>
          <w:tcPr>
            <w:tcW w:w="590"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center"/>
              <w:rPr>
                <w:sz w:val="28"/>
                <w:szCs w:val="28"/>
                <w:lang w:val="sv-SE"/>
              </w:rPr>
            </w:pPr>
            <w:r w:rsidRPr="00220C90">
              <w:rPr>
                <w:sz w:val="28"/>
                <w:szCs w:val="28"/>
                <w:lang w:val="sv-SE"/>
              </w:rPr>
              <w:t>4</w:t>
            </w:r>
          </w:p>
        </w:tc>
        <w:tc>
          <w:tcPr>
            <w:tcW w:w="3478"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both"/>
              <w:rPr>
                <w:sz w:val="28"/>
                <w:szCs w:val="28"/>
                <w:lang w:val="sv-SE"/>
              </w:rPr>
            </w:pPr>
            <w:r w:rsidRPr="00220C90">
              <w:rPr>
                <w:sz w:val="28"/>
                <w:szCs w:val="28"/>
                <w:lang w:val="sv-SE"/>
              </w:rPr>
              <w:t>Nguyễn Thị Thương</w:t>
            </w:r>
          </w:p>
        </w:tc>
        <w:tc>
          <w:tcPr>
            <w:tcW w:w="2986" w:type="dxa"/>
            <w:tcBorders>
              <w:top w:val="single" w:sz="4" w:space="0" w:color="auto"/>
              <w:left w:val="single" w:sz="4" w:space="0" w:color="auto"/>
              <w:bottom w:val="single" w:sz="4" w:space="0" w:color="auto"/>
              <w:right w:val="single" w:sz="4" w:space="0" w:color="auto"/>
            </w:tcBorders>
          </w:tcPr>
          <w:p w:rsidR="00C23062" w:rsidRPr="00220C90" w:rsidRDefault="00C23062" w:rsidP="00C23062">
            <w:pPr>
              <w:spacing w:line="320" w:lineRule="exact"/>
              <w:jc w:val="both"/>
              <w:rPr>
                <w:sz w:val="28"/>
                <w:szCs w:val="28"/>
                <w:lang w:val="sv-SE"/>
              </w:rPr>
            </w:pPr>
            <w:r w:rsidRPr="00220C90">
              <w:rPr>
                <w:sz w:val="28"/>
                <w:szCs w:val="28"/>
                <w:lang w:val="sv-SE"/>
              </w:rPr>
              <w:t>Tổ trưởng tổ 1,2,3</w:t>
            </w:r>
          </w:p>
        </w:tc>
        <w:tc>
          <w:tcPr>
            <w:tcW w:w="2552"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both"/>
              <w:rPr>
                <w:sz w:val="28"/>
                <w:szCs w:val="28"/>
                <w:lang w:val="sv-SE"/>
              </w:rPr>
            </w:pPr>
            <w:r w:rsidRPr="00220C90">
              <w:rPr>
                <w:sz w:val="28"/>
                <w:szCs w:val="28"/>
                <w:lang w:val="sv-SE"/>
              </w:rPr>
              <w:t>Uỷ viên;</w:t>
            </w:r>
          </w:p>
        </w:tc>
      </w:tr>
      <w:tr w:rsidR="00C23062" w:rsidRPr="00785F89" w:rsidTr="00387581">
        <w:tc>
          <w:tcPr>
            <w:tcW w:w="590"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center"/>
              <w:rPr>
                <w:sz w:val="28"/>
                <w:szCs w:val="28"/>
                <w:lang w:val="sv-SE"/>
              </w:rPr>
            </w:pPr>
            <w:r w:rsidRPr="00220C90">
              <w:rPr>
                <w:sz w:val="28"/>
                <w:szCs w:val="28"/>
                <w:lang w:val="sv-SE"/>
              </w:rPr>
              <w:t>5</w:t>
            </w:r>
          </w:p>
        </w:tc>
        <w:tc>
          <w:tcPr>
            <w:tcW w:w="3478"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both"/>
              <w:rPr>
                <w:sz w:val="28"/>
                <w:szCs w:val="28"/>
                <w:lang w:val="sv-SE"/>
              </w:rPr>
            </w:pPr>
            <w:r w:rsidRPr="00220C90">
              <w:rPr>
                <w:sz w:val="28"/>
                <w:szCs w:val="28"/>
                <w:lang w:val="sv-SE"/>
              </w:rPr>
              <w:t>Lương Thị Trần Anh</w:t>
            </w:r>
          </w:p>
        </w:tc>
        <w:tc>
          <w:tcPr>
            <w:tcW w:w="2986" w:type="dxa"/>
            <w:tcBorders>
              <w:top w:val="single" w:sz="4" w:space="0" w:color="auto"/>
              <w:left w:val="single" w:sz="4" w:space="0" w:color="auto"/>
              <w:bottom w:val="single" w:sz="4" w:space="0" w:color="auto"/>
              <w:right w:val="single" w:sz="4" w:space="0" w:color="auto"/>
            </w:tcBorders>
          </w:tcPr>
          <w:p w:rsidR="00C23062" w:rsidRPr="00220C90" w:rsidRDefault="00C23062" w:rsidP="00C23062">
            <w:pPr>
              <w:spacing w:line="320" w:lineRule="exact"/>
              <w:jc w:val="both"/>
              <w:rPr>
                <w:sz w:val="28"/>
                <w:szCs w:val="28"/>
                <w:lang w:val="sv-SE"/>
              </w:rPr>
            </w:pPr>
            <w:r w:rsidRPr="00220C90">
              <w:rPr>
                <w:sz w:val="28"/>
                <w:szCs w:val="28"/>
                <w:lang w:val="sv-SE"/>
              </w:rPr>
              <w:t>Tổ trưởng tổ 4,5</w:t>
            </w:r>
          </w:p>
        </w:tc>
        <w:tc>
          <w:tcPr>
            <w:tcW w:w="2552"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both"/>
              <w:rPr>
                <w:sz w:val="28"/>
                <w:szCs w:val="28"/>
                <w:lang w:val="sv-SE"/>
              </w:rPr>
            </w:pPr>
            <w:r w:rsidRPr="00220C90">
              <w:rPr>
                <w:sz w:val="28"/>
                <w:szCs w:val="28"/>
                <w:lang w:val="sv-SE"/>
              </w:rPr>
              <w:t xml:space="preserve">Uỷ viên; </w:t>
            </w:r>
          </w:p>
        </w:tc>
      </w:tr>
      <w:tr w:rsidR="00C23062" w:rsidRPr="00785F89" w:rsidTr="00387581">
        <w:tc>
          <w:tcPr>
            <w:tcW w:w="590"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center"/>
              <w:rPr>
                <w:sz w:val="28"/>
                <w:szCs w:val="28"/>
                <w:lang w:val="sv-SE"/>
              </w:rPr>
            </w:pPr>
            <w:r w:rsidRPr="00220C90">
              <w:rPr>
                <w:sz w:val="28"/>
                <w:szCs w:val="28"/>
                <w:lang w:val="sv-SE"/>
              </w:rPr>
              <w:t>6</w:t>
            </w:r>
          </w:p>
        </w:tc>
        <w:tc>
          <w:tcPr>
            <w:tcW w:w="3478"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both"/>
              <w:rPr>
                <w:sz w:val="28"/>
                <w:szCs w:val="28"/>
                <w:lang w:val="sv-SE"/>
              </w:rPr>
            </w:pPr>
            <w:r w:rsidRPr="00220C90">
              <w:rPr>
                <w:sz w:val="28"/>
                <w:szCs w:val="28"/>
                <w:lang w:val="sv-SE"/>
              </w:rPr>
              <w:t>Lương Thị Hạnh</w:t>
            </w:r>
          </w:p>
        </w:tc>
        <w:tc>
          <w:tcPr>
            <w:tcW w:w="2986" w:type="dxa"/>
            <w:tcBorders>
              <w:top w:val="single" w:sz="4" w:space="0" w:color="auto"/>
              <w:left w:val="single" w:sz="4" w:space="0" w:color="auto"/>
              <w:bottom w:val="single" w:sz="4" w:space="0" w:color="auto"/>
              <w:right w:val="single" w:sz="4" w:space="0" w:color="auto"/>
            </w:tcBorders>
          </w:tcPr>
          <w:p w:rsidR="00C23062" w:rsidRPr="00220C90" w:rsidRDefault="00C23062" w:rsidP="00C23062">
            <w:pPr>
              <w:spacing w:line="320" w:lineRule="exact"/>
              <w:jc w:val="both"/>
              <w:rPr>
                <w:sz w:val="28"/>
                <w:szCs w:val="28"/>
                <w:lang w:val="sv-SE"/>
              </w:rPr>
            </w:pPr>
            <w:r w:rsidRPr="00220C90">
              <w:rPr>
                <w:sz w:val="28"/>
                <w:szCs w:val="28"/>
                <w:lang w:val="sv-SE"/>
              </w:rPr>
              <w:t>Tổ phó tổ 1,2,3</w:t>
            </w:r>
          </w:p>
        </w:tc>
        <w:tc>
          <w:tcPr>
            <w:tcW w:w="2552" w:type="dxa"/>
            <w:tcBorders>
              <w:top w:val="single" w:sz="4" w:space="0" w:color="auto"/>
              <w:left w:val="single" w:sz="4" w:space="0" w:color="auto"/>
              <w:bottom w:val="single" w:sz="4" w:space="0" w:color="auto"/>
              <w:right w:val="single" w:sz="4" w:space="0" w:color="auto"/>
            </w:tcBorders>
          </w:tcPr>
          <w:p w:rsidR="00C23062" w:rsidRPr="00220C90" w:rsidRDefault="00C23062" w:rsidP="009E44C1">
            <w:pPr>
              <w:spacing w:line="320" w:lineRule="exact"/>
              <w:jc w:val="both"/>
              <w:rPr>
                <w:sz w:val="28"/>
                <w:szCs w:val="28"/>
                <w:lang w:val="sv-SE"/>
              </w:rPr>
            </w:pPr>
            <w:r w:rsidRPr="00220C90">
              <w:rPr>
                <w:sz w:val="28"/>
                <w:szCs w:val="28"/>
                <w:lang w:val="sv-SE"/>
              </w:rPr>
              <w:t>Uỷ viên;</w:t>
            </w:r>
          </w:p>
        </w:tc>
      </w:tr>
      <w:tr w:rsidR="0022167C" w:rsidRPr="00785F89" w:rsidTr="00387581">
        <w:tc>
          <w:tcPr>
            <w:tcW w:w="590" w:type="dxa"/>
            <w:tcBorders>
              <w:top w:val="single" w:sz="4" w:space="0" w:color="auto"/>
              <w:left w:val="single" w:sz="4" w:space="0" w:color="auto"/>
              <w:bottom w:val="single" w:sz="4" w:space="0" w:color="auto"/>
              <w:right w:val="single" w:sz="4" w:space="0" w:color="auto"/>
            </w:tcBorders>
          </w:tcPr>
          <w:p w:rsidR="0022167C" w:rsidRPr="00220C90" w:rsidRDefault="0022167C" w:rsidP="00DB2864">
            <w:pPr>
              <w:spacing w:line="320" w:lineRule="exact"/>
              <w:jc w:val="center"/>
              <w:rPr>
                <w:sz w:val="28"/>
                <w:szCs w:val="28"/>
                <w:lang w:val="sv-SE"/>
              </w:rPr>
            </w:pPr>
            <w:r w:rsidRPr="00220C90">
              <w:rPr>
                <w:sz w:val="28"/>
                <w:szCs w:val="28"/>
                <w:lang w:val="sv-SE"/>
              </w:rPr>
              <w:t>7</w:t>
            </w:r>
          </w:p>
        </w:tc>
        <w:tc>
          <w:tcPr>
            <w:tcW w:w="3478" w:type="dxa"/>
            <w:tcBorders>
              <w:top w:val="single" w:sz="4" w:space="0" w:color="auto"/>
              <w:left w:val="single" w:sz="4" w:space="0" w:color="auto"/>
              <w:bottom w:val="single" w:sz="4" w:space="0" w:color="auto"/>
              <w:right w:val="single" w:sz="4" w:space="0" w:color="auto"/>
            </w:tcBorders>
          </w:tcPr>
          <w:p w:rsidR="0022167C" w:rsidRPr="00220C90" w:rsidRDefault="0022167C" w:rsidP="009E44C1">
            <w:pPr>
              <w:spacing w:line="320" w:lineRule="exact"/>
              <w:jc w:val="both"/>
              <w:rPr>
                <w:sz w:val="28"/>
                <w:szCs w:val="28"/>
                <w:lang w:val="sv-SE"/>
              </w:rPr>
            </w:pPr>
            <w:r w:rsidRPr="00220C90">
              <w:rPr>
                <w:sz w:val="28"/>
                <w:szCs w:val="28"/>
                <w:lang w:val="sv-SE"/>
              </w:rPr>
              <w:t>Phan Thị Xuân Quý</w:t>
            </w:r>
          </w:p>
        </w:tc>
        <w:tc>
          <w:tcPr>
            <w:tcW w:w="2986" w:type="dxa"/>
            <w:tcBorders>
              <w:top w:val="single" w:sz="4" w:space="0" w:color="auto"/>
              <w:left w:val="single" w:sz="4" w:space="0" w:color="auto"/>
              <w:bottom w:val="single" w:sz="4" w:space="0" w:color="auto"/>
              <w:right w:val="single" w:sz="4" w:space="0" w:color="auto"/>
            </w:tcBorders>
          </w:tcPr>
          <w:p w:rsidR="0022167C" w:rsidRPr="00220C90" w:rsidRDefault="0022167C" w:rsidP="0022167C">
            <w:pPr>
              <w:spacing w:line="320" w:lineRule="exact"/>
              <w:jc w:val="both"/>
              <w:rPr>
                <w:sz w:val="28"/>
                <w:szCs w:val="28"/>
                <w:lang w:val="sv-SE"/>
              </w:rPr>
            </w:pPr>
            <w:r w:rsidRPr="00220C90">
              <w:rPr>
                <w:sz w:val="28"/>
                <w:szCs w:val="28"/>
                <w:lang w:val="sv-SE"/>
              </w:rPr>
              <w:t>Tổ phó tổ 4,5</w:t>
            </w:r>
          </w:p>
        </w:tc>
        <w:tc>
          <w:tcPr>
            <w:tcW w:w="2552" w:type="dxa"/>
            <w:tcBorders>
              <w:top w:val="single" w:sz="4" w:space="0" w:color="auto"/>
              <w:left w:val="single" w:sz="4" w:space="0" w:color="auto"/>
              <w:bottom w:val="single" w:sz="4" w:space="0" w:color="auto"/>
              <w:right w:val="single" w:sz="4" w:space="0" w:color="auto"/>
            </w:tcBorders>
          </w:tcPr>
          <w:p w:rsidR="0022167C" w:rsidRPr="00220C90" w:rsidRDefault="0022167C" w:rsidP="009E44C1">
            <w:pPr>
              <w:spacing w:line="320" w:lineRule="exact"/>
              <w:jc w:val="both"/>
              <w:rPr>
                <w:sz w:val="28"/>
                <w:szCs w:val="28"/>
                <w:lang w:val="sv-SE"/>
              </w:rPr>
            </w:pPr>
            <w:r w:rsidRPr="00220C90">
              <w:rPr>
                <w:sz w:val="28"/>
                <w:szCs w:val="28"/>
                <w:lang w:val="sv-SE"/>
              </w:rPr>
              <w:t>Uỷ viên</w:t>
            </w:r>
          </w:p>
        </w:tc>
      </w:tr>
      <w:tr w:rsidR="0022167C" w:rsidRPr="00785F89" w:rsidTr="00387581">
        <w:tc>
          <w:tcPr>
            <w:tcW w:w="590" w:type="dxa"/>
            <w:tcBorders>
              <w:top w:val="single" w:sz="4" w:space="0" w:color="auto"/>
              <w:left w:val="single" w:sz="4" w:space="0" w:color="auto"/>
              <w:bottom w:val="single" w:sz="4" w:space="0" w:color="auto"/>
              <w:right w:val="single" w:sz="4" w:space="0" w:color="auto"/>
            </w:tcBorders>
          </w:tcPr>
          <w:p w:rsidR="0022167C" w:rsidRPr="00220C90" w:rsidRDefault="0022167C" w:rsidP="00DB2864">
            <w:pPr>
              <w:spacing w:line="320" w:lineRule="exact"/>
              <w:jc w:val="center"/>
              <w:rPr>
                <w:sz w:val="28"/>
                <w:szCs w:val="28"/>
                <w:lang w:val="sv-SE"/>
              </w:rPr>
            </w:pPr>
            <w:r w:rsidRPr="00220C90">
              <w:rPr>
                <w:sz w:val="28"/>
                <w:szCs w:val="28"/>
                <w:lang w:val="sv-SE"/>
              </w:rPr>
              <w:t>8</w:t>
            </w:r>
          </w:p>
        </w:tc>
        <w:tc>
          <w:tcPr>
            <w:tcW w:w="3478" w:type="dxa"/>
            <w:tcBorders>
              <w:top w:val="single" w:sz="4" w:space="0" w:color="auto"/>
              <w:left w:val="single" w:sz="4" w:space="0" w:color="auto"/>
              <w:bottom w:val="single" w:sz="4" w:space="0" w:color="auto"/>
              <w:right w:val="single" w:sz="4" w:space="0" w:color="auto"/>
            </w:tcBorders>
          </w:tcPr>
          <w:p w:rsidR="0022167C" w:rsidRPr="00220C90" w:rsidRDefault="0022167C" w:rsidP="009E44C1">
            <w:pPr>
              <w:spacing w:line="320" w:lineRule="exact"/>
              <w:jc w:val="both"/>
              <w:rPr>
                <w:sz w:val="28"/>
                <w:szCs w:val="28"/>
                <w:lang w:val="sv-SE"/>
              </w:rPr>
            </w:pPr>
            <w:r w:rsidRPr="00220C90">
              <w:rPr>
                <w:sz w:val="28"/>
                <w:szCs w:val="28"/>
                <w:lang w:val="sv-SE"/>
              </w:rPr>
              <w:t>Chu Thị Hoà</w:t>
            </w:r>
          </w:p>
        </w:tc>
        <w:tc>
          <w:tcPr>
            <w:tcW w:w="2986" w:type="dxa"/>
            <w:tcBorders>
              <w:top w:val="single" w:sz="4" w:space="0" w:color="auto"/>
              <w:left w:val="single" w:sz="4" w:space="0" w:color="auto"/>
              <w:bottom w:val="single" w:sz="4" w:space="0" w:color="auto"/>
              <w:right w:val="single" w:sz="4" w:space="0" w:color="auto"/>
            </w:tcBorders>
          </w:tcPr>
          <w:p w:rsidR="0022167C" w:rsidRPr="00220C90" w:rsidRDefault="0022167C" w:rsidP="00C23062">
            <w:pPr>
              <w:spacing w:line="320" w:lineRule="exact"/>
              <w:jc w:val="both"/>
              <w:rPr>
                <w:sz w:val="28"/>
                <w:szCs w:val="28"/>
                <w:lang w:val="sv-SE"/>
              </w:rPr>
            </w:pPr>
            <w:r w:rsidRPr="00220C90">
              <w:rPr>
                <w:sz w:val="28"/>
                <w:szCs w:val="28"/>
                <w:lang w:val="sv-SE"/>
              </w:rPr>
              <w:t>Giáo viên, TPTĐ</w:t>
            </w:r>
          </w:p>
        </w:tc>
        <w:tc>
          <w:tcPr>
            <w:tcW w:w="2552" w:type="dxa"/>
            <w:tcBorders>
              <w:top w:val="single" w:sz="4" w:space="0" w:color="auto"/>
              <w:left w:val="single" w:sz="4" w:space="0" w:color="auto"/>
              <w:bottom w:val="single" w:sz="4" w:space="0" w:color="auto"/>
              <w:right w:val="single" w:sz="4" w:space="0" w:color="auto"/>
            </w:tcBorders>
          </w:tcPr>
          <w:p w:rsidR="0022167C" w:rsidRPr="00220C90" w:rsidRDefault="0022167C" w:rsidP="009E44C1">
            <w:pPr>
              <w:spacing w:line="320" w:lineRule="exact"/>
              <w:jc w:val="both"/>
              <w:rPr>
                <w:sz w:val="28"/>
                <w:szCs w:val="28"/>
                <w:lang w:val="sv-SE"/>
              </w:rPr>
            </w:pPr>
            <w:r w:rsidRPr="00220C90">
              <w:rPr>
                <w:sz w:val="28"/>
                <w:szCs w:val="28"/>
                <w:lang w:val="sv-SE"/>
              </w:rPr>
              <w:t>Uỷ viên;</w:t>
            </w:r>
          </w:p>
        </w:tc>
      </w:tr>
      <w:tr w:rsidR="00220C90" w:rsidRPr="00785F89" w:rsidTr="00387581">
        <w:tc>
          <w:tcPr>
            <w:tcW w:w="590" w:type="dxa"/>
            <w:tcBorders>
              <w:top w:val="single" w:sz="4" w:space="0" w:color="auto"/>
              <w:left w:val="single" w:sz="4" w:space="0" w:color="auto"/>
              <w:bottom w:val="single" w:sz="4" w:space="0" w:color="auto"/>
              <w:right w:val="single" w:sz="4" w:space="0" w:color="auto"/>
            </w:tcBorders>
          </w:tcPr>
          <w:p w:rsidR="00220C90" w:rsidRPr="00220C90" w:rsidRDefault="00220C90" w:rsidP="00DB2864">
            <w:pPr>
              <w:spacing w:line="320" w:lineRule="exact"/>
              <w:jc w:val="center"/>
              <w:rPr>
                <w:sz w:val="28"/>
                <w:szCs w:val="28"/>
                <w:lang w:val="sv-SE"/>
              </w:rPr>
            </w:pPr>
            <w:r>
              <w:rPr>
                <w:sz w:val="28"/>
                <w:szCs w:val="28"/>
                <w:lang w:val="sv-SE"/>
              </w:rPr>
              <w:t>9</w:t>
            </w:r>
          </w:p>
        </w:tc>
        <w:tc>
          <w:tcPr>
            <w:tcW w:w="3478" w:type="dxa"/>
            <w:tcBorders>
              <w:top w:val="single" w:sz="4" w:space="0" w:color="auto"/>
              <w:left w:val="single" w:sz="4" w:space="0" w:color="auto"/>
              <w:bottom w:val="single" w:sz="4" w:space="0" w:color="auto"/>
              <w:right w:val="single" w:sz="4" w:space="0" w:color="auto"/>
            </w:tcBorders>
          </w:tcPr>
          <w:p w:rsidR="00220C90" w:rsidRPr="00220C90" w:rsidRDefault="00220C90" w:rsidP="009E44C1">
            <w:pPr>
              <w:spacing w:line="320" w:lineRule="exact"/>
              <w:jc w:val="both"/>
              <w:rPr>
                <w:sz w:val="28"/>
                <w:szCs w:val="28"/>
                <w:lang w:val="sv-SE"/>
              </w:rPr>
            </w:pPr>
            <w:r>
              <w:rPr>
                <w:sz w:val="28"/>
                <w:szCs w:val="28"/>
                <w:lang w:val="sv-SE"/>
              </w:rPr>
              <w:t>Nguyễn Thị Thuyết</w:t>
            </w:r>
          </w:p>
        </w:tc>
        <w:tc>
          <w:tcPr>
            <w:tcW w:w="2986" w:type="dxa"/>
            <w:tcBorders>
              <w:top w:val="single" w:sz="4" w:space="0" w:color="auto"/>
              <w:left w:val="single" w:sz="4" w:space="0" w:color="auto"/>
              <w:bottom w:val="single" w:sz="4" w:space="0" w:color="auto"/>
              <w:right w:val="single" w:sz="4" w:space="0" w:color="auto"/>
            </w:tcBorders>
          </w:tcPr>
          <w:p w:rsidR="00220C90" w:rsidRPr="00220C90" w:rsidRDefault="00220C90" w:rsidP="00C23062">
            <w:pPr>
              <w:spacing w:line="320" w:lineRule="exact"/>
              <w:jc w:val="both"/>
              <w:rPr>
                <w:sz w:val="28"/>
                <w:szCs w:val="28"/>
                <w:lang w:val="sv-SE"/>
              </w:rPr>
            </w:pPr>
            <w:r>
              <w:rPr>
                <w:sz w:val="28"/>
                <w:szCs w:val="28"/>
                <w:lang w:val="sv-SE"/>
              </w:rPr>
              <w:t>Nhân viên TV-TB</w:t>
            </w:r>
          </w:p>
        </w:tc>
        <w:tc>
          <w:tcPr>
            <w:tcW w:w="2552" w:type="dxa"/>
            <w:tcBorders>
              <w:top w:val="single" w:sz="4" w:space="0" w:color="auto"/>
              <w:left w:val="single" w:sz="4" w:space="0" w:color="auto"/>
              <w:bottom w:val="single" w:sz="4" w:space="0" w:color="auto"/>
              <w:right w:val="single" w:sz="4" w:space="0" w:color="auto"/>
            </w:tcBorders>
          </w:tcPr>
          <w:p w:rsidR="00220C90" w:rsidRPr="00220C90" w:rsidRDefault="00220C90" w:rsidP="009E44C1">
            <w:pPr>
              <w:spacing w:line="320" w:lineRule="exact"/>
              <w:jc w:val="both"/>
              <w:rPr>
                <w:sz w:val="28"/>
                <w:szCs w:val="28"/>
                <w:lang w:val="sv-SE"/>
              </w:rPr>
            </w:pPr>
            <w:r>
              <w:rPr>
                <w:sz w:val="28"/>
                <w:szCs w:val="28"/>
                <w:lang w:val="sv-SE"/>
              </w:rPr>
              <w:t>Ủy viên</w:t>
            </w:r>
          </w:p>
        </w:tc>
      </w:tr>
      <w:tr w:rsidR="00355CBC" w:rsidRPr="00785F89" w:rsidTr="00387581">
        <w:tc>
          <w:tcPr>
            <w:tcW w:w="590" w:type="dxa"/>
            <w:tcBorders>
              <w:top w:val="single" w:sz="4" w:space="0" w:color="auto"/>
              <w:left w:val="single" w:sz="4" w:space="0" w:color="auto"/>
              <w:bottom w:val="single" w:sz="4" w:space="0" w:color="auto"/>
              <w:right w:val="single" w:sz="4" w:space="0" w:color="auto"/>
            </w:tcBorders>
          </w:tcPr>
          <w:p w:rsidR="00355CBC" w:rsidRPr="00220C90" w:rsidRDefault="00355CBC" w:rsidP="00DB2864">
            <w:pPr>
              <w:spacing w:line="320" w:lineRule="exact"/>
              <w:jc w:val="center"/>
              <w:rPr>
                <w:sz w:val="28"/>
                <w:szCs w:val="28"/>
                <w:lang w:val="sv-SE"/>
              </w:rPr>
            </w:pPr>
            <w:r w:rsidRPr="00220C90">
              <w:rPr>
                <w:sz w:val="28"/>
                <w:szCs w:val="28"/>
                <w:lang w:val="sv-SE"/>
              </w:rPr>
              <w:t>10</w:t>
            </w:r>
          </w:p>
        </w:tc>
        <w:tc>
          <w:tcPr>
            <w:tcW w:w="3478" w:type="dxa"/>
            <w:tcBorders>
              <w:top w:val="single" w:sz="4" w:space="0" w:color="auto"/>
              <w:left w:val="single" w:sz="4" w:space="0" w:color="auto"/>
              <w:bottom w:val="single" w:sz="4" w:space="0" w:color="auto"/>
              <w:right w:val="single" w:sz="4" w:space="0" w:color="auto"/>
            </w:tcBorders>
          </w:tcPr>
          <w:p w:rsidR="00355CBC" w:rsidRPr="00220C90" w:rsidRDefault="00355CBC" w:rsidP="00DB2864">
            <w:pPr>
              <w:spacing w:line="320" w:lineRule="exact"/>
              <w:jc w:val="both"/>
              <w:rPr>
                <w:sz w:val="28"/>
                <w:szCs w:val="28"/>
                <w:lang w:val="sv-SE"/>
              </w:rPr>
            </w:pPr>
            <w:r w:rsidRPr="00220C90">
              <w:rPr>
                <w:sz w:val="28"/>
                <w:szCs w:val="28"/>
                <w:lang w:val="sv-SE"/>
              </w:rPr>
              <w:t>Hoàng Thị cẩm Tú</w:t>
            </w:r>
          </w:p>
        </w:tc>
        <w:tc>
          <w:tcPr>
            <w:tcW w:w="2986" w:type="dxa"/>
            <w:tcBorders>
              <w:top w:val="single" w:sz="4" w:space="0" w:color="auto"/>
              <w:left w:val="single" w:sz="4" w:space="0" w:color="auto"/>
              <w:bottom w:val="single" w:sz="4" w:space="0" w:color="auto"/>
              <w:right w:val="single" w:sz="4" w:space="0" w:color="auto"/>
            </w:tcBorders>
          </w:tcPr>
          <w:p w:rsidR="00355CBC" w:rsidRPr="00220C90" w:rsidRDefault="00355CBC" w:rsidP="00DB2864">
            <w:pPr>
              <w:spacing w:line="320" w:lineRule="exact"/>
              <w:jc w:val="both"/>
              <w:rPr>
                <w:sz w:val="28"/>
                <w:szCs w:val="28"/>
                <w:lang w:val="sv-SE"/>
              </w:rPr>
            </w:pPr>
            <w:r w:rsidRPr="00220C90">
              <w:rPr>
                <w:sz w:val="28"/>
                <w:szCs w:val="28"/>
                <w:lang w:val="sv-SE"/>
              </w:rPr>
              <w:t>Kế toán</w:t>
            </w:r>
          </w:p>
        </w:tc>
        <w:tc>
          <w:tcPr>
            <w:tcW w:w="2552" w:type="dxa"/>
            <w:tcBorders>
              <w:top w:val="single" w:sz="4" w:space="0" w:color="auto"/>
              <w:left w:val="single" w:sz="4" w:space="0" w:color="auto"/>
              <w:bottom w:val="single" w:sz="4" w:space="0" w:color="auto"/>
              <w:right w:val="single" w:sz="4" w:space="0" w:color="auto"/>
            </w:tcBorders>
          </w:tcPr>
          <w:p w:rsidR="00355CBC" w:rsidRPr="00220C90" w:rsidRDefault="00355CBC" w:rsidP="00DB2864">
            <w:pPr>
              <w:rPr>
                <w:sz w:val="28"/>
                <w:szCs w:val="28"/>
              </w:rPr>
            </w:pPr>
            <w:r w:rsidRPr="00220C90">
              <w:rPr>
                <w:sz w:val="28"/>
                <w:szCs w:val="28"/>
                <w:lang w:val="sv-SE"/>
              </w:rPr>
              <w:t>Uỷ viên;</w:t>
            </w:r>
          </w:p>
        </w:tc>
      </w:tr>
    </w:tbl>
    <w:p w:rsidR="00B21B87" w:rsidRPr="00785F89" w:rsidRDefault="00B21B87" w:rsidP="00B21B87">
      <w:pPr>
        <w:rPr>
          <w:sz w:val="28"/>
          <w:szCs w:val="28"/>
        </w:rPr>
      </w:pPr>
    </w:p>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B21B87" w:rsidRPr="000A4B38" w:rsidRDefault="00B21B87" w:rsidP="00B21B87"/>
    <w:p w:rsidR="009901E2" w:rsidRDefault="009901E2" w:rsidP="00B21B87"/>
    <w:p w:rsidR="00562513" w:rsidRDefault="00562513" w:rsidP="00B21B87"/>
    <w:p w:rsidR="008405CC" w:rsidRDefault="008405CC" w:rsidP="00B21B87"/>
    <w:p w:rsidR="00B21B87" w:rsidRPr="000A4B38" w:rsidRDefault="00B21B87" w:rsidP="00904C13">
      <w:pPr>
        <w:widowControl w:val="0"/>
        <w:tabs>
          <w:tab w:val="left" w:pos="700"/>
        </w:tabs>
        <w:spacing w:before="120" w:after="120" w:line="360" w:lineRule="exact"/>
        <w:jc w:val="center"/>
        <w:rPr>
          <w:b/>
          <w:sz w:val="28"/>
          <w:szCs w:val="28"/>
        </w:rPr>
      </w:pPr>
      <w:r w:rsidRPr="000A4B38">
        <w:rPr>
          <w:b/>
          <w:sz w:val="28"/>
          <w:szCs w:val="28"/>
        </w:rPr>
        <w:t>Phân công nhiệm vụ Tổ đảm bảo chất lượng năm học 202</w:t>
      </w:r>
      <w:r w:rsidR="007566C4">
        <w:rPr>
          <w:b/>
          <w:sz w:val="28"/>
          <w:szCs w:val="28"/>
        </w:rPr>
        <w:t>4</w:t>
      </w:r>
      <w:r w:rsidRPr="000A4B38">
        <w:rPr>
          <w:b/>
          <w:sz w:val="28"/>
          <w:szCs w:val="28"/>
        </w:rPr>
        <w:t>- 202</w:t>
      </w:r>
      <w:r w:rsidR="007566C4">
        <w:rPr>
          <w:b/>
          <w:sz w:val="28"/>
          <w:szCs w:val="28"/>
        </w:rPr>
        <w:t>5</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871"/>
        <w:gridCol w:w="4394"/>
        <w:gridCol w:w="1560"/>
      </w:tblGrid>
      <w:tr w:rsidR="00904C13" w:rsidRPr="00785F89" w:rsidTr="00BF24D0">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904C13" w:rsidRPr="00785F89" w:rsidRDefault="00904C13" w:rsidP="00BF24D0">
            <w:pPr>
              <w:widowControl w:val="0"/>
              <w:tabs>
                <w:tab w:val="left" w:pos="700"/>
              </w:tabs>
              <w:spacing w:line="320" w:lineRule="exact"/>
              <w:jc w:val="center"/>
              <w:rPr>
                <w:rFonts w:eastAsia="Calibri"/>
                <w:b/>
                <w:bCs/>
                <w:sz w:val="28"/>
                <w:szCs w:val="28"/>
              </w:rPr>
            </w:pPr>
            <w:r w:rsidRPr="00785F89">
              <w:rPr>
                <w:b/>
                <w:bCs/>
                <w:sz w:val="28"/>
                <w:szCs w:val="28"/>
              </w:rPr>
              <w:t>TT</w:t>
            </w:r>
          </w:p>
        </w:tc>
        <w:tc>
          <w:tcPr>
            <w:tcW w:w="3871" w:type="dxa"/>
            <w:tcBorders>
              <w:top w:val="single" w:sz="4" w:space="0" w:color="auto"/>
              <w:left w:val="single" w:sz="4" w:space="0" w:color="auto"/>
              <w:bottom w:val="single" w:sz="4" w:space="0" w:color="auto"/>
              <w:right w:val="single" w:sz="4" w:space="0" w:color="auto"/>
            </w:tcBorders>
            <w:vAlign w:val="center"/>
          </w:tcPr>
          <w:p w:rsidR="00904C13" w:rsidRPr="00785F89" w:rsidRDefault="00904C13" w:rsidP="00BF24D0">
            <w:pPr>
              <w:widowControl w:val="0"/>
              <w:tabs>
                <w:tab w:val="left" w:pos="700"/>
              </w:tabs>
              <w:spacing w:line="320" w:lineRule="exact"/>
              <w:jc w:val="center"/>
              <w:rPr>
                <w:rFonts w:eastAsia="Calibri"/>
                <w:b/>
                <w:bCs/>
                <w:sz w:val="28"/>
                <w:szCs w:val="28"/>
              </w:rPr>
            </w:pPr>
            <w:r w:rsidRPr="00785F89">
              <w:rPr>
                <w:b/>
                <w:bCs/>
                <w:sz w:val="28"/>
                <w:szCs w:val="28"/>
              </w:rPr>
              <w:t>Nội dung về ĐBCL</w:t>
            </w:r>
          </w:p>
        </w:tc>
        <w:tc>
          <w:tcPr>
            <w:tcW w:w="4394" w:type="dxa"/>
            <w:tcBorders>
              <w:top w:val="single" w:sz="4" w:space="0" w:color="auto"/>
              <w:left w:val="single" w:sz="4" w:space="0" w:color="auto"/>
              <w:bottom w:val="single" w:sz="4" w:space="0" w:color="auto"/>
              <w:right w:val="single" w:sz="4" w:space="0" w:color="auto"/>
            </w:tcBorders>
            <w:vAlign w:val="center"/>
          </w:tcPr>
          <w:p w:rsidR="00904C13" w:rsidRPr="00785F89" w:rsidRDefault="00904C13" w:rsidP="00BF24D0">
            <w:pPr>
              <w:widowControl w:val="0"/>
              <w:tabs>
                <w:tab w:val="left" w:pos="700"/>
              </w:tabs>
              <w:spacing w:line="320" w:lineRule="exact"/>
              <w:jc w:val="center"/>
              <w:rPr>
                <w:rFonts w:eastAsia="Calibri"/>
                <w:b/>
                <w:bCs/>
                <w:sz w:val="28"/>
                <w:szCs w:val="28"/>
              </w:rPr>
            </w:pPr>
            <w:r w:rsidRPr="00785F89">
              <w:rPr>
                <w:b/>
                <w:bCs/>
                <w:sz w:val="28"/>
                <w:szCs w:val="28"/>
              </w:rPr>
              <w:t>Nhóm công tác, cá nhân phụ trách</w:t>
            </w:r>
          </w:p>
        </w:tc>
        <w:tc>
          <w:tcPr>
            <w:tcW w:w="1560" w:type="dxa"/>
            <w:tcBorders>
              <w:top w:val="single" w:sz="4" w:space="0" w:color="auto"/>
              <w:left w:val="single" w:sz="4" w:space="0" w:color="auto"/>
              <w:bottom w:val="single" w:sz="4" w:space="0" w:color="auto"/>
              <w:right w:val="single" w:sz="4" w:space="0" w:color="auto"/>
            </w:tcBorders>
            <w:vAlign w:val="center"/>
          </w:tcPr>
          <w:p w:rsidR="00904C13" w:rsidRPr="00785F89" w:rsidRDefault="00904C13" w:rsidP="00BF24D0">
            <w:pPr>
              <w:widowControl w:val="0"/>
              <w:tabs>
                <w:tab w:val="left" w:pos="700"/>
              </w:tabs>
              <w:spacing w:line="320" w:lineRule="exact"/>
              <w:jc w:val="center"/>
              <w:rPr>
                <w:rFonts w:eastAsia="Calibri"/>
                <w:b/>
                <w:bCs/>
                <w:sz w:val="28"/>
                <w:szCs w:val="28"/>
              </w:rPr>
            </w:pPr>
            <w:r w:rsidRPr="00785F89">
              <w:rPr>
                <w:b/>
                <w:bCs/>
                <w:sz w:val="28"/>
                <w:szCs w:val="28"/>
              </w:rPr>
              <w:t>Ghi chú</w:t>
            </w:r>
          </w:p>
        </w:tc>
      </w:tr>
      <w:tr w:rsidR="0011358D" w:rsidRPr="00785F89" w:rsidTr="00C42A0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1</w:t>
            </w:r>
          </w:p>
        </w:tc>
        <w:tc>
          <w:tcPr>
            <w:tcW w:w="3871"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jc w:val="both"/>
              <w:rPr>
                <w:rFonts w:eastAsia="Calibri"/>
              </w:rPr>
            </w:pPr>
            <w:r w:rsidRPr="008C4276">
              <w:t>Phân tích yếu tố bên trong, bên ngoài nhà trường</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rPr>
                <w:rFonts w:eastAsia="Calibri"/>
              </w:rPr>
            </w:pPr>
            <w:r>
              <w:t>Đàm Thi Lan</w:t>
            </w:r>
            <w:r w:rsidRPr="008C4276">
              <w:t xml:space="preserve"> ( phụ trách), </w:t>
            </w:r>
            <w:r w:rsidRPr="00900220">
              <w:rPr>
                <w:lang w:val="sv-SE"/>
              </w:rPr>
              <w:t>Chu Thị</w:t>
            </w:r>
            <w:r>
              <w:rPr>
                <w:lang w:val="sv-SE"/>
              </w:rPr>
              <w:t xml:space="preserve"> </w:t>
            </w:r>
            <w:r w:rsidRPr="00900220">
              <w:rPr>
                <w:lang w:val="sv-SE"/>
              </w:rPr>
              <w:t>Hoà</w:t>
            </w:r>
            <w:r w:rsidRPr="00900220">
              <w:t>,</w:t>
            </w:r>
            <w:r w:rsidRPr="008C4276">
              <w:t xml:space="preserve">  </w:t>
            </w:r>
            <w:r>
              <w:t>Phan Văn Hải</w:t>
            </w:r>
          </w:p>
        </w:tc>
        <w:tc>
          <w:tcPr>
            <w:tcW w:w="1560" w:type="dxa"/>
            <w:vMerge w:val="restart"/>
            <w:tcBorders>
              <w:top w:val="single" w:sz="4" w:space="0" w:color="auto"/>
              <w:left w:val="single" w:sz="4" w:space="0" w:color="auto"/>
              <w:right w:val="single" w:sz="4" w:space="0" w:color="auto"/>
            </w:tcBorders>
            <w:vAlign w:val="center"/>
          </w:tcPr>
          <w:p w:rsidR="0011358D"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11358D" w:rsidP="0011358D">
            <w:pPr>
              <w:spacing w:line="320" w:lineRule="exact"/>
              <w:jc w:val="center"/>
              <w:rPr>
                <w:sz w:val="28"/>
                <w:szCs w:val="28"/>
                <w:lang w:val="sv-SE"/>
              </w:rPr>
            </w:pPr>
            <w:r>
              <w:rPr>
                <w:sz w:val="28"/>
                <w:szCs w:val="28"/>
                <w:lang w:val="sv-SE"/>
              </w:rPr>
              <w:t>10,11,12,13</w:t>
            </w:r>
          </w:p>
        </w:tc>
      </w:tr>
      <w:tr w:rsidR="0011358D" w:rsidRPr="00785F89" w:rsidTr="00C42A0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2</w:t>
            </w:r>
          </w:p>
        </w:tc>
        <w:tc>
          <w:tcPr>
            <w:tcW w:w="3871"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jc w:val="both"/>
            </w:pPr>
            <w:r w:rsidRPr="008C4276">
              <w:t>Tầm nhìn, sứ mệnh, giá trị cốt lõi, mục tiêu chương trình giáo dục</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pPr>
            <w:r>
              <w:t>Đàm Thi Lan</w:t>
            </w:r>
            <w:r w:rsidRPr="008C4276">
              <w:t xml:space="preserve"> ( phụ trách), </w:t>
            </w:r>
            <w:r w:rsidRPr="00900220">
              <w:rPr>
                <w:lang w:val="sv-SE"/>
              </w:rPr>
              <w:t>Chu Thị</w:t>
            </w:r>
            <w:r>
              <w:rPr>
                <w:lang w:val="sv-SE"/>
              </w:rPr>
              <w:t xml:space="preserve"> </w:t>
            </w:r>
            <w:r w:rsidRPr="00900220">
              <w:rPr>
                <w:lang w:val="sv-SE"/>
              </w:rPr>
              <w:t>Hoà</w:t>
            </w:r>
            <w:r w:rsidRPr="00900220">
              <w:t>,</w:t>
            </w:r>
            <w:r w:rsidRPr="008C4276">
              <w:t xml:space="preserve">  </w:t>
            </w:r>
            <w:r>
              <w:t>Phan Văn Hải</w:t>
            </w:r>
          </w:p>
        </w:tc>
        <w:tc>
          <w:tcPr>
            <w:tcW w:w="1560" w:type="dxa"/>
            <w:vMerge/>
            <w:tcBorders>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p>
        </w:tc>
      </w:tr>
      <w:tr w:rsidR="0011358D" w:rsidRPr="00785F89" w:rsidTr="00C42A0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3</w:t>
            </w:r>
          </w:p>
        </w:tc>
        <w:tc>
          <w:tcPr>
            <w:tcW w:w="3871" w:type="dxa"/>
            <w:tcBorders>
              <w:top w:val="single" w:sz="4" w:space="0" w:color="auto"/>
              <w:left w:val="single" w:sz="4" w:space="0" w:color="auto"/>
              <w:bottom w:val="single" w:sz="4" w:space="0" w:color="auto"/>
              <w:right w:val="single" w:sz="4" w:space="0" w:color="auto"/>
            </w:tcBorders>
            <w:vAlign w:val="center"/>
          </w:tcPr>
          <w:p w:rsidR="0011358D" w:rsidRPr="008C4276" w:rsidRDefault="0011358D" w:rsidP="0011358D">
            <w:pPr>
              <w:widowControl w:val="0"/>
              <w:tabs>
                <w:tab w:val="left" w:pos="700"/>
              </w:tabs>
              <w:spacing w:line="320" w:lineRule="exact"/>
              <w:rPr>
                <w:rFonts w:eastAsia="Calibri"/>
              </w:rPr>
            </w:pPr>
            <w:r w:rsidRPr="008C4276">
              <w:t>Xác định chuẩn đầu ra</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rPr>
                <w:rFonts w:eastAsia="Calibri"/>
              </w:rPr>
            </w:pPr>
            <w:r w:rsidRPr="008C4276">
              <w:t xml:space="preserve"> </w:t>
            </w:r>
            <w:r>
              <w:t>Trần Thị Anh</w:t>
            </w:r>
            <w:r w:rsidRPr="008C4276">
              <w:t xml:space="preserve"> ( phụ trách), </w:t>
            </w:r>
            <w:r>
              <w:t>Lương Thị Trần Anh, Phan Thị Xuân Quý, Nguyễn Thị Thương, Lương Thị Hạnh</w:t>
            </w:r>
          </w:p>
        </w:tc>
        <w:tc>
          <w:tcPr>
            <w:tcW w:w="156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11358D" w:rsidP="0011358D">
            <w:pPr>
              <w:spacing w:line="320" w:lineRule="exact"/>
              <w:jc w:val="center"/>
              <w:rPr>
                <w:sz w:val="28"/>
                <w:szCs w:val="28"/>
                <w:lang w:val="sv-SE"/>
              </w:rPr>
            </w:pPr>
            <w:r>
              <w:rPr>
                <w:sz w:val="28"/>
                <w:szCs w:val="28"/>
                <w:lang w:val="sv-SE"/>
              </w:rPr>
              <w:t>1,2</w:t>
            </w:r>
          </w:p>
        </w:tc>
      </w:tr>
      <w:tr w:rsidR="0011358D" w:rsidRPr="00785F89" w:rsidTr="00C42A0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4</w:t>
            </w:r>
          </w:p>
        </w:tc>
        <w:tc>
          <w:tcPr>
            <w:tcW w:w="3871" w:type="dxa"/>
            <w:tcBorders>
              <w:top w:val="single" w:sz="4" w:space="0" w:color="auto"/>
              <w:left w:val="single" w:sz="4" w:space="0" w:color="auto"/>
              <w:bottom w:val="single" w:sz="4" w:space="0" w:color="auto"/>
              <w:right w:val="single" w:sz="4" w:space="0" w:color="auto"/>
            </w:tcBorders>
            <w:vAlign w:val="center"/>
          </w:tcPr>
          <w:p w:rsidR="0011358D" w:rsidRPr="008C4276" w:rsidRDefault="0011358D" w:rsidP="0011358D">
            <w:pPr>
              <w:widowControl w:val="0"/>
              <w:tabs>
                <w:tab w:val="left" w:pos="700"/>
              </w:tabs>
              <w:spacing w:line="320" w:lineRule="exact"/>
              <w:rPr>
                <w:rFonts w:eastAsia="Calibri"/>
              </w:rPr>
            </w:pPr>
            <w:r w:rsidRPr="008C4276">
              <w:t>Chương trình giáo dục</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rPr>
                <w:rFonts w:eastAsia="Calibri"/>
              </w:rPr>
            </w:pPr>
            <w:r>
              <w:t>Trần Thị Anh</w:t>
            </w:r>
            <w:r w:rsidR="00E65771">
              <w:t>( Phụ trách )</w:t>
            </w:r>
            <w:r w:rsidRPr="008C4276">
              <w:t xml:space="preserve">, </w:t>
            </w:r>
            <w:r>
              <w:t>Lương Thị Trần Anh</w:t>
            </w:r>
            <w:r w:rsidRPr="008C4276">
              <w:t xml:space="preserve">, </w:t>
            </w:r>
            <w:r>
              <w:t>Nguyễn Thị Thương</w:t>
            </w:r>
          </w:p>
        </w:tc>
        <w:tc>
          <w:tcPr>
            <w:tcW w:w="156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11358D" w:rsidP="0011358D">
            <w:pPr>
              <w:spacing w:line="320" w:lineRule="exact"/>
              <w:jc w:val="center"/>
              <w:rPr>
                <w:sz w:val="28"/>
                <w:szCs w:val="28"/>
                <w:lang w:val="sv-SE"/>
              </w:rPr>
            </w:pPr>
            <w:r>
              <w:rPr>
                <w:sz w:val="28"/>
                <w:szCs w:val="28"/>
                <w:lang w:val="sv-SE"/>
              </w:rPr>
              <w:t>5,15,16</w:t>
            </w:r>
          </w:p>
        </w:tc>
      </w:tr>
      <w:tr w:rsidR="0011358D" w:rsidRPr="00785F89" w:rsidTr="00BF24D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5</w:t>
            </w:r>
          </w:p>
        </w:tc>
        <w:tc>
          <w:tcPr>
            <w:tcW w:w="3871"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jc w:val="both"/>
              <w:rPr>
                <w:rFonts w:eastAsia="Calibri"/>
              </w:rPr>
            </w:pPr>
            <w:r w:rsidRPr="008C4276">
              <w:t>Xây dựng văn hóa nhà trường</w:t>
            </w:r>
          </w:p>
        </w:tc>
        <w:tc>
          <w:tcPr>
            <w:tcW w:w="4394" w:type="dxa"/>
            <w:tcBorders>
              <w:top w:val="single" w:sz="4" w:space="0" w:color="auto"/>
              <w:left w:val="single" w:sz="4" w:space="0" w:color="auto"/>
              <w:bottom w:val="single" w:sz="4" w:space="0" w:color="auto"/>
              <w:right w:val="single" w:sz="4" w:space="0" w:color="auto"/>
            </w:tcBorders>
          </w:tcPr>
          <w:p w:rsidR="0011358D" w:rsidRDefault="0011358D" w:rsidP="0011358D">
            <w:pPr>
              <w:widowControl w:val="0"/>
              <w:tabs>
                <w:tab w:val="left" w:pos="700"/>
              </w:tabs>
              <w:spacing w:line="320" w:lineRule="exact"/>
            </w:pPr>
            <w:r>
              <w:t>Phan Văn Hải</w:t>
            </w:r>
            <w:r w:rsidRPr="008C4276">
              <w:t xml:space="preserve"> ( phụ trách), </w:t>
            </w:r>
            <w:r>
              <w:t>Chu Thị Hoà</w:t>
            </w:r>
            <w:r w:rsidRPr="008C4276">
              <w:t xml:space="preserve"> </w:t>
            </w:r>
          </w:p>
          <w:p w:rsidR="0011358D" w:rsidRPr="008C4276" w:rsidRDefault="0011358D" w:rsidP="0011358D">
            <w:pPr>
              <w:widowControl w:val="0"/>
              <w:tabs>
                <w:tab w:val="left" w:pos="700"/>
              </w:tabs>
              <w:spacing w:line="320" w:lineRule="exact"/>
              <w:rPr>
                <w:rFonts w:eastAsia="Calibri"/>
              </w:rPr>
            </w:pPr>
          </w:p>
        </w:tc>
        <w:tc>
          <w:tcPr>
            <w:tcW w:w="156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11358D" w:rsidP="0011358D">
            <w:pPr>
              <w:spacing w:line="320" w:lineRule="exact"/>
              <w:jc w:val="center"/>
              <w:rPr>
                <w:sz w:val="28"/>
                <w:szCs w:val="28"/>
                <w:lang w:val="sv-SE"/>
              </w:rPr>
            </w:pPr>
            <w:r>
              <w:rPr>
                <w:sz w:val="28"/>
                <w:szCs w:val="28"/>
                <w:lang w:val="sv-SE"/>
              </w:rPr>
              <w:t>8,9</w:t>
            </w:r>
          </w:p>
        </w:tc>
      </w:tr>
      <w:tr w:rsidR="0011358D" w:rsidRPr="00785F89" w:rsidTr="00BF24D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6</w:t>
            </w:r>
          </w:p>
        </w:tc>
        <w:tc>
          <w:tcPr>
            <w:tcW w:w="3871"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jc w:val="both"/>
              <w:rPr>
                <w:rFonts w:eastAsia="Calibri"/>
              </w:rPr>
            </w:pPr>
            <w:r w:rsidRPr="008C4276">
              <w:t>Phát triển cán bộ quản lý, giáo viên, nhân viên</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rPr>
                <w:rFonts w:eastAsia="Calibri"/>
              </w:rPr>
            </w:pPr>
            <w:r>
              <w:t>Trần Thị Anh</w:t>
            </w:r>
            <w:r w:rsidR="00F2444D">
              <w:t>( PT)</w:t>
            </w:r>
            <w:r w:rsidRPr="008C4276">
              <w:t xml:space="preserve">, </w:t>
            </w:r>
            <w:r>
              <w:t>Lương Thị Trần Anh</w:t>
            </w:r>
            <w:r w:rsidRPr="008C4276">
              <w:t xml:space="preserve">, </w:t>
            </w:r>
            <w:r>
              <w:t>Nguyễn Thị Thương</w:t>
            </w:r>
          </w:p>
        </w:tc>
        <w:tc>
          <w:tcPr>
            <w:tcW w:w="156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4113FD" w:rsidP="0011358D">
            <w:pPr>
              <w:spacing w:line="320" w:lineRule="exact"/>
              <w:jc w:val="center"/>
              <w:rPr>
                <w:sz w:val="28"/>
                <w:szCs w:val="28"/>
                <w:lang w:val="sv-SE"/>
              </w:rPr>
            </w:pPr>
            <w:r>
              <w:rPr>
                <w:sz w:val="28"/>
                <w:szCs w:val="28"/>
                <w:lang w:val="sv-SE"/>
              </w:rPr>
              <w:t>4</w:t>
            </w:r>
          </w:p>
        </w:tc>
      </w:tr>
      <w:tr w:rsidR="0011358D" w:rsidRPr="00785F89" w:rsidTr="00C42A00">
        <w:tc>
          <w:tcPr>
            <w:tcW w:w="600" w:type="dxa"/>
            <w:tcBorders>
              <w:top w:val="single" w:sz="4" w:space="0" w:color="auto"/>
              <w:left w:val="single" w:sz="4" w:space="0" w:color="auto"/>
              <w:bottom w:val="single" w:sz="4" w:space="0" w:color="auto"/>
              <w:right w:val="single" w:sz="4" w:space="0" w:color="auto"/>
            </w:tcBorders>
            <w:vAlign w:val="center"/>
          </w:tcPr>
          <w:p w:rsidR="0011358D" w:rsidRPr="00785F89" w:rsidRDefault="0011358D" w:rsidP="0011358D">
            <w:pPr>
              <w:spacing w:line="320" w:lineRule="exact"/>
              <w:jc w:val="center"/>
              <w:rPr>
                <w:sz w:val="28"/>
                <w:szCs w:val="28"/>
                <w:lang w:val="sv-SE"/>
              </w:rPr>
            </w:pPr>
            <w:r w:rsidRPr="00785F89">
              <w:rPr>
                <w:sz w:val="28"/>
                <w:szCs w:val="28"/>
                <w:lang w:val="sv-SE"/>
              </w:rPr>
              <w:t>7</w:t>
            </w:r>
          </w:p>
        </w:tc>
        <w:tc>
          <w:tcPr>
            <w:tcW w:w="3871"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jc w:val="both"/>
              <w:rPr>
                <w:rFonts w:eastAsia="Calibri"/>
              </w:rPr>
            </w:pPr>
            <w:r w:rsidRPr="008C4276">
              <w:rPr>
                <w:rFonts w:eastAsia="Calibri"/>
              </w:rPr>
              <w:t>Cơ sở vật chất, trang thiết bị dạy học</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rPr>
                <w:rFonts w:eastAsia="Calibri"/>
              </w:rPr>
            </w:pPr>
            <w:r>
              <w:t>Đàm Thị Lan</w:t>
            </w:r>
            <w:r w:rsidRPr="008C4276">
              <w:t xml:space="preserve"> ( phụ trách), </w:t>
            </w:r>
            <w:r>
              <w:t>Trần Thị Anh</w:t>
            </w:r>
            <w:r w:rsidRPr="008C4276">
              <w:t xml:space="preserve">, </w:t>
            </w:r>
            <w:r>
              <w:t>Phan Văn Hải, Nguyễn Thị Thuyết, Hoàng Thị Cẩm Tú</w:t>
            </w:r>
          </w:p>
        </w:tc>
        <w:tc>
          <w:tcPr>
            <w:tcW w:w="1560" w:type="dxa"/>
            <w:tcBorders>
              <w:top w:val="single" w:sz="4" w:space="0" w:color="auto"/>
              <w:left w:val="single" w:sz="4" w:space="0" w:color="auto"/>
              <w:bottom w:val="single" w:sz="4" w:space="0" w:color="auto"/>
              <w:right w:val="single" w:sz="4" w:space="0" w:color="auto"/>
            </w:tcBorders>
            <w:vAlign w:val="center"/>
          </w:tcPr>
          <w:p w:rsidR="0011358D" w:rsidRPr="00785F89"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4113FD" w:rsidP="0011358D">
            <w:pPr>
              <w:spacing w:line="320" w:lineRule="exact"/>
              <w:jc w:val="center"/>
              <w:rPr>
                <w:sz w:val="28"/>
                <w:szCs w:val="28"/>
                <w:lang w:val="sv-SE"/>
              </w:rPr>
            </w:pPr>
            <w:r>
              <w:rPr>
                <w:sz w:val="28"/>
                <w:szCs w:val="28"/>
                <w:lang w:val="sv-SE"/>
              </w:rPr>
              <w:t>3</w:t>
            </w:r>
          </w:p>
        </w:tc>
      </w:tr>
      <w:tr w:rsidR="0011358D" w:rsidRPr="00785F89" w:rsidTr="00BF24D0">
        <w:tc>
          <w:tcPr>
            <w:tcW w:w="60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8</w:t>
            </w:r>
          </w:p>
        </w:tc>
        <w:tc>
          <w:tcPr>
            <w:tcW w:w="3871"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jc w:val="both"/>
              <w:rPr>
                <w:rFonts w:eastAsia="Calibri"/>
              </w:rPr>
            </w:pPr>
            <w:r w:rsidRPr="008C4276">
              <w:rPr>
                <w:rFonts w:eastAsia="Calibri"/>
              </w:rPr>
              <w:t>Khảo sát giáo viên, phụ huynh, học sinh, các bên liên quan về  các hoạt động nhà trường</w:t>
            </w:r>
          </w:p>
        </w:tc>
        <w:tc>
          <w:tcPr>
            <w:tcW w:w="4394" w:type="dxa"/>
            <w:tcBorders>
              <w:top w:val="single" w:sz="4" w:space="0" w:color="auto"/>
              <w:left w:val="single" w:sz="4" w:space="0" w:color="auto"/>
              <w:bottom w:val="single" w:sz="4" w:space="0" w:color="auto"/>
              <w:right w:val="single" w:sz="4" w:space="0" w:color="auto"/>
            </w:tcBorders>
          </w:tcPr>
          <w:p w:rsidR="0011358D" w:rsidRPr="008C4276" w:rsidRDefault="0011358D" w:rsidP="0011358D">
            <w:pPr>
              <w:widowControl w:val="0"/>
              <w:tabs>
                <w:tab w:val="left" w:pos="700"/>
              </w:tabs>
              <w:spacing w:line="320" w:lineRule="exact"/>
              <w:rPr>
                <w:rFonts w:eastAsia="Calibri"/>
              </w:rPr>
            </w:pPr>
            <w:r>
              <w:rPr>
                <w:rFonts w:eastAsia="Calibri"/>
              </w:rPr>
              <w:t>Trần Thị Anh</w:t>
            </w:r>
            <w:r w:rsidRPr="008C4276">
              <w:rPr>
                <w:rFonts w:eastAsia="Calibri"/>
              </w:rPr>
              <w:t xml:space="preserve"> (phụ trách), </w:t>
            </w:r>
            <w:r>
              <w:t>Lương Thị Trần Anh, Phan Thị Xuân Quý, Nguyễn Thị Thương, Lương Thị Hạnh</w:t>
            </w:r>
          </w:p>
        </w:tc>
        <w:tc>
          <w:tcPr>
            <w:tcW w:w="1560" w:type="dxa"/>
            <w:tcBorders>
              <w:top w:val="single" w:sz="4" w:space="0" w:color="auto"/>
              <w:left w:val="single" w:sz="4" w:space="0" w:color="auto"/>
              <w:bottom w:val="single" w:sz="4" w:space="0" w:color="auto"/>
              <w:right w:val="single" w:sz="4" w:space="0" w:color="auto"/>
            </w:tcBorders>
          </w:tcPr>
          <w:p w:rsidR="0011358D" w:rsidRPr="00785F89" w:rsidRDefault="0011358D" w:rsidP="0011358D">
            <w:pPr>
              <w:spacing w:line="320" w:lineRule="exact"/>
              <w:jc w:val="center"/>
              <w:rPr>
                <w:sz w:val="28"/>
                <w:szCs w:val="28"/>
                <w:lang w:val="sv-SE"/>
              </w:rPr>
            </w:pPr>
            <w:r w:rsidRPr="00785F89">
              <w:rPr>
                <w:sz w:val="28"/>
                <w:szCs w:val="28"/>
                <w:lang w:val="sv-SE"/>
              </w:rPr>
              <w:t>Phụ lục:</w:t>
            </w:r>
          </w:p>
          <w:p w:rsidR="0011358D" w:rsidRPr="00785F89" w:rsidRDefault="0011358D" w:rsidP="0011358D">
            <w:pPr>
              <w:spacing w:line="320" w:lineRule="exact"/>
              <w:jc w:val="center"/>
              <w:rPr>
                <w:sz w:val="28"/>
                <w:szCs w:val="28"/>
                <w:lang w:val="sv-SE"/>
              </w:rPr>
            </w:pPr>
            <w:r>
              <w:rPr>
                <w:sz w:val="28"/>
                <w:szCs w:val="28"/>
                <w:lang w:val="sv-SE"/>
              </w:rPr>
              <w:t>6,7</w:t>
            </w:r>
          </w:p>
        </w:tc>
      </w:tr>
      <w:tr w:rsidR="00904C13" w:rsidRPr="00785F89" w:rsidTr="00BF24D0">
        <w:tc>
          <w:tcPr>
            <w:tcW w:w="600" w:type="dxa"/>
            <w:tcBorders>
              <w:top w:val="single" w:sz="4" w:space="0" w:color="auto"/>
              <w:left w:val="single" w:sz="4" w:space="0" w:color="auto"/>
              <w:bottom w:val="single" w:sz="4" w:space="0" w:color="auto"/>
              <w:right w:val="single" w:sz="4" w:space="0" w:color="auto"/>
            </w:tcBorders>
          </w:tcPr>
          <w:p w:rsidR="00904C13" w:rsidRPr="00785F89" w:rsidRDefault="00904C13" w:rsidP="00BF24D0">
            <w:pPr>
              <w:spacing w:line="320" w:lineRule="exact"/>
              <w:jc w:val="center"/>
              <w:rPr>
                <w:sz w:val="28"/>
                <w:szCs w:val="28"/>
                <w:lang w:val="sv-SE"/>
              </w:rPr>
            </w:pPr>
            <w:r w:rsidRPr="00785F89">
              <w:rPr>
                <w:sz w:val="28"/>
                <w:szCs w:val="28"/>
                <w:lang w:val="sv-SE"/>
              </w:rPr>
              <w:t>9</w:t>
            </w:r>
          </w:p>
        </w:tc>
        <w:tc>
          <w:tcPr>
            <w:tcW w:w="3871" w:type="dxa"/>
            <w:tcBorders>
              <w:top w:val="single" w:sz="4" w:space="0" w:color="auto"/>
              <w:left w:val="single" w:sz="4" w:space="0" w:color="auto"/>
              <w:bottom w:val="single" w:sz="4" w:space="0" w:color="auto"/>
              <w:right w:val="single" w:sz="4" w:space="0" w:color="auto"/>
            </w:tcBorders>
          </w:tcPr>
          <w:p w:rsidR="00904C13" w:rsidRPr="00785F89" w:rsidRDefault="00904C13" w:rsidP="00BF24D0">
            <w:pPr>
              <w:spacing w:line="320" w:lineRule="exact"/>
              <w:jc w:val="both"/>
              <w:rPr>
                <w:sz w:val="28"/>
                <w:szCs w:val="28"/>
                <w:lang w:val="sv-SE"/>
              </w:rPr>
            </w:pPr>
            <w:r w:rsidRPr="00785F89">
              <w:rPr>
                <w:sz w:val="28"/>
                <w:szCs w:val="28"/>
                <w:lang w:val="sv-SE"/>
              </w:rPr>
              <w:t>Kinh phí thực hiện</w:t>
            </w:r>
          </w:p>
        </w:tc>
        <w:tc>
          <w:tcPr>
            <w:tcW w:w="4394" w:type="dxa"/>
            <w:tcBorders>
              <w:top w:val="single" w:sz="4" w:space="0" w:color="auto"/>
              <w:left w:val="single" w:sz="4" w:space="0" w:color="auto"/>
              <w:bottom w:val="single" w:sz="4" w:space="0" w:color="auto"/>
              <w:right w:val="single" w:sz="4" w:space="0" w:color="auto"/>
            </w:tcBorders>
          </w:tcPr>
          <w:p w:rsidR="00904C13" w:rsidRPr="00785F89" w:rsidRDefault="00904C13" w:rsidP="000F72EC">
            <w:pPr>
              <w:spacing w:line="320" w:lineRule="exact"/>
              <w:jc w:val="both"/>
              <w:rPr>
                <w:sz w:val="28"/>
                <w:szCs w:val="28"/>
                <w:lang w:val="sv-SE"/>
              </w:rPr>
            </w:pPr>
            <w:r w:rsidRPr="00785F89">
              <w:rPr>
                <w:sz w:val="28"/>
                <w:szCs w:val="28"/>
                <w:lang w:val="sv-SE"/>
              </w:rPr>
              <w:t xml:space="preserve"> </w:t>
            </w:r>
            <w:r w:rsidR="00715222">
              <w:rPr>
                <w:sz w:val="28"/>
                <w:szCs w:val="28"/>
                <w:lang w:val="sv-SE"/>
              </w:rPr>
              <w:t>Đàm T</w:t>
            </w:r>
            <w:r w:rsidR="000F72EC">
              <w:rPr>
                <w:sz w:val="28"/>
                <w:szCs w:val="28"/>
                <w:lang w:val="sv-SE"/>
              </w:rPr>
              <w:t>hị Lan</w:t>
            </w:r>
            <w:r w:rsidR="00715222">
              <w:rPr>
                <w:sz w:val="28"/>
                <w:szCs w:val="28"/>
                <w:lang w:val="sv-SE"/>
              </w:rPr>
              <w:t>( phụ trách)</w:t>
            </w:r>
            <w:r w:rsidR="00253A78">
              <w:rPr>
                <w:sz w:val="28"/>
                <w:szCs w:val="28"/>
                <w:lang w:val="sv-SE"/>
              </w:rPr>
              <w:t xml:space="preserve">; </w:t>
            </w:r>
            <w:r w:rsidRPr="00785F89">
              <w:rPr>
                <w:sz w:val="28"/>
                <w:szCs w:val="28"/>
                <w:lang w:val="sv-SE"/>
              </w:rPr>
              <w:t xml:space="preserve"> </w:t>
            </w:r>
            <w:r w:rsidR="00F46E60">
              <w:rPr>
                <w:sz w:val="28"/>
                <w:szCs w:val="28"/>
                <w:lang w:val="sv-SE"/>
              </w:rPr>
              <w:t>Hoàng Thị Cẩm Tú</w:t>
            </w:r>
          </w:p>
        </w:tc>
        <w:tc>
          <w:tcPr>
            <w:tcW w:w="1560" w:type="dxa"/>
            <w:tcBorders>
              <w:top w:val="single" w:sz="4" w:space="0" w:color="auto"/>
              <w:left w:val="single" w:sz="4" w:space="0" w:color="auto"/>
              <w:bottom w:val="single" w:sz="4" w:space="0" w:color="auto"/>
              <w:right w:val="single" w:sz="4" w:space="0" w:color="auto"/>
            </w:tcBorders>
          </w:tcPr>
          <w:p w:rsidR="00904C13" w:rsidRPr="00785F89" w:rsidRDefault="00904C13" w:rsidP="00BF24D0">
            <w:pPr>
              <w:spacing w:line="320" w:lineRule="exact"/>
              <w:jc w:val="center"/>
              <w:rPr>
                <w:sz w:val="28"/>
                <w:szCs w:val="28"/>
                <w:lang w:val="sv-SE"/>
              </w:rPr>
            </w:pPr>
            <w:r w:rsidRPr="00785F89">
              <w:rPr>
                <w:sz w:val="28"/>
                <w:szCs w:val="28"/>
                <w:lang w:val="sv-SE"/>
              </w:rPr>
              <w:t>Phụ lục:</w:t>
            </w:r>
          </w:p>
          <w:p w:rsidR="00904C13" w:rsidRPr="00785F89" w:rsidRDefault="00630C19" w:rsidP="00BF24D0">
            <w:pPr>
              <w:spacing w:line="320" w:lineRule="exact"/>
              <w:jc w:val="center"/>
              <w:rPr>
                <w:sz w:val="28"/>
                <w:szCs w:val="28"/>
                <w:lang w:val="sv-SE"/>
              </w:rPr>
            </w:pPr>
            <w:r>
              <w:rPr>
                <w:sz w:val="28"/>
                <w:szCs w:val="28"/>
                <w:lang w:val="sv-SE"/>
              </w:rPr>
              <w:t>14</w:t>
            </w:r>
          </w:p>
        </w:tc>
      </w:tr>
    </w:tbl>
    <w:p w:rsidR="00904C13" w:rsidRPr="00785F89" w:rsidRDefault="00904C13" w:rsidP="00904C13">
      <w:pPr>
        <w:spacing w:line="320" w:lineRule="exact"/>
        <w:jc w:val="both"/>
        <w:rPr>
          <w:sz w:val="28"/>
          <w:szCs w:val="28"/>
          <w:lang w:val="sv-SE"/>
        </w:rPr>
      </w:pPr>
    </w:p>
    <w:p w:rsidR="00904C13" w:rsidRPr="000A4B38" w:rsidRDefault="00904C13" w:rsidP="00904C13">
      <w:pPr>
        <w:tabs>
          <w:tab w:val="left" w:pos="5175"/>
        </w:tabs>
        <w:spacing w:line="320" w:lineRule="exact"/>
        <w:jc w:val="center"/>
        <w:rPr>
          <w:b/>
          <w:sz w:val="32"/>
          <w:szCs w:val="32"/>
        </w:rPr>
      </w:pPr>
    </w:p>
    <w:p w:rsidR="00B21B87" w:rsidRDefault="00B21B87" w:rsidP="00B21B87">
      <w:pPr>
        <w:widowControl w:val="0"/>
        <w:tabs>
          <w:tab w:val="left" w:pos="700"/>
        </w:tabs>
        <w:spacing w:before="120" w:after="120" w:line="360" w:lineRule="exact"/>
        <w:ind w:firstLine="720"/>
        <w:jc w:val="both"/>
        <w:rPr>
          <w:b/>
          <w:iCs/>
          <w:spacing w:val="-4"/>
          <w:szCs w:val="28"/>
        </w:rPr>
      </w:pPr>
    </w:p>
    <w:p w:rsidR="00904C13" w:rsidRDefault="00904C13" w:rsidP="00B21B87">
      <w:pPr>
        <w:widowControl w:val="0"/>
        <w:tabs>
          <w:tab w:val="left" w:pos="700"/>
        </w:tabs>
        <w:spacing w:before="120" w:after="120" w:line="360" w:lineRule="exact"/>
        <w:ind w:firstLine="720"/>
        <w:jc w:val="both"/>
        <w:rPr>
          <w:b/>
          <w:iCs/>
          <w:spacing w:val="-4"/>
          <w:szCs w:val="28"/>
        </w:rPr>
      </w:pPr>
    </w:p>
    <w:p w:rsidR="00904C13" w:rsidRDefault="00904C13" w:rsidP="00B21B87">
      <w:pPr>
        <w:widowControl w:val="0"/>
        <w:tabs>
          <w:tab w:val="left" w:pos="700"/>
        </w:tabs>
        <w:spacing w:before="120" w:after="120" w:line="360" w:lineRule="exact"/>
        <w:ind w:firstLine="720"/>
        <w:jc w:val="both"/>
        <w:rPr>
          <w:b/>
          <w:iCs/>
          <w:spacing w:val="-4"/>
          <w:szCs w:val="28"/>
        </w:rPr>
      </w:pPr>
    </w:p>
    <w:p w:rsidR="00904C13" w:rsidRDefault="00904C13" w:rsidP="00B21B87">
      <w:pPr>
        <w:widowControl w:val="0"/>
        <w:tabs>
          <w:tab w:val="left" w:pos="700"/>
        </w:tabs>
        <w:spacing w:before="120" w:after="120" w:line="360" w:lineRule="exact"/>
        <w:ind w:firstLine="720"/>
        <w:jc w:val="both"/>
        <w:rPr>
          <w:b/>
          <w:iCs/>
          <w:spacing w:val="-4"/>
          <w:szCs w:val="28"/>
        </w:rPr>
      </w:pPr>
    </w:p>
    <w:p w:rsidR="00904C13" w:rsidRDefault="00904C13" w:rsidP="00B21B87">
      <w:pPr>
        <w:widowControl w:val="0"/>
        <w:tabs>
          <w:tab w:val="left" w:pos="700"/>
        </w:tabs>
        <w:spacing w:before="120" w:after="120" w:line="360" w:lineRule="exact"/>
        <w:ind w:firstLine="720"/>
        <w:jc w:val="both"/>
        <w:rPr>
          <w:b/>
          <w:iCs/>
          <w:spacing w:val="-4"/>
          <w:szCs w:val="28"/>
        </w:rPr>
      </w:pPr>
    </w:p>
    <w:p w:rsidR="00277382" w:rsidRDefault="00277382" w:rsidP="00B21B87">
      <w:pPr>
        <w:widowControl w:val="0"/>
        <w:tabs>
          <w:tab w:val="left" w:pos="700"/>
        </w:tabs>
        <w:spacing w:before="120" w:after="120" w:line="360" w:lineRule="exact"/>
        <w:ind w:firstLine="720"/>
        <w:jc w:val="both"/>
        <w:rPr>
          <w:b/>
          <w:iCs/>
          <w:spacing w:val="-4"/>
          <w:szCs w:val="28"/>
        </w:rPr>
      </w:pPr>
    </w:p>
    <w:p w:rsidR="00277382" w:rsidRDefault="00277382" w:rsidP="00B21B87">
      <w:pPr>
        <w:widowControl w:val="0"/>
        <w:tabs>
          <w:tab w:val="left" w:pos="700"/>
        </w:tabs>
        <w:spacing w:before="120" w:after="120" w:line="360" w:lineRule="exact"/>
        <w:ind w:firstLine="720"/>
        <w:jc w:val="both"/>
        <w:rPr>
          <w:b/>
          <w:iCs/>
          <w:spacing w:val="-4"/>
          <w:szCs w:val="28"/>
        </w:rPr>
      </w:pPr>
    </w:p>
    <w:p w:rsidR="00277382" w:rsidRDefault="00277382" w:rsidP="00B21B87">
      <w:pPr>
        <w:widowControl w:val="0"/>
        <w:tabs>
          <w:tab w:val="left" w:pos="700"/>
        </w:tabs>
        <w:spacing w:before="120" w:after="120" w:line="360" w:lineRule="exact"/>
        <w:ind w:firstLine="720"/>
        <w:jc w:val="both"/>
        <w:rPr>
          <w:b/>
          <w:iCs/>
          <w:spacing w:val="-4"/>
          <w:szCs w:val="28"/>
        </w:rPr>
      </w:pPr>
    </w:p>
    <w:p w:rsidR="00277382" w:rsidRDefault="00277382" w:rsidP="00B21B87">
      <w:pPr>
        <w:widowControl w:val="0"/>
        <w:tabs>
          <w:tab w:val="left" w:pos="700"/>
        </w:tabs>
        <w:spacing w:before="120" w:after="120" w:line="360" w:lineRule="exact"/>
        <w:ind w:firstLine="720"/>
        <w:jc w:val="both"/>
        <w:rPr>
          <w:b/>
          <w:iCs/>
          <w:spacing w:val="-4"/>
          <w:szCs w:val="28"/>
        </w:rPr>
      </w:pPr>
    </w:p>
    <w:p w:rsidR="007566C4" w:rsidRDefault="007566C4" w:rsidP="00B21B87">
      <w:pPr>
        <w:widowControl w:val="0"/>
        <w:tabs>
          <w:tab w:val="left" w:pos="700"/>
        </w:tabs>
        <w:spacing w:before="120" w:after="120" w:line="360" w:lineRule="exact"/>
        <w:ind w:firstLine="720"/>
        <w:jc w:val="both"/>
        <w:rPr>
          <w:b/>
          <w:iCs/>
          <w:spacing w:val="-4"/>
          <w:szCs w:val="28"/>
        </w:rPr>
      </w:pPr>
    </w:p>
    <w:p w:rsidR="007566C4" w:rsidRDefault="007566C4" w:rsidP="00B21B87">
      <w:pPr>
        <w:widowControl w:val="0"/>
        <w:tabs>
          <w:tab w:val="left" w:pos="700"/>
        </w:tabs>
        <w:spacing w:before="120" w:after="120" w:line="360" w:lineRule="exact"/>
        <w:ind w:firstLine="720"/>
        <w:jc w:val="both"/>
        <w:rPr>
          <w:b/>
          <w:iCs/>
          <w:spacing w:val="-4"/>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line="320" w:lineRule="exact"/>
        <w:jc w:val="center"/>
        <w:rPr>
          <w:sz w:val="28"/>
          <w:szCs w:val="28"/>
        </w:rPr>
      </w:pPr>
      <w:r w:rsidRPr="000A4B38">
        <w:rPr>
          <w:sz w:val="28"/>
          <w:szCs w:val="28"/>
        </w:rPr>
        <w:t xml:space="preserve">PHÒNG GD&amp;ĐT </w:t>
      </w:r>
      <w:r w:rsidR="00B522A9">
        <w:rPr>
          <w:sz w:val="28"/>
          <w:szCs w:val="28"/>
        </w:rPr>
        <w:t>DIỄN CHÂU</w:t>
      </w:r>
    </w:p>
    <w:p w:rsidR="0064558D" w:rsidRPr="000A4B38" w:rsidRDefault="0064558D" w:rsidP="0064558D">
      <w:pPr>
        <w:pBdr>
          <w:top w:val="single" w:sz="4" w:space="31" w:color="auto"/>
          <w:left w:val="single" w:sz="4" w:space="0" w:color="auto"/>
          <w:bottom w:val="single" w:sz="4" w:space="0" w:color="auto"/>
          <w:right w:val="single" w:sz="4" w:space="0" w:color="auto"/>
        </w:pBdr>
        <w:spacing w:line="320" w:lineRule="exact"/>
        <w:jc w:val="center"/>
        <w:rPr>
          <w:b/>
          <w:bCs/>
          <w:sz w:val="28"/>
          <w:szCs w:val="28"/>
        </w:rPr>
      </w:pPr>
      <w:r w:rsidRPr="000A4B38">
        <w:rPr>
          <w:b/>
          <w:bCs/>
          <w:sz w:val="28"/>
          <w:szCs w:val="28"/>
        </w:rPr>
        <w:t xml:space="preserve">TRƯỜNG TIỂU HỌC </w:t>
      </w:r>
      <w:r w:rsidR="00B522A9">
        <w:rPr>
          <w:b/>
          <w:bCs/>
          <w:sz w:val="28"/>
          <w:szCs w:val="28"/>
        </w:rPr>
        <w:t>DIỄN QUẢNG</w:t>
      </w:r>
    </w:p>
    <w:p w:rsidR="0064558D" w:rsidRPr="000A4B38" w:rsidRDefault="00C42A00"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r>
        <w:rPr>
          <w:noProof/>
          <w:szCs w:val="24"/>
        </w:rPr>
        <w:pict>
          <v:line id="Straight Connector 10" o:spid="_x0000_s1031" style="position:absolute;left:0;text-align:left;flip:y;z-index:251668992;visibility:visible" from="173.7pt,3.45pt" to="29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VBJAIAAEIEAAAOAAAAZHJzL2Uyb0RvYy54bWysU02P2jAQvVfqf7ByhyQUKESEVZVAL9su&#10;Etveje0Qq47Hsr0EVPW/d2w+yraXqmoOztgz8/zmzXjxcOwUOQjrJOgyyYdZQoRmwKXel8mX5/Vg&#10;lhDnqeZUgRZlchIueVi+fbPoTSFG0ILiwhIE0a7oTZm03psiTR1rRUfdEIzQ6GzAdtTj1u5TbmmP&#10;6J1KR1k2TXuw3Fhgwjk8rc/OZBnxm0Yw/9Q0TniiygS5+bjauO7Cmi4XtNhbalrJLjToP7DoqNR4&#10;6Q2qpp6SFyv/gOoks+Cg8UMGXQpNI5mINWA1efZbNduWGhFrQXGcucnk/h8s+3zYWCI59g7l0bTD&#10;Hm29pXLfelKB1qggWIJOVKo3rsCESm9sqJUd9dY8AvvmiIaqpXovIuPnk0GUPGSkr1LCxhm8b9d/&#10;Ao4x9MVDlO3Y2I40SpqvITGAozTkGPt0uvVJHD1heJhPpqM8Q77s6ktpESBCorHOfxTQkWCUiZI6&#10;SEgLenh0PlD6FRKONaylUnEMlCZ9mcwno0lMcKAkD84Q5ux+VylLDjQMUvxifei5D7PwonkEawXl&#10;q4vtqVRnGy9XOuBhKUjnYp0n5fs8m69mq9l4MB5NV4NxVteDD+tqPJiu8/eT+l1dVXX+I1DLx0Ur&#10;ORc6sLtObT7+u6m4vJ/zvN3m9iZD+ho96oVkr/9IOnY1NPI8Ejvgp429dhsHNQZfHlV4Cfd7tO+f&#10;/vInAAAA//8DAFBLAwQUAAYACAAAACEAzSRk6toAAAAHAQAADwAAAGRycy9kb3ducmV2LnhtbEyO&#10;wU7DMBBE70j8g7VI3KhDU0oT4lQVAi5ISJTQsxMvSYS9jmI3DX/PwgWOTzOaecV2dlZMOIbek4Lr&#10;RQICqfGmp1ZB9fZ4tQERoiajrSdU8IUBtuX5WaFz40/0itM+toJHKORaQRfjkEsZmg6dDgs/IHH2&#10;4UenI+PYSjPqE487K5dJspZO98QPnR7wvsPmc390CnaH54f0ZaqdtyZrq3fjquRpqdTlxby7AxFx&#10;jn9l+NFndSjZqfZHMkFYBenqdsVVBesMBOc3Wcpc/7IsC/nfv/wGAAD//wMAUEsBAi0AFAAGAAgA&#10;AAAhALaDOJL+AAAA4QEAABMAAAAAAAAAAAAAAAAAAAAAAFtDb250ZW50X1R5cGVzXS54bWxQSwEC&#10;LQAUAAYACAAAACEAOP0h/9YAAACUAQAACwAAAAAAAAAAAAAAAAAvAQAAX3JlbHMvLnJlbHNQSwEC&#10;LQAUAAYACAAAACEALPbFQSQCAABCBAAADgAAAAAAAAAAAAAAAAAuAgAAZHJzL2Uyb0RvYy54bWxQ&#10;SwECLQAUAAYACAAAACEAzSRk6toAAAAHAQAADwAAAAAAAAAAAAAAAAB+BAAAZHJzL2Rvd25yZXYu&#10;eG1sUEsFBgAAAAAEAAQA8wAAAIUFAAAAAA==&#10;">
            <w10:anchorlock/>
          </v:line>
        </w:pict>
      </w: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240" w:after="120" w:line="360" w:lineRule="exact"/>
        <w:jc w:val="center"/>
        <w:rPr>
          <w:b/>
          <w:bCs/>
          <w:sz w:val="36"/>
          <w:szCs w:val="40"/>
        </w:rPr>
      </w:pPr>
      <w:r w:rsidRPr="000A4B38">
        <w:rPr>
          <w:b/>
          <w:bCs/>
          <w:sz w:val="36"/>
          <w:szCs w:val="40"/>
        </w:rPr>
        <w:t>KẾ HOẠCH ĐẢM BẢO CHẤT LƯỢNG</w:t>
      </w:r>
    </w:p>
    <w:p w:rsidR="0064558D" w:rsidRPr="000A4B38" w:rsidRDefault="0064558D" w:rsidP="00EA5CDE">
      <w:pPr>
        <w:pBdr>
          <w:top w:val="single" w:sz="4" w:space="31" w:color="auto"/>
          <w:left w:val="single" w:sz="4" w:space="0" w:color="auto"/>
          <w:bottom w:val="single" w:sz="4" w:space="0" w:color="auto"/>
          <w:right w:val="single" w:sz="4" w:space="0" w:color="auto"/>
        </w:pBdr>
        <w:spacing w:before="120" w:after="120" w:line="360" w:lineRule="exact"/>
        <w:jc w:val="center"/>
        <w:rPr>
          <w:szCs w:val="28"/>
        </w:rPr>
      </w:pPr>
      <w:r w:rsidRPr="000A4B38">
        <w:rPr>
          <w:b/>
          <w:sz w:val="36"/>
          <w:szCs w:val="28"/>
        </w:rPr>
        <w:t>NĂM HỌC 202</w:t>
      </w:r>
      <w:r w:rsidR="007566C4">
        <w:rPr>
          <w:b/>
          <w:sz w:val="36"/>
          <w:szCs w:val="28"/>
        </w:rPr>
        <w:t>4</w:t>
      </w:r>
      <w:r w:rsidRPr="000A4B38">
        <w:rPr>
          <w:b/>
          <w:sz w:val="36"/>
          <w:szCs w:val="28"/>
        </w:rPr>
        <w:t xml:space="preserve"> - 202</w:t>
      </w:r>
      <w:r w:rsidR="007566C4">
        <w:rPr>
          <w:b/>
          <w:sz w:val="36"/>
          <w:szCs w:val="28"/>
        </w:rPr>
        <w:t>5</w:t>
      </w: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64558D" w:rsidRPr="000A4B38" w:rsidRDefault="0064558D" w:rsidP="0044415C">
      <w:pPr>
        <w:pBdr>
          <w:top w:val="single" w:sz="4" w:space="31" w:color="auto"/>
          <w:left w:val="single" w:sz="4" w:space="0" w:color="auto"/>
          <w:bottom w:val="single" w:sz="4" w:space="0" w:color="auto"/>
          <w:right w:val="single" w:sz="4" w:space="0" w:color="auto"/>
        </w:pBdr>
        <w:spacing w:before="120" w:after="120" w:line="320" w:lineRule="exact"/>
        <w:rPr>
          <w:szCs w:val="28"/>
        </w:rPr>
      </w:pPr>
    </w:p>
    <w:p w:rsidR="0064558D"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44415C" w:rsidRDefault="0044415C"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E16FA7" w:rsidRDefault="00E16FA7"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rsidR="00927F5F" w:rsidRDefault="00927F5F" w:rsidP="006744DD">
      <w:pPr>
        <w:pBdr>
          <w:top w:val="single" w:sz="4" w:space="31" w:color="auto"/>
          <w:left w:val="single" w:sz="4" w:space="0" w:color="auto"/>
          <w:bottom w:val="single" w:sz="4" w:space="0" w:color="auto"/>
          <w:right w:val="single" w:sz="4" w:space="0" w:color="auto"/>
        </w:pBdr>
        <w:spacing w:before="120" w:after="120" w:line="320" w:lineRule="exact"/>
        <w:rPr>
          <w:szCs w:val="28"/>
        </w:rPr>
      </w:pPr>
    </w:p>
    <w:p w:rsidR="00EA5CDE" w:rsidRDefault="00EA5CDE" w:rsidP="006744DD">
      <w:pPr>
        <w:pBdr>
          <w:top w:val="single" w:sz="4" w:space="31" w:color="auto"/>
          <w:left w:val="single" w:sz="4" w:space="0" w:color="auto"/>
          <w:bottom w:val="single" w:sz="4" w:space="0" w:color="auto"/>
          <w:right w:val="single" w:sz="4" w:space="0" w:color="auto"/>
        </w:pBdr>
        <w:spacing w:before="120" w:after="120" w:line="320" w:lineRule="exact"/>
        <w:rPr>
          <w:szCs w:val="28"/>
        </w:rPr>
      </w:pPr>
    </w:p>
    <w:p w:rsidR="00927F5F" w:rsidRPr="000A4B38" w:rsidRDefault="00927F5F" w:rsidP="006744DD">
      <w:pPr>
        <w:pBdr>
          <w:top w:val="single" w:sz="4" w:space="31" w:color="auto"/>
          <w:left w:val="single" w:sz="4" w:space="0" w:color="auto"/>
          <w:bottom w:val="single" w:sz="4" w:space="0" w:color="auto"/>
          <w:right w:val="single" w:sz="4" w:space="0" w:color="auto"/>
        </w:pBdr>
        <w:spacing w:before="120" w:after="120" w:line="320" w:lineRule="exact"/>
        <w:rPr>
          <w:szCs w:val="28"/>
        </w:rPr>
      </w:pPr>
    </w:p>
    <w:p w:rsidR="006744DD" w:rsidRDefault="0064558D" w:rsidP="00277382">
      <w:pPr>
        <w:pBdr>
          <w:top w:val="single" w:sz="4" w:space="31" w:color="auto"/>
          <w:left w:val="single" w:sz="4" w:space="0" w:color="auto"/>
          <w:bottom w:val="single" w:sz="4" w:space="0" w:color="auto"/>
          <w:right w:val="single" w:sz="4" w:space="0" w:color="auto"/>
        </w:pBdr>
        <w:spacing w:before="120" w:after="120" w:line="320" w:lineRule="exact"/>
        <w:jc w:val="center"/>
        <w:rPr>
          <w:b/>
          <w:szCs w:val="28"/>
        </w:rPr>
      </w:pPr>
      <w:r w:rsidRPr="000A4B38">
        <w:rPr>
          <w:b/>
          <w:szCs w:val="28"/>
        </w:rPr>
        <w:t xml:space="preserve">HUYỆN </w:t>
      </w:r>
      <w:r w:rsidR="00B522A9">
        <w:rPr>
          <w:b/>
          <w:szCs w:val="28"/>
        </w:rPr>
        <w:t>DIỄN CHÂU</w:t>
      </w:r>
      <w:r w:rsidRPr="000A4B38">
        <w:rPr>
          <w:b/>
          <w:szCs w:val="28"/>
        </w:rPr>
        <w:t xml:space="preserve"> - NĂM 202</w:t>
      </w:r>
      <w:r w:rsidR="007566C4">
        <w:rPr>
          <w:b/>
          <w:szCs w:val="28"/>
        </w:rPr>
        <w:t>4</w:t>
      </w:r>
    </w:p>
    <w:p w:rsidR="0064558D" w:rsidRDefault="0064558D" w:rsidP="0064558D">
      <w:pPr>
        <w:rPr>
          <w:i/>
        </w:rPr>
      </w:pPr>
    </w:p>
    <w:p w:rsidR="00277382" w:rsidRDefault="00277382" w:rsidP="0064558D">
      <w:pPr>
        <w:rPr>
          <w:i/>
        </w:rPr>
      </w:pPr>
    </w:p>
    <w:p w:rsidR="00277382" w:rsidRDefault="00277382" w:rsidP="0064558D">
      <w:pPr>
        <w:rPr>
          <w:i/>
        </w:rPr>
      </w:pPr>
    </w:p>
    <w:p w:rsidR="00277382" w:rsidRPr="000A4B38" w:rsidRDefault="00277382" w:rsidP="0064558D">
      <w:pPr>
        <w:rPr>
          <w:i/>
        </w:rPr>
      </w:pPr>
    </w:p>
    <w:p w:rsidR="0064558D" w:rsidRPr="000A4B38" w:rsidRDefault="0064558D" w:rsidP="0064558D">
      <w:pPr>
        <w:spacing w:line="320" w:lineRule="exact"/>
        <w:jc w:val="center"/>
        <w:rPr>
          <w:sz w:val="28"/>
          <w:szCs w:val="28"/>
        </w:rPr>
      </w:pPr>
      <w:r w:rsidRPr="000A4B38">
        <w:rPr>
          <w:sz w:val="28"/>
          <w:szCs w:val="28"/>
        </w:rPr>
        <w:t xml:space="preserve">PHÒNG GD&amp;ĐT </w:t>
      </w:r>
      <w:r w:rsidR="00B522A9">
        <w:rPr>
          <w:sz w:val="28"/>
          <w:szCs w:val="28"/>
        </w:rPr>
        <w:t>DIỄN CHÂU</w:t>
      </w:r>
    </w:p>
    <w:p w:rsidR="0064558D" w:rsidRPr="000A4B38" w:rsidRDefault="0064558D" w:rsidP="0064558D">
      <w:pPr>
        <w:spacing w:line="320" w:lineRule="exact"/>
        <w:jc w:val="center"/>
        <w:rPr>
          <w:bCs/>
          <w:sz w:val="28"/>
          <w:szCs w:val="28"/>
        </w:rPr>
      </w:pPr>
      <w:r w:rsidRPr="000A4B38">
        <w:rPr>
          <w:b/>
          <w:bCs/>
          <w:sz w:val="28"/>
          <w:szCs w:val="28"/>
        </w:rPr>
        <w:t xml:space="preserve">TRƯỜNG TIỂU HỌC </w:t>
      </w:r>
      <w:r w:rsidR="00B522A9">
        <w:rPr>
          <w:b/>
          <w:bCs/>
          <w:sz w:val="28"/>
          <w:szCs w:val="28"/>
        </w:rPr>
        <w:t>DIỄN QUẢNG</w:t>
      </w:r>
    </w:p>
    <w:p w:rsidR="0064558D" w:rsidRPr="000A4B38" w:rsidRDefault="00C42A00" w:rsidP="0064558D">
      <w:pPr>
        <w:spacing w:before="120" w:after="120" w:line="320" w:lineRule="exact"/>
        <w:jc w:val="center"/>
        <w:rPr>
          <w:szCs w:val="28"/>
        </w:rPr>
      </w:pPr>
      <w:r>
        <w:rPr>
          <w:noProof/>
          <w:szCs w:val="24"/>
        </w:rPr>
        <w:pict>
          <v:line id="Straight Connector 11" o:spid="_x0000_s1030" style="position:absolute;left:0;text-align:left;z-index:251671040;visibility:visible" from="175.5pt,.25pt" to="30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s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6z7IpmEhvsYQUt0Jjnf/IdY/CpsRSqCAcKcjx2Xmg&#10;Dqm3lHCt9EZIGc2XCg0lXkwn01jgtBQsBEOas+2+khYdSRif+As6ANhDmtUHxSJYxwlbX/eeCHnZ&#10;Q75UAQ9aATrX3WU+vi3SxXq+nuejfDJbj/K0rkcfNlU+mm2y99P6XV1VdfY9UMvyohOMcRXY3WY1&#10;y/9uFq6v5jJl92m9y5A8oscWgeztP5KOXgb7LoOw1+y8tUGNYCuMZ0y+PqUw/7+eY9bPB7/6AQAA&#10;//8DAFBLAwQUAAYACAAAACEAjX9VTdkAAAAFAQAADwAAAGRycy9kb3ducmV2LnhtbEyPQU/CQBCF&#10;7yb+h82YeCGyCwRiarfEqL1xETVeh+7YNnZnS3eB4q93OOnxy5u8902+Hn2njjTENrCF2dSAIq6C&#10;a7m28P5W3t2DignZYReYLJwpwrq4vsoxc+HEr3TcplpJCccMLTQp9ZnWsWrIY5yGnliyrzB4TIJD&#10;rd2AJyn3nZ4bs9IeW5aFBnt6aqj63h68hVh+0L78mVQT87moA833z5sXtPb2Znx8AJVoTH/HcNEX&#10;dSjEaRcO7KLqLCyWM/klWViCknhljODugrrI9X/74hcAAP//AwBQSwECLQAUAAYACAAAACEAtoM4&#10;kv4AAADhAQAAEwAAAAAAAAAAAAAAAAAAAAAAW0NvbnRlbnRfVHlwZXNdLnhtbFBLAQItABQABgAI&#10;AAAAIQA4/SH/1gAAAJQBAAALAAAAAAAAAAAAAAAAAC8BAABfcmVscy8ucmVsc1BLAQItABQABgAI&#10;AAAAIQA+ffysHgIAADgEAAAOAAAAAAAAAAAAAAAAAC4CAABkcnMvZTJvRG9jLnhtbFBLAQItABQA&#10;BgAIAAAAIQCNf1VN2QAAAAUBAAAPAAAAAAAAAAAAAAAAAHgEAABkcnMvZG93bnJldi54bWxQSwUG&#10;AAAAAAQABADzAAAAfgUAAAAA&#10;">
            <w10:anchorlock/>
          </v:line>
        </w:pict>
      </w:r>
    </w:p>
    <w:p w:rsidR="0064558D" w:rsidRPr="000A4B38" w:rsidRDefault="0064558D" w:rsidP="0064558D">
      <w:pPr>
        <w:spacing w:before="120" w:after="120" w:line="320" w:lineRule="exact"/>
        <w:jc w:val="center"/>
        <w:rPr>
          <w:szCs w:val="28"/>
        </w:rPr>
      </w:pPr>
    </w:p>
    <w:p w:rsidR="0064558D" w:rsidRPr="000A4B38" w:rsidRDefault="0064558D" w:rsidP="0064558D">
      <w:pPr>
        <w:spacing w:before="120" w:after="120" w:line="320" w:lineRule="exact"/>
        <w:jc w:val="center"/>
        <w:rPr>
          <w:b/>
          <w:bCs/>
          <w:szCs w:val="24"/>
        </w:rPr>
      </w:pPr>
    </w:p>
    <w:p w:rsidR="0064558D" w:rsidRPr="000A4B38" w:rsidRDefault="0064558D" w:rsidP="00277382">
      <w:pPr>
        <w:spacing w:before="120" w:after="120" w:line="320" w:lineRule="exact"/>
        <w:rPr>
          <w:b/>
          <w:bCs/>
        </w:rPr>
      </w:pPr>
    </w:p>
    <w:p w:rsidR="0064558D" w:rsidRPr="000A4B38" w:rsidRDefault="0064558D" w:rsidP="0064558D">
      <w:pPr>
        <w:spacing w:before="240" w:after="120" w:line="320" w:lineRule="exact"/>
        <w:jc w:val="center"/>
        <w:rPr>
          <w:b/>
          <w:bCs/>
          <w:sz w:val="40"/>
          <w:szCs w:val="40"/>
        </w:rPr>
      </w:pPr>
      <w:r w:rsidRPr="000A4B38">
        <w:rPr>
          <w:b/>
          <w:bCs/>
          <w:sz w:val="40"/>
          <w:szCs w:val="40"/>
        </w:rPr>
        <w:t>KẾ HOẠCH ĐẢM BẢO CHẤT LƯỢNG</w:t>
      </w:r>
    </w:p>
    <w:p w:rsidR="0064558D" w:rsidRPr="000A4B38" w:rsidRDefault="0064558D" w:rsidP="0064558D">
      <w:pPr>
        <w:spacing w:before="120" w:after="120" w:line="320" w:lineRule="exact"/>
        <w:rPr>
          <w:b/>
          <w:bCs/>
          <w:sz w:val="40"/>
          <w:szCs w:val="40"/>
        </w:rPr>
      </w:pPr>
    </w:p>
    <w:p w:rsidR="0064558D" w:rsidRPr="000A4B38" w:rsidRDefault="0064558D" w:rsidP="0064558D">
      <w:pPr>
        <w:spacing w:before="120" w:after="120" w:line="320" w:lineRule="exact"/>
      </w:pPr>
    </w:p>
    <w:p w:rsidR="0064558D" w:rsidRPr="000A4B38" w:rsidRDefault="0064558D" w:rsidP="0064558D">
      <w:pPr>
        <w:tabs>
          <w:tab w:val="left" w:pos="5175"/>
        </w:tabs>
        <w:spacing w:before="120" w:after="120" w:line="320" w:lineRule="exact"/>
        <w:jc w:val="center"/>
        <w:rPr>
          <w:b/>
          <w:bCs/>
          <w:spacing w:val="-6"/>
          <w:sz w:val="28"/>
          <w:szCs w:val="28"/>
        </w:rPr>
      </w:pPr>
      <w:r w:rsidRPr="000A4B38">
        <w:rPr>
          <w:b/>
          <w:bCs/>
          <w:spacing w:val="-6"/>
          <w:sz w:val="28"/>
          <w:szCs w:val="28"/>
        </w:rPr>
        <w:t>DANH SÁCH VÀ CHỮ KÝ</w:t>
      </w:r>
    </w:p>
    <w:p w:rsidR="0064558D" w:rsidRPr="000A4B38" w:rsidRDefault="0064558D" w:rsidP="0064558D">
      <w:pPr>
        <w:tabs>
          <w:tab w:val="left" w:pos="5175"/>
        </w:tabs>
        <w:spacing w:before="120" w:after="120" w:line="320" w:lineRule="exact"/>
        <w:jc w:val="center"/>
        <w:rPr>
          <w:b/>
          <w:bCs/>
          <w:spacing w:val="-6"/>
          <w:sz w:val="28"/>
          <w:szCs w:val="28"/>
        </w:rPr>
      </w:pPr>
      <w:r w:rsidRPr="000A4B38">
        <w:rPr>
          <w:b/>
          <w:bCs/>
          <w:spacing w:val="-6"/>
          <w:sz w:val="28"/>
          <w:szCs w:val="28"/>
        </w:rPr>
        <w:t xml:space="preserve"> THÀNH VIÊN TỔ ĐẢM BẢO CHẤT LƯỢNG</w:t>
      </w:r>
    </w:p>
    <w:p w:rsidR="00277382" w:rsidRPr="000A4B38" w:rsidRDefault="00277382" w:rsidP="00277382">
      <w:pPr>
        <w:tabs>
          <w:tab w:val="left" w:pos="5175"/>
        </w:tabs>
        <w:spacing w:before="120" w:after="120" w:line="320" w:lineRule="exact"/>
        <w:rPr>
          <w:b/>
          <w:bCs/>
          <w:spacing w:val="-6"/>
          <w:szCs w:val="28"/>
        </w:rPr>
      </w:pPr>
    </w:p>
    <w:tbl>
      <w:tblPr>
        <w:tblW w:w="9923" w:type="dxa"/>
        <w:tblInd w:w="108" w:type="dxa"/>
        <w:tblLook w:val="01E0" w:firstRow="1" w:lastRow="1" w:firstColumn="1" w:lastColumn="1" w:noHBand="0" w:noVBand="0"/>
      </w:tblPr>
      <w:tblGrid>
        <w:gridCol w:w="590"/>
        <w:gridCol w:w="3238"/>
        <w:gridCol w:w="2386"/>
        <w:gridCol w:w="1724"/>
        <w:gridCol w:w="1985"/>
      </w:tblGrid>
      <w:tr w:rsidR="0064558D" w:rsidRPr="000A4B38" w:rsidTr="00F7213A">
        <w:trPr>
          <w:trHeight w:val="738"/>
        </w:trPr>
        <w:tc>
          <w:tcPr>
            <w:tcW w:w="590" w:type="dxa"/>
            <w:tcBorders>
              <w:top w:val="single" w:sz="4" w:space="0" w:color="auto"/>
              <w:left w:val="single" w:sz="4" w:space="0" w:color="auto"/>
              <w:bottom w:val="single" w:sz="4" w:space="0" w:color="auto"/>
              <w:right w:val="single" w:sz="4" w:space="0" w:color="auto"/>
            </w:tcBorders>
          </w:tcPr>
          <w:p w:rsidR="0064558D" w:rsidRPr="000A4B38" w:rsidRDefault="0064558D" w:rsidP="009E44C1">
            <w:pPr>
              <w:spacing w:before="120" w:after="120" w:line="320" w:lineRule="exact"/>
              <w:jc w:val="center"/>
              <w:rPr>
                <w:b/>
                <w:bCs/>
                <w:lang w:val="sv-SE"/>
              </w:rPr>
            </w:pPr>
            <w:r w:rsidRPr="000A4B38">
              <w:rPr>
                <w:b/>
                <w:bCs/>
                <w:lang w:val="sv-SE"/>
              </w:rPr>
              <w:t>TT</w:t>
            </w:r>
          </w:p>
        </w:tc>
        <w:tc>
          <w:tcPr>
            <w:tcW w:w="3238" w:type="dxa"/>
            <w:tcBorders>
              <w:top w:val="single" w:sz="4" w:space="0" w:color="auto"/>
              <w:left w:val="single" w:sz="4" w:space="0" w:color="auto"/>
              <w:bottom w:val="single" w:sz="4" w:space="0" w:color="auto"/>
              <w:right w:val="single" w:sz="4" w:space="0" w:color="auto"/>
            </w:tcBorders>
          </w:tcPr>
          <w:p w:rsidR="0064558D" w:rsidRPr="000A4B38" w:rsidRDefault="0064558D" w:rsidP="009E44C1">
            <w:pPr>
              <w:spacing w:before="120" w:after="120" w:line="320" w:lineRule="exact"/>
              <w:jc w:val="center"/>
              <w:rPr>
                <w:b/>
                <w:bCs/>
                <w:lang w:val="sv-SE"/>
              </w:rPr>
            </w:pPr>
            <w:r w:rsidRPr="000A4B38">
              <w:rPr>
                <w:b/>
                <w:bCs/>
                <w:lang w:val="sv-SE"/>
              </w:rPr>
              <w:t>Họ và tên</w:t>
            </w:r>
          </w:p>
        </w:tc>
        <w:tc>
          <w:tcPr>
            <w:tcW w:w="2386" w:type="dxa"/>
            <w:tcBorders>
              <w:top w:val="single" w:sz="4" w:space="0" w:color="auto"/>
              <w:left w:val="single" w:sz="4" w:space="0" w:color="auto"/>
              <w:bottom w:val="single" w:sz="4" w:space="0" w:color="auto"/>
              <w:right w:val="single" w:sz="4" w:space="0" w:color="auto"/>
            </w:tcBorders>
          </w:tcPr>
          <w:p w:rsidR="0064558D" w:rsidRPr="000A4B38" w:rsidRDefault="0064558D" w:rsidP="009E44C1">
            <w:pPr>
              <w:spacing w:before="120" w:after="120" w:line="320" w:lineRule="exact"/>
              <w:jc w:val="center"/>
              <w:rPr>
                <w:b/>
                <w:bCs/>
                <w:lang w:val="sv-SE"/>
              </w:rPr>
            </w:pPr>
            <w:r w:rsidRPr="000A4B38">
              <w:rPr>
                <w:b/>
                <w:bCs/>
                <w:lang w:val="sv-SE"/>
              </w:rPr>
              <w:t>Chức danh, chức vụ</w:t>
            </w:r>
          </w:p>
        </w:tc>
        <w:tc>
          <w:tcPr>
            <w:tcW w:w="1724" w:type="dxa"/>
            <w:tcBorders>
              <w:top w:val="single" w:sz="4" w:space="0" w:color="auto"/>
              <w:left w:val="single" w:sz="4" w:space="0" w:color="auto"/>
              <w:bottom w:val="single" w:sz="4" w:space="0" w:color="auto"/>
              <w:right w:val="single" w:sz="4" w:space="0" w:color="auto"/>
            </w:tcBorders>
          </w:tcPr>
          <w:p w:rsidR="0064558D" w:rsidRPr="000A4B38" w:rsidRDefault="0064558D" w:rsidP="009E44C1">
            <w:pPr>
              <w:spacing w:before="120" w:after="120" w:line="320" w:lineRule="exact"/>
              <w:jc w:val="center"/>
              <w:rPr>
                <w:b/>
                <w:bCs/>
                <w:lang w:val="sv-SE"/>
              </w:rPr>
            </w:pPr>
            <w:r w:rsidRPr="000A4B38">
              <w:rPr>
                <w:b/>
                <w:bCs/>
                <w:lang w:val="sv-SE"/>
              </w:rPr>
              <w:t>Nhiệm vụ</w:t>
            </w:r>
          </w:p>
        </w:tc>
        <w:tc>
          <w:tcPr>
            <w:tcW w:w="1985" w:type="dxa"/>
            <w:tcBorders>
              <w:top w:val="single" w:sz="4" w:space="0" w:color="auto"/>
              <w:left w:val="single" w:sz="4" w:space="0" w:color="auto"/>
              <w:bottom w:val="single" w:sz="4" w:space="0" w:color="auto"/>
              <w:right w:val="single" w:sz="4" w:space="0" w:color="auto"/>
            </w:tcBorders>
          </w:tcPr>
          <w:p w:rsidR="0064558D" w:rsidRPr="000A4B38" w:rsidRDefault="0064558D" w:rsidP="009E44C1">
            <w:pPr>
              <w:spacing w:before="120" w:after="120" w:line="320" w:lineRule="exact"/>
              <w:jc w:val="center"/>
              <w:rPr>
                <w:b/>
                <w:bCs/>
                <w:lang w:val="sv-SE"/>
              </w:rPr>
            </w:pPr>
            <w:r w:rsidRPr="000A4B38">
              <w:rPr>
                <w:b/>
                <w:bCs/>
                <w:lang w:val="sv-SE"/>
              </w:rPr>
              <w:t>Chữ ký</w:t>
            </w: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1</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Đàm Thị Lan</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Hiệu trưởng</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Tổ trưởng;</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2</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Trần Thị Anh</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Phó hiệu trưởng</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Tổ phó;</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3</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Phan Văn Hải</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Thư ký HĐ</w:t>
            </w:r>
            <w:r>
              <w:rPr>
                <w:sz w:val="28"/>
                <w:szCs w:val="28"/>
                <w:lang w:val="sv-SE"/>
              </w:rPr>
              <w:t>-CTCĐ</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Thư ký;</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4</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Nguyễn Thị Thương</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Tổ trưởng tổ 1,2,3</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Uỷ viên;</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5</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Lương Thị Trần Anh</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Tổ trưởng tổ 4,5</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 xml:space="preserve">Uỷ viên; </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6</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Lương Thị Hạnh</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Tổ phó tổ 1,2,3</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Uỷ viên;</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sidRPr="00785F89">
              <w:rPr>
                <w:sz w:val="28"/>
                <w:szCs w:val="28"/>
                <w:lang w:val="sv-SE"/>
              </w:rPr>
              <w:t>7</w:t>
            </w:r>
          </w:p>
        </w:tc>
        <w:tc>
          <w:tcPr>
            <w:tcW w:w="3238" w:type="dxa"/>
            <w:tcBorders>
              <w:top w:val="single" w:sz="4" w:space="0" w:color="auto"/>
              <w:left w:val="single" w:sz="4" w:space="0" w:color="auto"/>
              <w:bottom w:val="single" w:sz="4" w:space="0" w:color="auto"/>
              <w:right w:val="single" w:sz="4" w:space="0" w:color="auto"/>
            </w:tcBorders>
          </w:tcPr>
          <w:p w:rsidR="004647FC" w:rsidRDefault="004647FC" w:rsidP="00DB2864">
            <w:pPr>
              <w:spacing w:line="320" w:lineRule="exact"/>
              <w:jc w:val="both"/>
              <w:rPr>
                <w:sz w:val="28"/>
                <w:szCs w:val="28"/>
                <w:lang w:val="sv-SE"/>
              </w:rPr>
            </w:pPr>
            <w:r>
              <w:rPr>
                <w:sz w:val="28"/>
                <w:szCs w:val="28"/>
                <w:lang w:val="sv-SE"/>
              </w:rPr>
              <w:t>Phan Thị Xuân Quý</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 xml:space="preserve">Tổ phó tổ </w:t>
            </w:r>
            <w:r>
              <w:rPr>
                <w:sz w:val="28"/>
                <w:szCs w:val="28"/>
                <w:lang w:val="sv-SE"/>
              </w:rPr>
              <w:t>4,5</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Uỷ viên</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4647FC" w:rsidP="00BF24D0">
            <w:pPr>
              <w:spacing w:line="320" w:lineRule="exact"/>
              <w:jc w:val="center"/>
              <w:rPr>
                <w:sz w:val="28"/>
                <w:szCs w:val="28"/>
                <w:lang w:val="sv-SE"/>
              </w:rPr>
            </w:pPr>
            <w:r>
              <w:rPr>
                <w:sz w:val="28"/>
                <w:szCs w:val="28"/>
                <w:lang w:val="sv-SE"/>
              </w:rPr>
              <w:t>8</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Chu Thị Hoà</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Giáo viên, TPTĐ</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sidRPr="00785F89">
              <w:rPr>
                <w:sz w:val="28"/>
                <w:szCs w:val="28"/>
                <w:lang w:val="sv-SE"/>
              </w:rPr>
              <w:t>Uỷ viên;</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r w:rsidR="0098525E" w:rsidRPr="000A4B38" w:rsidTr="00BF24D0">
        <w:tc>
          <w:tcPr>
            <w:tcW w:w="590" w:type="dxa"/>
            <w:tcBorders>
              <w:top w:val="single" w:sz="4" w:space="0" w:color="auto"/>
              <w:left w:val="single" w:sz="4" w:space="0" w:color="auto"/>
              <w:bottom w:val="single" w:sz="4" w:space="0" w:color="auto"/>
              <w:right w:val="single" w:sz="4" w:space="0" w:color="auto"/>
            </w:tcBorders>
          </w:tcPr>
          <w:p w:rsidR="0098525E" w:rsidRPr="00785F89" w:rsidRDefault="0098525E" w:rsidP="00BF24D0">
            <w:pPr>
              <w:spacing w:line="320" w:lineRule="exact"/>
              <w:jc w:val="center"/>
              <w:rPr>
                <w:sz w:val="28"/>
                <w:szCs w:val="28"/>
                <w:lang w:val="sv-SE"/>
              </w:rPr>
            </w:pPr>
            <w:r>
              <w:rPr>
                <w:sz w:val="28"/>
                <w:szCs w:val="28"/>
                <w:lang w:val="sv-SE"/>
              </w:rPr>
              <w:t>9</w:t>
            </w:r>
          </w:p>
        </w:tc>
        <w:tc>
          <w:tcPr>
            <w:tcW w:w="3238" w:type="dxa"/>
            <w:tcBorders>
              <w:top w:val="single" w:sz="4" w:space="0" w:color="auto"/>
              <w:left w:val="single" w:sz="4" w:space="0" w:color="auto"/>
              <w:bottom w:val="single" w:sz="4" w:space="0" w:color="auto"/>
              <w:right w:val="single" w:sz="4" w:space="0" w:color="auto"/>
            </w:tcBorders>
          </w:tcPr>
          <w:p w:rsidR="0098525E" w:rsidRPr="003E1F9E" w:rsidRDefault="0098525E" w:rsidP="00DB2864">
            <w:pPr>
              <w:spacing w:line="480" w:lineRule="auto"/>
              <w:rPr>
                <w:szCs w:val="28"/>
                <w:lang w:val="nb-NO"/>
              </w:rPr>
            </w:pPr>
            <w:r w:rsidRPr="003E1F9E">
              <w:rPr>
                <w:szCs w:val="28"/>
                <w:lang w:val="nb-NO"/>
              </w:rPr>
              <w:t xml:space="preserve">Nguyễn Thị </w:t>
            </w:r>
            <w:r>
              <w:rPr>
                <w:szCs w:val="28"/>
                <w:lang w:val="nb-NO"/>
              </w:rPr>
              <w:t>Thuyết</w:t>
            </w:r>
          </w:p>
        </w:tc>
        <w:tc>
          <w:tcPr>
            <w:tcW w:w="2386" w:type="dxa"/>
            <w:tcBorders>
              <w:top w:val="single" w:sz="4" w:space="0" w:color="auto"/>
              <w:left w:val="single" w:sz="4" w:space="0" w:color="auto"/>
              <w:bottom w:val="single" w:sz="4" w:space="0" w:color="auto"/>
              <w:right w:val="single" w:sz="4" w:space="0" w:color="auto"/>
            </w:tcBorders>
          </w:tcPr>
          <w:p w:rsidR="0098525E" w:rsidRPr="003E1F9E" w:rsidRDefault="0098525E" w:rsidP="00DB2864">
            <w:pPr>
              <w:spacing w:line="480" w:lineRule="auto"/>
              <w:rPr>
                <w:szCs w:val="28"/>
                <w:lang w:val="nb-NO"/>
              </w:rPr>
            </w:pPr>
            <w:r w:rsidRPr="003E1F9E">
              <w:rPr>
                <w:szCs w:val="28"/>
                <w:lang w:val="nb-NO"/>
              </w:rPr>
              <w:t>Nhân viên TV-TB</w:t>
            </w:r>
          </w:p>
        </w:tc>
        <w:tc>
          <w:tcPr>
            <w:tcW w:w="1724" w:type="dxa"/>
            <w:tcBorders>
              <w:top w:val="single" w:sz="4" w:space="0" w:color="auto"/>
              <w:left w:val="single" w:sz="4" w:space="0" w:color="auto"/>
              <w:bottom w:val="single" w:sz="4" w:space="0" w:color="auto"/>
              <w:right w:val="single" w:sz="4" w:space="0" w:color="auto"/>
            </w:tcBorders>
          </w:tcPr>
          <w:p w:rsidR="0098525E" w:rsidRPr="003E1F9E" w:rsidRDefault="0098525E" w:rsidP="00414F26">
            <w:pPr>
              <w:spacing w:line="480" w:lineRule="auto"/>
              <w:rPr>
                <w:szCs w:val="28"/>
                <w:lang w:val="sv-SE"/>
              </w:rPr>
            </w:pPr>
            <w:r w:rsidRPr="003E1F9E">
              <w:rPr>
                <w:szCs w:val="28"/>
                <w:lang w:val="nb-NO"/>
              </w:rPr>
              <w:t>Ủy viên</w:t>
            </w:r>
          </w:p>
        </w:tc>
        <w:tc>
          <w:tcPr>
            <w:tcW w:w="1985" w:type="dxa"/>
            <w:tcBorders>
              <w:top w:val="single" w:sz="4" w:space="0" w:color="auto"/>
              <w:left w:val="single" w:sz="4" w:space="0" w:color="auto"/>
              <w:bottom w:val="single" w:sz="4" w:space="0" w:color="auto"/>
              <w:right w:val="single" w:sz="4" w:space="0" w:color="auto"/>
            </w:tcBorders>
          </w:tcPr>
          <w:p w:rsidR="0098525E" w:rsidRPr="000A4B38" w:rsidRDefault="0098525E" w:rsidP="009E44C1">
            <w:pPr>
              <w:spacing w:before="120" w:after="120" w:line="320" w:lineRule="exact"/>
              <w:jc w:val="both"/>
              <w:rPr>
                <w:lang w:val="sv-SE"/>
              </w:rPr>
            </w:pPr>
          </w:p>
        </w:tc>
      </w:tr>
      <w:tr w:rsidR="004647FC" w:rsidRPr="000A4B38" w:rsidTr="00BF24D0">
        <w:tc>
          <w:tcPr>
            <w:tcW w:w="590" w:type="dxa"/>
            <w:tcBorders>
              <w:top w:val="single" w:sz="4" w:space="0" w:color="auto"/>
              <w:left w:val="single" w:sz="4" w:space="0" w:color="auto"/>
              <w:bottom w:val="single" w:sz="4" w:space="0" w:color="auto"/>
              <w:right w:val="single" w:sz="4" w:space="0" w:color="auto"/>
            </w:tcBorders>
          </w:tcPr>
          <w:p w:rsidR="004647FC" w:rsidRPr="00785F89" w:rsidRDefault="0098525E" w:rsidP="00BF24D0">
            <w:pPr>
              <w:spacing w:line="320" w:lineRule="exact"/>
              <w:jc w:val="center"/>
              <w:rPr>
                <w:sz w:val="28"/>
                <w:szCs w:val="28"/>
                <w:lang w:val="sv-SE"/>
              </w:rPr>
            </w:pPr>
            <w:r>
              <w:rPr>
                <w:sz w:val="28"/>
                <w:szCs w:val="28"/>
                <w:lang w:val="sv-SE"/>
              </w:rPr>
              <w:t>10</w:t>
            </w:r>
          </w:p>
        </w:tc>
        <w:tc>
          <w:tcPr>
            <w:tcW w:w="3238"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spacing w:line="320" w:lineRule="exact"/>
              <w:jc w:val="both"/>
              <w:rPr>
                <w:sz w:val="28"/>
                <w:szCs w:val="28"/>
                <w:lang w:val="sv-SE"/>
              </w:rPr>
            </w:pPr>
            <w:r>
              <w:rPr>
                <w:sz w:val="28"/>
                <w:szCs w:val="28"/>
                <w:lang w:val="sv-SE"/>
              </w:rPr>
              <w:t>Hoàng Thị cẩm Tú</w:t>
            </w:r>
          </w:p>
        </w:tc>
        <w:tc>
          <w:tcPr>
            <w:tcW w:w="2386" w:type="dxa"/>
            <w:tcBorders>
              <w:top w:val="single" w:sz="4" w:space="0" w:color="auto"/>
              <w:left w:val="single" w:sz="4" w:space="0" w:color="auto"/>
              <w:bottom w:val="single" w:sz="4" w:space="0" w:color="auto"/>
              <w:right w:val="single" w:sz="4" w:space="0" w:color="auto"/>
            </w:tcBorders>
          </w:tcPr>
          <w:p w:rsidR="004647FC" w:rsidRPr="00785F89" w:rsidRDefault="00F155E4" w:rsidP="00DB2864">
            <w:pPr>
              <w:spacing w:line="320" w:lineRule="exact"/>
              <w:jc w:val="both"/>
              <w:rPr>
                <w:sz w:val="28"/>
                <w:szCs w:val="28"/>
                <w:lang w:val="sv-SE"/>
              </w:rPr>
            </w:pPr>
            <w:r>
              <w:rPr>
                <w:sz w:val="28"/>
                <w:szCs w:val="28"/>
                <w:lang w:val="sv-SE"/>
              </w:rPr>
              <w:t>Kế toán</w:t>
            </w:r>
          </w:p>
        </w:tc>
        <w:tc>
          <w:tcPr>
            <w:tcW w:w="1724" w:type="dxa"/>
            <w:tcBorders>
              <w:top w:val="single" w:sz="4" w:space="0" w:color="auto"/>
              <w:left w:val="single" w:sz="4" w:space="0" w:color="auto"/>
              <w:bottom w:val="single" w:sz="4" w:space="0" w:color="auto"/>
              <w:right w:val="single" w:sz="4" w:space="0" w:color="auto"/>
            </w:tcBorders>
          </w:tcPr>
          <w:p w:rsidR="004647FC" w:rsidRPr="00785F89" w:rsidRDefault="004647FC" w:rsidP="00DB2864">
            <w:pPr>
              <w:rPr>
                <w:sz w:val="28"/>
                <w:szCs w:val="28"/>
              </w:rPr>
            </w:pPr>
            <w:r w:rsidRPr="00785F89">
              <w:rPr>
                <w:sz w:val="28"/>
                <w:szCs w:val="28"/>
                <w:lang w:val="sv-SE"/>
              </w:rPr>
              <w:t>Uỷ viên;</w:t>
            </w:r>
          </w:p>
        </w:tc>
        <w:tc>
          <w:tcPr>
            <w:tcW w:w="1985" w:type="dxa"/>
            <w:tcBorders>
              <w:top w:val="single" w:sz="4" w:space="0" w:color="auto"/>
              <w:left w:val="single" w:sz="4" w:space="0" w:color="auto"/>
              <w:bottom w:val="single" w:sz="4" w:space="0" w:color="auto"/>
              <w:right w:val="single" w:sz="4" w:space="0" w:color="auto"/>
            </w:tcBorders>
          </w:tcPr>
          <w:p w:rsidR="004647FC" w:rsidRPr="000A4B38" w:rsidRDefault="004647FC" w:rsidP="009E44C1">
            <w:pPr>
              <w:spacing w:before="120" w:after="120" w:line="320" w:lineRule="exact"/>
              <w:jc w:val="both"/>
              <w:rPr>
                <w:lang w:val="sv-SE"/>
              </w:rPr>
            </w:pPr>
          </w:p>
        </w:tc>
      </w:tr>
    </w:tbl>
    <w:p w:rsidR="0064558D" w:rsidRPr="000A4B38" w:rsidRDefault="0064558D" w:rsidP="0064558D">
      <w:pPr>
        <w:spacing w:before="120" w:after="120" w:line="320" w:lineRule="exact"/>
        <w:jc w:val="center"/>
        <w:rPr>
          <w:sz w:val="28"/>
          <w:szCs w:val="24"/>
        </w:rPr>
      </w:pPr>
    </w:p>
    <w:p w:rsidR="00277382" w:rsidRPr="00ED3E0A" w:rsidRDefault="0064558D" w:rsidP="00ED3E0A">
      <w:pPr>
        <w:spacing w:before="120" w:after="240" w:line="320" w:lineRule="exact"/>
        <w:jc w:val="center"/>
        <w:rPr>
          <w:b/>
          <w:szCs w:val="28"/>
        </w:rPr>
      </w:pPr>
      <w:r w:rsidRPr="000A4B38">
        <w:rPr>
          <w:b/>
        </w:rPr>
        <w:t xml:space="preserve">HUYỆN </w:t>
      </w:r>
      <w:r w:rsidR="004647FC">
        <w:rPr>
          <w:b/>
        </w:rPr>
        <w:t>DIỄN CHÂU</w:t>
      </w:r>
      <w:r w:rsidRPr="000A4B38">
        <w:rPr>
          <w:b/>
        </w:rPr>
        <w:t xml:space="preserve"> – </w:t>
      </w:r>
      <w:r w:rsidRPr="000A4B38">
        <w:rPr>
          <w:b/>
          <w:szCs w:val="28"/>
        </w:rPr>
        <w:t>NĂM 202</w:t>
      </w:r>
      <w:r w:rsidR="007566C4">
        <w:rPr>
          <w:b/>
          <w:szCs w:val="28"/>
        </w:rPr>
        <w:t>4</w:t>
      </w:r>
    </w:p>
    <w:tbl>
      <w:tblPr>
        <w:tblW w:w="10379" w:type="dxa"/>
        <w:tblLook w:val="01E0" w:firstRow="1" w:lastRow="1" w:firstColumn="1" w:lastColumn="1" w:noHBand="0" w:noVBand="0"/>
      </w:tblPr>
      <w:tblGrid>
        <w:gridCol w:w="4361"/>
        <w:gridCol w:w="6018"/>
      </w:tblGrid>
      <w:tr w:rsidR="00B21B87" w:rsidRPr="000A4B38" w:rsidTr="002C66CD">
        <w:trPr>
          <w:trHeight w:val="1454"/>
        </w:trPr>
        <w:tc>
          <w:tcPr>
            <w:tcW w:w="4361" w:type="dxa"/>
          </w:tcPr>
          <w:p w:rsidR="00B21B87" w:rsidRPr="000A4B38" w:rsidRDefault="00B21B87" w:rsidP="009E44C1">
            <w:pPr>
              <w:tabs>
                <w:tab w:val="left" w:pos="5660"/>
              </w:tabs>
              <w:spacing w:line="300" w:lineRule="exact"/>
              <w:jc w:val="center"/>
              <w:rPr>
                <w:sz w:val="24"/>
                <w:szCs w:val="24"/>
              </w:rPr>
            </w:pPr>
            <w:r w:rsidRPr="000A4B38">
              <w:rPr>
                <w:sz w:val="24"/>
              </w:rPr>
              <w:lastRenderedPageBreak/>
              <w:t xml:space="preserve">PHÒNG GD&amp;ĐT </w:t>
            </w:r>
            <w:r w:rsidR="002C66CD">
              <w:rPr>
                <w:sz w:val="24"/>
              </w:rPr>
              <w:t>DIỄN CHÂU</w:t>
            </w:r>
          </w:p>
          <w:p w:rsidR="00B21B87" w:rsidRPr="000A4B38" w:rsidRDefault="00B21B87" w:rsidP="009E44C1">
            <w:pPr>
              <w:tabs>
                <w:tab w:val="left" w:pos="5660"/>
              </w:tabs>
              <w:spacing w:line="300" w:lineRule="exact"/>
              <w:jc w:val="center"/>
              <w:rPr>
                <w:b/>
                <w:sz w:val="24"/>
              </w:rPr>
            </w:pPr>
            <w:r w:rsidRPr="000A4B38">
              <w:rPr>
                <w:b/>
                <w:sz w:val="24"/>
              </w:rPr>
              <w:t xml:space="preserve">TRƯỜNG TIỂU HỌC </w:t>
            </w:r>
            <w:r w:rsidR="002C66CD">
              <w:rPr>
                <w:b/>
                <w:sz w:val="24"/>
              </w:rPr>
              <w:t>DIỄN QUẢNG</w:t>
            </w:r>
          </w:p>
          <w:p w:rsidR="00B21B87" w:rsidRPr="000A4B38" w:rsidRDefault="00C42A00" w:rsidP="009E44C1">
            <w:pPr>
              <w:tabs>
                <w:tab w:val="left" w:pos="5660"/>
              </w:tabs>
              <w:spacing w:line="300" w:lineRule="exact"/>
              <w:jc w:val="center"/>
              <w:rPr>
                <w:sz w:val="28"/>
                <w:szCs w:val="28"/>
              </w:rPr>
            </w:pPr>
            <w:r>
              <w:rPr>
                <w:noProof/>
              </w:rPr>
              <w:pict>
                <v:line id="Straight Connector 9" o:spid="_x0000_s1029" style="position:absolute;left:0;text-align:left;z-index:251665920;visibility:visible" from="54.6pt,.35pt" to="12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rhHAIAADUEAAAOAAAAZHJzL2Uyb0RvYy54bWysU02P2yAQvVfqf0DcE9upk42tOKvKTnrZ&#10;tpGy/QEEcIyKAQGJE1X97x3Ih7LtparqAx6YmcebN8Pi+dRLdOTWCa0qnI1TjLiimgm1r/C31/Vo&#10;jpHzRDEiteIVPnOHn5fv3y0GU/KJ7rRk3CIAUa4cTIU7702ZJI52vCdurA1X4Gy17YmHrd0nzJIB&#10;0HuZTNJ0lgzaMmM15c7BaXNx4mXEb1tO/de2ddwjWWHg5uNq47oLa7JckHJviekEvdIg/8CiJ0LB&#10;pXeohniCDlb8AdULarXTrR9T3Se6bQXlsQaoJkt/q2bbEcNjLSCOM3eZ3P+DpV+OG4sEq3CBkSI9&#10;tGjrLRH7zqNaKwUCaouKoNNgXAnhtdrYUCk9qa150fS7Q0rXHVF7Hvm+ng2AZCEjeZMSNs7Abbvh&#10;s2YQQw5eR9FOre0DJMiBTrE353tv+MkjCodFPimephjRmysh5S3PWOc/cd2jYFRYChVUIyU5vjgf&#10;eJDyFhKOlV4LKWPnpUIDYE8n05jgtBQsOEOYs/tdLS06kjA78YtFgecxzOqDYhGs44StrrYnQl5s&#10;uFyqgAeVAJ2rdRmOH0VarOareT7KJ7PVKE+bZvRxXeej2Tp7mjYfmrpusp+BWpaXnWCMq8DuNqhZ&#10;/neDcH0ylxG7j+pdhuQtetQLyN7+kXRsZejeZQ52mp039tZimM0YfH1HYfgf92A/vvblLwAAAP//&#10;AwBQSwMEFAAGAAgAAAAhAE4WhwHYAAAABQEAAA8AAABkcnMvZG93bnJldi54bWxMjsFOwzAQRO9I&#10;/IO1SFwqahMEhRCnQkBuXFpAXLfxkkTE6zR228DXsz3BbZ9mNPuK5eR7tacxdoEtXM4NKOI6uI4b&#10;C2+v1cUtqJiQHfaBycI3RViWpycF5i4ceEX7dWqUjHDM0UKb0pBrHeuWPMZ5GIgl+wyjxyQ4NtqN&#10;eJBx3+vMmBvtsWP50OJAjy3VX+udtxCrd9pWP7N6Zj6umkDZ9unlGa09P5se7kElmtJfGY76og6l&#10;OG3Cjl1UvbC5y6RqYQFK4ux6IcfmiLos9H/78hcAAP//AwBQSwECLQAUAAYACAAAACEAtoM4kv4A&#10;AADhAQAAEwAAAAAAAAAAAAAAAAAAAAAAW0NvbnRlbnRfVHlwZXNdLnhtbFBLAQItABQABgAIAAAA&#10;IQA4/SH/1gAAAJQBAAALAAAAAAAAAAAAAAAAAC8BAABfcmVscy8ucmVsc1BLAQItABQABgAIAAAA&#10;IQBDMurhHAIAADUEAAAOAAAAAAAAAAAAAAAAAC4CAABkcnMvZTJvRG9jLnhtbFBLAQItABQABgAI&#10;AAAAIQBOFocB2AAAAAUBAAAPAAAAAAAAAAAAAAAAAHYEAABkcnMvZG93bnJldi54bWxQSwUGAAAA&#10;AAQABADzAAAAewUAAAAA&#10;"/>
              </w:pict>
            </w:r>
          </w:p>
          <w:p w:rsidR="00B21B87" w:rsidRPr="000A4B38" w:rsidRDefault="008331C2" w:rsidP="009E44C1">
            <w:pPr>
              <w:tabs>
                <w:tab w:val="left" w:pos="5660"/>
              </w:tabs>
              <w:spacing w:line="300" w:lineRule="exact"/>
              <w:jc w:val="center"/>
              <w:rPr>
                <w:sz w:val="28"/>
                <w:szCs w:val="28"/>
              </w:rPr>
            </w:pPr>
            <w:r>
              <w:rPr>
                <w:sz w:val="28"/>
                <w:szCs w:val="28"/>
              </w:rPr>
              <w:t xml:space="preserve">Số:  </w:t>
            </w:r>
            <w:r w:rsidR="00414F26">
              <w:rPr>
                <w:sz w:val="28"/>
                <w:szCs w:val="28"/>
              </w:rPr>
              <w:t>142</w:t>
            </w:r>
            <w:r>
              <w:rPr>
                <w:sz w:val="28"/>
                <w:szCs w:val="28"/>
              </w:rPr>
              <w:t xml:space="preserve">  </w:t>
            </w:r>
            <w:r w:rsidR="002C66CD">
              <w:rPr>
                <w:sz w:val="28"/>
                <w:szCs w:val="28"/>
              </w:rPr>
              <w:t>/KH-THDQ</w:t>
            </w:r>
          </w:p>
        </w:tc>
        <w:tc>
          <w:tcPr>
            <w:tcW w:w="6018" w:type="dxa"/>
          </w:tcPr>
          <w:p w:rsidR="00B21B87" w:rsidRPr="000A4B38" w:rsidRDefault="00B21B87" w:rsidP="009E44C1">
            <w:pPr>
              <w:tabs>
                <w:tab w:val="left" w:pos="5660"/>
              </w:tabs>
              <w:spacing w:line="300" w:lineRule="exact"/>
              <w:jc w:val="center"/>
              <w:rPr>
                <w:b/>
                <w:sz w:val="24"/>
                <w:szCs w:val="24"/>
                <w:lang w:val="nb-NO"/>
              </w:rPr>
            </w:pPr>
            <w:r w:rsidRPr="000A4B38">
              <w:rPr>
                <w:b/>
                <w:sz w:val="24"/>
              </w:rPr>
              <w:t xml:space="preserve">        CỘNG HÒA XÃ HỘI C</w:t>
            </w:r>
            <w:r w:rsidRPr="000A4B38">
              <w:rPr>
                <w:b/>
                <w:sz w:val="24"/>
                <w:lang w:val="nb-NO"/>
              </w:rPr>
              <w:t>HỦ NGHĨA VIỆT NAM</w:t>
            </w:r>
          </w:p>
          <w:p w:rsidR="00B21B87" w:rsidRPr="000A4B38" w:rsidRDefault="00B21B87" w:rsidP="009E44C1">
            <w:pPr>
              <w:tabs>
                <w:tab w:val="left" w:pos="5660"/>
              </w:tabs>
              <w:spacing w:line="300" w:lineRule="exact"/>
              <w:jc w:val="center"/>
              <w:rPr>
                <w:b/>
                <w:szCs w:val="28"/>
                <w:lang w:val="nb-NO"/>
              </w:rPr>
            </w:pPr>
            <w:r w:rsidRPr="000A4B38">
              <w:rPr>
                <w:b/>
                <w:szCs w:val="28"/>
                <w:lang w:val="nb-NO"/>
              </w:rPr>
              <w:t xml:space="preserve">      Độc lập - Tự do - Hạnh phúc</w:t>
            </w:r>
          </w:p>
          <w:p w:rsidR="00B21B87" w:rsidRPr="000A4B38" w:rsidRDefault="00C42A00" w:rsidP="009E44C1">
            <w:pPr>
              <w:tabs>
                <w:tab w:val="left" w:pos="5660"/>
              </w:tabs>
              <w:spacing w:line="300" w:lineRule="exact"/>
              <w:jc w:val="center"/>
              <w:rPr>
                <w:sz w:val="28"/>
                <w:szCs w:val="28"/>
                <w:lang w:val="nb-NO"/>
              </w:rPr>
            </w:pPr>
            <w:r>
              <w:rPr>
                <w:noProof/>
              </w:rPr>
              <w:pict>
                <v:line id="Straight Connector 8" o:spid="_x0000_s1028" style="position:absolute;left:0;text-align:left;flip:y;z-index:251666944;visibility:visible" from="77.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b+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OjFOmh&#10;RVtviWg7jyqtFAioLZoFnQbjCgiv1MaGSulRbc2zpt8cUrrqiGp55PtyMgCShYzkVUrYOAO37YaP&#10;mkEM2XsdRTs2tkeNFOZrSAzgIAw6xi6dbl3iR48oHGbz/CFLoZn06ktIESBCorHOf+C6R8EosRQq&#10;CEgKcnh2PlD6FRKOlV4LKeMQSIWGEs+nk2lMcFoKFpwhzNl2V0mLDiSMUfxifeC5D7N6r1gE6zhh&#10;q4vtiZBnGy6XKuBBKUDnYp3n5Ps8na9mq1k+yiePq1Ge1vXo/brKR4/r7N20fqirqs5+BGpZXnSC&#10;Ma4Cu+vMZvnfzcTl9Zyn7Ta1NxmS1+hRLyB7/UfSsauhkeeR2Gl22thrt2FMY/DlSYV3cL8H+/7h&#10;L38CAAD//wMAUEsDBBQABgAIAAAAIQB9Aote2QAAAAcBAAAPAAAAZHJzL2Rvd25yZXYueG1sTI/B&#10;TsMwEETvSPyDtUjcqE1aKghxqgoBFyQkStqzEy9JhL2OYjcNf8/CBY5PM5p9W2xm78SEY+wDabhe&#10;KBBITbA9tRqq96erWxAxGbLGBUINXxhhU56fFSa34URvOO1SK3iEYm40dCkNuZSx6dCbuAgDEmcf&#10;YfQmMY6ttKM58bh3MlNqLb3piS90ZsCHDpvP3dFr2B5eHpevU+2Ds3dttbe+Us+Z1pcX8/YeRMI5&#10;/ZXhR5/VoWSnOhzJRuGYb1YZVzUs+SXOV2vFXP+yLAv537/8BgAA//8DAFBLAQItABQABgAIAAAA&#10;IQC2gziS/gAAAOEBAAATAAAAAAAAAAAAAAAAAAAAAABbQ29udGVudF9UeXBlc10ueG1sUEsBAi0A&#10;FAAGAAgAAAAhADj9If/WAAAAlAEAAAsAAAAAAAAAAAAAAAAALwEAAF9yZWxzLy5yZWxzUEsBAi0A&#10;FAAGAAgAAAAhAECCpv4jAgAAQAQAAA4AAAAAAAAAAAAAAAAALgIAAGRycy9lMm9Eb2MueG1sUEsB&#10;Ai0AFAAGAAgAAAAhAH0Ci17ZAAAABwEAAA8AAAAAAAAAAAAAAAAAfQQAAGRycy9kb3ducmV2Lnht&#10;bFBLBQYAAAAABAAEAPMAAACDBQAAAAA=&#10;"/>
              </w:pict>
            </w:r>
          </w:p>
          <w:p w:rsidR="00B21B87" w:rsidRPr="000A4B38" w:rsidRDefault="002C66CD" w:rsidP="00B84C31">
            <w:pPr>
              <w:tabs>
                <w:tab w:val="left" w:pos="5660"/>
              </w:tabs>
              <w:spacing w:line="300" w:lineRule="exact"/>
              <w:jc w:val="center"/>
              <w:rPr>
                <w:i/>
                <w:sz w:val="28"/>
                <w:szCs w:val="28"/>
              </w:rPr>
            </w:pPr>
            <w:r>
              <w:rPr>
                <w:i/>
                <w:sz w:val="28"/>
                <w:szCs w:val="28"/>
              </w:rPr>
              <w:t>Diễn Quảng</w:t>
            </w:r>
            <w:r w:rsidR="006744DD">
              <w:rPr>
                <w:i/>
                <w:sz w:val="28"/>
                <w:szCs w:val="28"/>
              </w:rPr>
              <w:t>,</w:t>
            </w:r>
            <w:r w:rsidR="0056404D">
              <w:rPr>
                <w:i/>
                <w:sz w:val="28"/>
                <w:szCs w:val="28"/>
              </w:rPr>
              <w:t xml:space="preserve"> ngày </w:t>
            </w:r>
            <w:r w:rsidR="00414F26">
              <w:rPr>
                <w:i/>
                <w:sz w:val="28"/>
                <w:szCs w:val="28"/>
              </w:rPr>
              <w:t>25</w:t>
            </w:r>
            <w:r w:rsidR="008331C2">
              <w:rPr>
                <w:i/>
                <w:sz w:val="28"/>
                <w:szCs w:val="28"/>
              </w:rPr>
              <w:t xml:space="preserve"> </w:t>
            </w:r>
            <w:r w:rsidR="006E3EB3">
              <w:rPr>
                <w:i/>
                <w:sz w:val="28"/>
                <w:szCs w:val="28"/>
              </w:rPr>
              <w:t xml:space="preserve"> </w:t>
            </w:r>
            <w:r w:rsidR="007F00C7" w:rsidRPr="000A4B38">
              <w:rPr>
                <w:i/>
                <w:sz w:val="28"/>
                <w:szCs w:val="28"/>
              </w:rPr>
              <w:t>tháng 1</w:t>
            </w:r>
            <w:r w:rsidR="00421FC6">
              <w:rPr>
                <w:i/>
                <w:sz w:val="28"/>
                <w:szCs w:val="28"/>
              </w:rPr>
              <w:t xml:space="preserve">0 </w:t>
            </w:r>
            <w:r w:rsidR="00B21B87" w:rsidRPr="000A4B38">
              <w:rPr>
                <w:i/>
                <w:sz w:val="28"/>
                <w:szCs w:val="28"/>
              </w:rPr>
              <w:t xml:space="preserve"> năm 202</w:t>
            </w:r>
            <w:r w:rsidR="008331C2">
              <w:rPr>
                <w:i/>
                <w:sz w:val="28"/>
                <w:szCs w:val="28"/>
              </w:rPr>
              <w:t>4</w:t>
            </w:r>
          </w:p>
        </w:tc>
      </w:tr>
    </w:tbl>
    <w:p w:rsidR="00B21B87" w:rsidRPr="000A4B38" w:rsidRDefault="00B21B87" w:rsidP="00B21B87">
      <w:pPr>
        <w:spacing w:line="320" w:lineRule="exact"/>
        <w:jc w:val="center"/>
        <w:rPr>
          <w:b/>
          <w:bCs/>
          <w:sz w:val="28"/>
          <w:szCs w:val="28"/>
        </w:rPr>
      </w:pPr>
      <w:r w:rsidRPr="000A4B38">
        <w:rPr>
          <w:b/>
          <w:bCs/>
          <w:sz w:val="28"/>
          <w:szCs w:val="28"/>
        </w:rPr>
        <w:t xml:space="preserve">KẾ HOẠCH </w:t>
      </w:r>
    </w:p>
    <w:p w:rsidR="00B21B87" w:rsidRPr="000A4B38" w:rsidRDefault="00B21B87" w:rsidP="00B21B87">
      <w:pPr>
        <w:spacing w:line="320" w:lineRule="exact"/>
        <w:jc w:val="center"/>
        <w:rPr>
          <w:b/>
          <w:bCs/>
          <w:sz w:val="28"/>
          <w:szCs w:val="28"/>
        </w:rPr>
      </w:pPr>
      <w:r w:rsidRPr="000A4B38">
        <w:rPr>
          <w:b/>
          <w:bCs/>
          <w:sz w:val="28"/>
          <w:szCs w:val="28"/>
        </w:rPr>
        <w:t>Đảm bảo chất lượng giáo dục năm học 202</w:t>
      </w:r>
      <w:r w:rsidR="008331C2">
        <w:rPr>
          <w:b/>
          <w:bCs/>
          <w:sz w:val="28"/>
          <w:szCs w:val="28"/>
        </w:rPr>
        <w:t>4</w:t>
      </w:r>
      <w:r w:rsidRPr="000A4B38">
        <w:rPr>
          <w:b/>
          <w:bCs/>
          <w:sz w:val="28"/>
          <w:szCs w:val="28"/>
        </w:rPr>
        <w:t xml:space="preserve"> - 202</w:t>
      </w:r>
      <w:r w:rsidR="008331C2">
        <w:rPr>
          <w:b/>
          <w:bCs/>
          <w:sz w:val="28"/>
          <w:szCs w:val="28"/>
        </w:rPr>
        <w:t>5</w:t>
      </w:r>
    </w:p>
    <w:p w:rsidR="00B21B87" w:rsidRPr="000A4B38" w:rsidRDefault="00C42A00" w:rsidP="00B21B87">
      <w:pPr>
        <w:tabs>
          <w:tab w:val="left" w:pos="720"/>
          <w:tab w:val="left" w:pos="2850"/>
        </w:tabs>
        <w:spacing w:line="320" w:lineRule="exact"/>
        <w:jc w:val="both"/>
        <w:rPr>
          <w:b/>
          <w:sz w:val="28"/>
          <w:szCs w:val="28"/>
        </w:rPr>
      </w:pPr>
      <w:r>
        <w:rPr>
          <w:noProof/>
        </w:rPr>
        <w:pict>
          <v:line id="Straight Connector 7" o:spid="_x0000_s1027" style="position:absolute;left:0;text-align:left;z-index:251664896;visibility:visible" from="200.7pt,1.25pt" to="28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z8IAIAADY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k8xUqSD&#10;EW29JWLfelRppUBAbdE06NQbV0B5pTY2dEpPamteNP3ukNJVS9SeR76vZwMgWTiRvDkSFs7Abbv+&#10;s2ZQQw5eR9FOje0CJMiBTnE25/ts+MkjCptZOh8/TccY0VsuIcXtoLHOf+K6QyEosRQqyEYKcnxx&#10;PhAhxa0kbCu9FlLG0UuF+hLPx6NxPOC0FCwkQ5mz+10lLToSME8+ns4/zmJXkHkss/qgWARrOWGr&#10;a+yJkJcYLpcq4EErQOcaXdzxY57OV7PVLB/ko8lqkKd1PfiwrvLBZJ1Nx/VTXVV19jNQy/KiFYxx&#10;FdjdnJrlf+eE65u5eOzu1bsMyVv0qBeQvf0j6TjLML6LEXaanTf2NmMwZyy+PqTg/sc1xI/PffkL&#10;AAD//wMAUEsDBBQABgAIAAAAIQBmgXqu2wAAAAcBAAAPAAAAZHJzL2Rvd25yZXYueG1sTI7BTsMw&#10;EETvSPyDtUjcqNPQQBLiVKgSleDWgtTrNl6SCHsdxW6T/j2GCxxHM3rzqvVsjTjT6HvHCpaLBARx&#10;43TPrYKP95e7HIQPyBqNY1JwIQ/r+vqqwlK7iXd03odWRAj7EhV0IQyllL7pyKJfuIE4dp9utBhi&#10;HFupR5wi3BqZJsmDtNhzfOhwoE1Hzdf+ZBW8jrnZHgrMM124i9lMb4d0i0rd3szPTyACzeFvDD/6&#10;UR3q6HR0J9ZeGAWrZLmKUwVpBiL22eN9AeL4m2Vdyf/+9TcAAAD//wMAUEsBAi0AFAAGAAgAAAAh&#10;ALaDOJL+AAAA4QEAABMAAAAAAAAAAAAAAAAAAAAAAFtDb250ZW50X1R5cGVzXS54bWxQSwECLQAU&#10;AAYACAAAACEAOP0h/9YAAACUAQAACwAAAAAAAAAAAAAAAAAvAQAAX3JlbHMvLnJlbHNQSwECLQAU&#10;AAYACAAAACEAvW4s/CACAAA2BAAADgAAAAAAAAAAAAAAAAAuAgAAZHJzL2Uyb0RvYy54bWxQSwEC&#10;LQAUAAYACAAAACEAZoF6rtsAAAAHAQAADwAAAAAAAAAAAAAAAAB6BAAAZHJzL2Rvd25yZXYueG1s&#10;UEsFBgAAAAAEAAQA8wAAAIIFAAAAAA==&#10;" strokecolor="#4579b8"/>
        </w:pict>
      </w:r>
      <w:r w:rsidR="00B21B87" w:rsidRPr="000A4B38">
        <w:rPr>
          <w:b/>
          <w:sz w:val="28"/>
          <w:szCs w:val="28"/>
        </w:rPr>
        <w:tab/>
      </w:r>
      <w:r w:rsidR="00B21B87" w:rsidRPr="000A4B38">
        <w:rPr>
          <w:b/>
          <w:sz w:val="28"/>
          <w:szCs w:val="28"/>
        </w:rPr>
        <w:tab/>
      </w:r>
    </w:p>
    <w:p w:rsidR="00B21B87" w:rsidRPr="000A4B38" w:rsidRDefault="00B21B87"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0A4B38">
        <w:rPr>
          <w:rFonts w:ascii="Times New Roman" w:hAnsi="Times New Roman"/>
          <w:b/>
          <w:sz w:val="28"/>
          <w:szCs w:val="28"/>
          <w:lang w:val="nl-NL"/>
        </w:rPr>
        <w:t>I. ĐẶT VẤN ĐỀ</w:t>
      </w:r>
    </w:p>
    <w:p w:rsidR="00B21B87" w:rsidRPr="000A4B38" w:rsidRDefault="00B21B87"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0A4B38">
        <w:rPr>
          <w:rFonts w:ascii="Times New Roman" w:hAnsi="Times New Roman"/>
          <w:b/>
          <w:sz w:val="28"/>
          <w:szCs w:val="28"/>
          <w:lang w:val="nl-NL"/>
        </w:rPr>
        <w:t>1. Mục đích</w:t>
      </w:r>
    </w:p>
    <w:p w:rsidR="007B2E61" w:rsidRDefault="00700414" w:rsidP="000D7C5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7B2E61">
        <w:rPr>
          <w:rFonts w:ascii="Times New Roman" w:hAnsi="Times New Roman"/>
          <w:sz w:val="28"/>
          <w:szCs w:val="28"/>
          <w:lang w:val="nl-NL"/>
        </w:rPr>
        <w:t xml:space="preserve">Tăng cường hiệu quả hoạt động ĐBCL giáo dục tiểu học nhằm nâng cao chất lượng giáo dục toàn diện và các hoạt động của nhà trường, đáp ứng yêu cầu đổi mới căn bản, toàn diện giáo dục và đào tạo, thực hiện thành công chương trình GDPT 2018. </w:t>
      </w:r>
      <w:r w:rsidR="007B2E61" w:rsidRPr="007B2E61">
        <w:rPr>
          <w:rFonts w:ascii="Times New Roman" w:hAnsi="Times New Roman"/>
          <w:sz w:val="28"/>
          <w:szCs w:val="28"/>
          <w:lang w:val="nl-NL"/>
        </w:rPr>
        <w:t>Chuẩn bị nền tảng kiến thức vững chắc, toàn diện, các giá trị sống, kỹ năng mềm và kỹ năng toàn cầu cho học sinh, có khả năng đáp ứng hiệu quả nhu cầu nguồn nhân lực chất lượng cao.</w:t>
      </w:r>
    </w:p>
    <w:p w:rsidR="002129CC" w:rsidRDefault="007B2E61" w:rsidP="002129C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7B2E61">
        <w:rPr>
          <w:rFonts w:ascii="Times New Roman" w:hAnsi="Times New Roman"/>
          <w:sz w:val="28"/>
          <w:szCs w:val="28"/>
          <w:lang w:val="nl-NL"/>
        </w:rPr>
        <w:t>Tạo bước đột phá trong đổi mới quản trị nhà trường, từ đó xây dựng phong trào thi đua sôi nổi và cạnh tranh lành mạnh trong công tác xây dựng uy tín, thương hiệu nhà trường.</w:t>
      </w:r>
    </w:p>
    <w:p w:rsidR="00D87C0F" w:rsidRDefault="00D05804" w:rsidP="00D87C0F">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Kế hoạch ĐBCL năm học 2024- 2025</w:t>
      </w:r>
      <w:r w:rsidR="00D87C0F" w:rsidRPr="00BB0223">
        <w:rPr>
          <w:rFonts w:ascii="Times New Roman" w:hAnsi="Times New Roman"/>
          <w:sz w:val="28"/>
          <w:szCs w:val="28"/>
          <w:lang w:val="nl-NL"/>
        </w:rPr>
        <w:t xml:space="preserve"> giúp Hiệu trưởng nhà trường tổ chức huy động các nguồn lực để thực hiện một cách có hệ thống các nhiệm vụ trong năm học, với mục tiêu, cách thức, trình tự, thời gian tiến hành nhằm ĐBCL giáo dục bền vững và tăng trưởng, góp phần xây dựng văn hóa chất lượng của nhà trường.</w:t>
      </w:r>
    </w:p>
    <w:p w:rsidR="00B21B87" w:rsidRPr="004D3886" w:rsidRDefault="00B21B87"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4D3886">
        <w:rPr>
          <w:rFonts w:ascii="Times New Roman" w:hAnsi="Times New Roman"/>
          <w:b/>
          <w:sz w:val="28"/>
          <w:szCs w:val="28"/>
          <w:lang w:val="nl-NL"/>
        </w:rPr>
        <w:t>2. Yêu cầu</w:t>
      </w:r>
    </w:p>
    <w:p w:rsidR="00494691" w:rsidRPr="004D3886" w:rsidRDefault="00494691" w:rsidP="004D388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4D3886">
        <w:rPr>
          <w:rFonts w:ascii="Times New Roman" w:hAnsi="Times New Roman"/>
          <w:spacing w:val="-4"/>
          <w:sz w:val="28"/>
          <w:szCs w:val="28"/>
          <w:lang w:val="nl-NL"/>
        </w:rPr>
        <w:t xml:space="preserve">Việc xây dựng Kế hoạch BĐCL giáo dục của nhà trường </w:t>
      </w:r>
      <w:r w:rsidR="004D3886">
        <w:rPr>
          <w:rFonts w:ascii="Times New Roman" w:hAnsi="Times New Roman"/>
          <w:spacing w:val="-4"/>
          <w:sz w:val="28"/>
          <w:szCs w:val="28"/>
          <w:lang w:val="nl-NL"/>
        </w:rPr>
        <w:t>đúng c</w:t>
      </w:r>
      <w:r w:rsidRPr="004D3886">
        <w:rPr>
          <w:rFonts w:ascii="Times New Roman" w:hAnsi="Times New Roman"/>
          <w:sz w:val="28"/>
          <w:szCs w:val="28"/>
          <w:lang w:val="nl-NL"/>
        </w:rPr>
        <w:t>ác quy định pháp luật hiện hành, các văn bản quy định của Bộ Giáo dục và Đào tạo; các quy định đảm bảo phù hợp với mục tiêu giáo dục của nhà trường.</w:t>
      </w:r>
      <w:r w:rsidR="00E33757">
        <w:rPr>
          <w:rFonts w:ascii="Times New Roman" w:hAnsi="Times New Roman"/>
          <w:sz w:val="28"/>
          <w:szCs w:val="28"/>
          <w:lang w:val="nl-NL"/>
        </w:rPr>
        <w:t xml:space="preserve">  </w:t>
      </w:r>
      <w:r w:rsidR="00372027">
        <w:rPr>
          <w:rFonts w:ascii="Times New Roman" w:hAnsi="Times New Roman"/>
          <w:sz w:val="28"/>
          <w:szCs w:val="28"/>
          <w:lang w:val="nl-NL"/>
        </w:rPr>
        <w:t xml:space="preserve"> </w:t>
      </w:r>
    </w:p>
    <w:p w:rsidR="00494691" w:rsidRPr="004D3886" w:rsidRDefault="00494691" w:rsidP="004D388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D3886">
        <w:rPr>
          <w:rFonts w:ascii="Times New Roman" w:hAnsi="Times New Roman"/>
          <w:sz w:val="28"/>
          <w:szCs w:val="28"/>
          <w:lang w:val="nl-NL"/>
        </w:rPr>
        <w:t>Thể hiện được tầm nhìn, sứ mạng, chiến lược, quy hoạch, kế hoạch phát triển của nhà trường trong từng giai đoạn.</w:t>
      </w:r>
    </w:p>
    <w:p w:rsidR="00B21B87" w:rsidRDefault="00B21B87" w:rsidP="009901E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Xây dựng môi trường giáo dục lành mạnh, đồng thuận, thân thiện; phát huy hiệu quả năng lực trách nhiệm của đội ngũ CB,GV,NV; phối hợp các lực lượng giáo dục trên địa bàn; khai thác tối đa CSVC, trang thiết bị dạy học, giáo dục; bổ sung các nguồn lực đầu tư để ĐBCL bền vững và tăng trưởng.</w:t>
      </w:r>
    </w:p>
    <w:p w:rsidR="00B21B87" w:rsidRPr="004D3886" w:rsidRDefault="00D446AE" w:rsidP="004D3886">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Phát huy vai trò của người quản lý, gắn kết với quyền tự chủ, h</w:t>
      </w:r>
      <w:r w:rsidR="00532230" w:rsidRPr="004D3886">
        <w:rPr>
          <w:rFonts w:ascii="Times New Roman" w:hAnsi="Times New Roman"/>
          <w:sz w:val="28"/>
          <w:szCs w:val="28"/>
          <w:lang w:val="nl-NL"/>
        </w:rPr>
        <w:t xml:space="preserve">uy động sự tham gia của cán bộ quản lý, giáo viên, nhân viên, người học, cha mẹ học sinh và cộng đồng địa phương. </w:t>
      </w:r>
      <w:r w:rsidR="00B21B87" w:rsidRPr="000A4B38">
        <w:rPr>
          <w:rFonts w:ascii="Times New Roman" w:hAnsi="Times New Roman"/>
          <w:sz w:val="28"/>
          <w:szCs w:val="28"/>
          <w:lang w:val="nl-NL"/>
        </w:rPr>
        <w:t xml:space="preserve">Xác định rõ trách nhiệm, bảo đảm sự phối hợp chặt chẽ giữa các tổ chức, cá nhân liên quan trong quá trình triển khai thực hiện Kế hoạch; đảm bảo đầy đủ nguồn lực để thực hiện Kế hoạch đúng tiến độ, </w:t>
      </w:r>
      <w:r w:rsidR="006D76ED">
        <w:rPr>
          <w:rFonts w:ascii="Times New Roman" w:hAnsi="Times New Roman"/>
          <w:sz w:val="28"/>
          <w:szCs w:val="28"/>
          <w:lang w:val="nl-NL"/>
        </w:rPr>
        <w:t xml:space="preserve">chất lượng, hiệu quả và khả thi </w:t>
      </w:r>
      <w:r w:rsidR="006D76ED" w:rsidRPr="004D3886">
        <w:rPr>
          <w:rFonts w:ascii="Times New Roman" w:hAnsi="Times New Roman"/>
          <w:sz w:val="28"/>
          <w:szCs w:val="28"/>
          <w:lang w:val="nl-NL"/>
        </w:rPr>
        <w:t>như công Đoàn, Liên đội, các tổ chuyên môn trong nhà trường, cùng với ban đại diện cha mẹ học sinh, Đoàn thanh niên và các đoàn thể xã.</w:t>
      </w:r>
    </w:p>
    <w:p w:rsidR="00312A14" w:rsidRPr="00421FC6" w:rsidRDefault="00312A14" w:rsidP="00421FC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21FC6">
        <w:rPr>
          <w:rFonts w:ascii="Times New Roman" w:hAnsi="Times New Roman"/>
          <w:sz w:val="28"/>
          <w:szCs w:val="28"/>
          <w:lang w:val="nl-NL"/>
        </w:rPr>
        <w:lastRenderedPageBreak/>
        <w:t>Tiếp</w:t>
      </w:r>
      <w:r w:rsidR="00083EC3">
        <w:rPr>
          <w:rFonts w:ascii="Times New Roman" w:hAnsi="Times New Roman"/>
          <w:sz w:val="28"/>
          <w:szCs w:val="28"/>
          <w:lang w:val="nl-NL"/>
        </w:rPr>
        <w:t xml:space="preserve"> cận theo chuẩn đầu ra của bậc T</w:t>
      </w:r>
      <w:r w:rsidRPr="00421FC6">
        <w:rPr>
          <w:rFonts w:ascii="Times New Roman" w:hAnsi="Times New Roman"/>
          <w:sz w:val="28"/>
          <w:szCs w:val="28"/>
          <w:lang w:val="nl-NL"/>
        </w:rPr>
        <w:t xml:space="preserve">iểu học theo Chương trình GDPT 2018, gắn kết với hệ thống tiêu chí, tiêu chuẩn của Thông tư số 17/2018/TT-BGDĐT ngày 22/8/2018 quy định về kiểm định chất lượng giáo dục và công nhận đạt chuẩn quốc gia đối với trường tiểu học; </w:t>
      </w:r>
    </w:p>
    <w:p w:rsidR="00312A14" w:rsidRPr="004D3886" w:rsidRDefault="00312A14" w:rsidP="007B61A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D3886">
        <w:rPr>
          <w:rFonts w:ascii="Times New Roman" w:hAnsi="Times New Roman"/>
          <w:sz w:val="28"/>
          <w:szCs w:val="28"/>
          <w:lang w:val="nl-NL"/>
        </w:rPr>
        <w:t>Phù hợp với thực tiễn của nhà trường, dễ thực hiện, thuận tiện trong việc kiểm tra, giám sát, đánh giá và cải tiến chất lượng. Bảo đảm tính trung thực, khách quan, chính xác, đầy đủ, kịp thời.</w:t>
      </w:r>
    </w:p>
    <w:p w:rsidR="009901E2" w:rsidRDefault="009901E2"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0A4B38">
        <w:rPr>
          <w:rFonts w:ascii="Times New Roman" w:hAnsi="Times New Roman"/>
          <w:b/>
          <w:sz w:val="28"/>
          <w:szCs w:val="28"/>
          <w:lang w:val="nl-NL"/>
        </w:rPr>
        <w:t>3. Căn cứ xây dựng kế hoạch</w:t>
      </w:r>
    </w:p>
    <w:p w:rsidR="000D7AC8" w:rsidRPr="000D7AC8" w:rsidRDefault="000D7AC8" w:rsidP="000D7AC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D7AC8">
        <w:rPr>
          <w:rFonts w:ascii="Times New Roman" w:hAnsi="Times New Roman"/>
          <w:sz w:val="28"/>
          <w:szCs w:val="28"/>
          <w:lang w:val="nl-NL"/>
        </w:rPr>
        <w:t>- Nghị quyết số 29/NQ-TW ngày 4 tháng 11 năm 2013 Hội nghị Trung ương 8 Khóa XI về đổi mới căn bản, toàn diện giáo dục và đào tạo; Nghị quyết Đại hội đại biểu t</w:t>
      </w:r>
      <w:r>
        <w:rPr>
          <w:rFonts w:ascii="Times New Roman" w:hAnsi="Times New Roman"/>
          <w:sz w:val="28"/>
          <w:szCs w:val="28"/>
          <w:lang w:val="nl-NL"/>
        </w:rPr>
        <w:t>oàn quốc lần thứ XIII của Đảng;</w:t>
      </w:r>
    </w:p>
    <w:p w:rsidR="009901E2" w:rsidRPr="000A4B38" w:rsidRDefault="009901E2" w:rsidP="009901E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 Nghị quyết  số  03-NQ/TU ngày 19/11/2021 của Ban chấp hành Đảng  bộ tỉnh về “Nâng cao chất lượng giáo dục toàn diện trên địa bàn tỉnh Nghệ An, giai đoạn 202</w:t>
      </w:r>
      <w:r w:rsidR="00312A14">
        <w:rPr>
          <w:rFonts w:ascii="Times New Roman" w:hAnsi="Times New Roman"/>
          <w:sz w:val="28"/>
          <w:szCs w:val="28"/>
          <w:lang w:val="nl-NL"/>
        </w:rPr>
        <w:t>1-2025, định hướng đến năm 2030</w:t>
      </w:r>
      <w:r w:rsidRPr="000A4B38">
        <w:rPr>
          <w:rFonts w:ascii="Times New Roman" w:hAnsi="Times New Roman"/>
          <w:sz w:val="28"/>
          <w:szCs w:val="28"/>
          <w:lang w:val="nl-NL"/>
        </w:rPr>
        <w:t>”;</w:t>
      </w:r>
    </w:p>
    <w:p w:rsidR="00421FC6" w:rsidRPr="000D7AC8" w:rsidRDefault="00421FC6" w:rsidP="000D7AC8">
      <w:pPr>
        <w:pStyle w:val="NormalWeb"/>
        <w:shd w:val="clear" w:color="auto" w:fill="FFFFFF"/>
        <w:spacing w:before="120" w:beforeAutospacing="0" w:after="0" w:afterAutospacing="0"/>
        <w:ind w:firstLine="720"/>
        <w:jc w:val="both"/>
        <w:rPr>
          <w:rFonts w:ascii="Times New Roman" w:hAnsi="Times New Roman"/>
          <w:sz w:val="28"/>
          <w:szCs w:val="28"/>
        </w:rPr>
      </w:pPr>
      <w:r w:rsidRPr="000D7AC8">
        <w:rPr>
          <w:rFonts w:ascii="Times New Roman" w:hAnsi="Times New Roman"/>
          <w:sz w:val="28"/>
          <w:szCs w:val="28"/>
          <w:lang w:val="nl-NL"/>
        </w:rPr>
        <w:t>- Kế hoạch số 683/KH-UBND tỉnh ngày</w:t>
      </w:r>
      <w:r w:rsidRPr="000D7AC8">
        <w:rPr>
          <w:rFonts w:ascii="Times New Roman" w:hAnsi="Times New Roman"/>
          <w:sz w:val="28"/>
          <w:szCs w:val="28"/>
        </w:rPr>
        <w:t xml:space="preserve"> 06/10/2022 của Ủy ban nhân dân tỉnh Nghệ An về việc thực hiện công tác Đảm báo chất lượng trong các cơ sở giáo dục phổ thông giai đoạn 2022-2025 định hướng đến năm 2030 trên địa bàn tỉnh Nghệ An;</w:t>
      </w:r>
    </w:p>
    <w:p w:rsidR="00421FC6" w:rsidRDefault="00421FC6" w:rsidP="00421FC6">
      <w:pPr>
        <w:spacing w:before="120"/>
        <w:ind w:firstLine="720"/>
        <w:rPr>
          <w:rFonts w:eastAsia="Arial"/>
          <w:color w:val="000000"/>
          <w:spacing w:val="-6"/>
          <w:sz w:val="28"/>
          <w:szCs w:val="28"/>
        </w:rPr>
      </w:pPr>
      <w:r w:rsidRPr="00421FC6">
        <w:rPr>
          <w:spacing w:val="-6"/>
          <w:sz w:val="28"/>
          <w:szCs w:val="28"/>
        </w:rPr>
        <w:t xml:space="preserve">- Hướng dẫn số </w:t>
      </w:r>
      <w:r w:rsidRPr="00421FC6">
        <w:rPr>
          <w:rFonts w:eastAsia="Arial"/>
          <w:color w:val="000000"/>
          <w:spacing w:val="-6"/>
          <w:sz w:val="28"/>
          <w:szCs w:val="28"/>
        </w:rPr>
        <w:t xml:space="preserve">2180 </w:t>
      </w:r>
      <w:r w:rsidRPr="00421FC6">
        <w:rPr>
          <w:rFonts w:eastAsia="Arial"/>
          <w:color w:val="000000"/>
          <w:spacing w:val="-6"/>
          <w:sz w:val="28"/>
          <w:szCs w:val="28"/>
          <w:lang w:val="vi-VN"/>
        </w:rPr>
        <w:t>/SGD&amp;ĐT-</w:t>
      </w:r>
      <w:r w:rsidRPr="00421FC6">
        <w:rPr>
          <w:rFonts w:eastAsia="Arial"/>
          <w:color w:val="000000"/>
          <w:spacing w:val="-6"/>
          <w:sz w:val="28"/>
          <w:szCs w:val="28"/>
        </w:rPr>
        <w:t>K</w:t>
      </w:r>
      <w:r w:rsidRPr="00421FC6">
        <w:rPr>
          <w:rFonts w:eastAsia="Arial"/>
          <w:color w:val="000000"/>
          <w:spacing w:val="-6"/>
          <w:sz w:val="28"/>
          <w:szCs w:val="28"/>
          <w:lang w:val="vi-VN"/>
        </w:rPr>
        <w:t>TKĐCLGD</w:t>
      </w:r>
      <w:r w:rsidRPr="00421FC6">
        <w:rPr>
          <w:spacing w:val="-6"/>
          <w:sz w:val="28"/>
          <w:szCs w:val="28"/>
        </w:rPr>
        <w:t xml:space="preserve">ngày 11/10/2022 của Sở Giáo dục và Đào tạo Nghệ An về việc </w:t>
      </w:r>
      <w:r w:rsidRPr="00421FC6">
        <w:rPr>
          <w:rFonts w:eastAsia="Arial"/>
          <w:color w:val="000000"/>
          <w:spacing w:val="-6"/>
          <w:sz w:val="28"/>
          <w:szCs w:val="28"/>
          <w:lang w:val="vi-VN"/>
        </w:rPr>
        <w:t xml:space="preserve">hướng dẫn thực hiện </w:t>
      </w:r>
      <w:r w:rsidRPr="00421FC6">
        <w:rPr>
          <w:rFonts w:eastAsia="Arial"/>
          <w:color w:val="000000"/>
          <w:spacing w:val="-6"/>
          <w:sz w:val="28"/>
          <w:szCs w:val="28"/>
        </w:rPr>
        <w:t>Kế hoạch ĐBCL</w:t>
      </w:r>
      <w:r w:rsidRPr="00421FC6">
        <w:rPr>
          <w:rFonts w:eastAsia="Arial"/>
          <w:color w:val="000000"/>
          <w:spacing w:val="-6"/>
          <w:sz w:val="28"/>
          <w:szCs w:val="28"/>
          <w:lang w:val="vi-VN"/>
        </w:rPr>
        <w:t xml:space="preserve"> trong các cơ sở </w:t>
      </w:r>
      <w:r w:rsidRPr="00421FC6">
        <w:rPr>
          <w:rFonts w:eastAsia="Arial"/>
          <w:color w:val="000000"/>
          <w:spacing w:val="-6"/>
          <w:sz w:val="28"/>
          <w:szCs w:val="28"/>
        </w:rPr>
        <w:t>GDPT giai đoạn 2022-2025, tầm nhìn đến năm 2030 trên địa bàn tỉnh Nghệ An;</w:t>
      </w:r>
    </w:p>
    <w:p w:rsidR="004D3886" w:rsidRPr="004C16F9" w:rsidRDefault="004D3886" w:rsidP="004515E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4C16F9">
        <w:rPr>
          <w:rFonts w:ascii="Times New Roman" w:eastAsia="Calibri" w:hAnsi="Times New Roman"/>
          <w:spacing w:val="-4"/>
          <w:sz w:val="28"/>
          <w:szCs w:val="28"/>
        </w:rPr>
        <w:t>- K</w:t>
      </w:r>
      <w:r w:rsidRPr="004C16F9">
        <w:rPr>
          <w:rFonts w:ascii="Times New Roman" w:eastAsia="Calibri" w:hAnsi="Times New Roman"/>
          <w:spacing w:val="-4"/>
          <w:sz w:val="28"/>
          <w:szCs w:val="28"/>
          <w:lang w:val="vi-VN"/>
        </w:rPr>
        <w:t>ế hoạch số</w:t>
      </w:r>
      <w:r w:rsidR="00DF09CC" w:rsidRPr="004C16F9">
        <w:rPr>
          <w:rFonts w:ascii="Times New Roman" w:eastAsia="Calibri" w:hAnsi="Times New Roman"/>
          <w:spacing w:val="-4"/>
          <w:sz w:val="28"/>
          <w:szCs w:val="28"/>
        </w:rPr>
        <w:t>173</w:t>
      </w:r>
      <w:r w:rsidR="00DF09CC" w:rsidRPr="004C16F9">
        <w:rPr>
          <w:rFonts w:ascii="Times New Roman" w:eastAsia="Calibri" w:hAnsi="Times New Roman"/>
          <w:spacing w:val="-4"/>
          <w:sz w:val="28"/>
          <w:szCs w:val="28"/>
          <w:lang w:val="vi-VN"/>
        </w:rPr>
        <w:t xml:space="preserve">/KH-UBND ngày </w:t>
      </w:r>
      <w:r w:rsidR="00DF09CC" w:rsidRPr="004C16F9">
        <w:rPr>
          <w:rFonts w:ascii="Times New Roman" w:eastAsia="Calibri" w:hAnsi="Times New Roman"/>
          <w:spacing w:val="-4"/>
          <w:sz w:val="28"/>
          <w:szCs w:val="28"/>
        </w:rPr>
        <w:t>04</w:t>
      </w:r>
      <w:r w:rsidR="00DF09CC" w:rsidRPr="004C16F9">
        <w:rPr>
          <w:rFonts w:ascii="Times New Roman" w:eastAsia="Calibri" w:hAnsi="Times New Roman"/>
          <w:spacing w:val="-4"/>
          <w:sz w:val="28"/>
          <w:szCs w:val="28"/>
          <w:lang w:val="vi-VN"/>
        </w:rPr>
        <w:t>/1</w:t>
      </w:r>
      <w:r w:rsidR="00DF09CC" w:rsidRPr="004C16F9">
        <w:rPr>
          <w:rFonts w:ascii="Times New Roman" w:eastAsia="Calibri" w:hAnsi="Times New Roman"/>
          <w:spacing w:val="-4"/>
          <w:sz w:val="28"/>
          <w:szCs w:val="28"/>
        </w:rPr>
        <w:t>1</w:t>
      </w:r>
      <w:r w:rsidRPr="004C16F9">
        <w:rPr>
          <w:rFonts w:ascii="Times New Roman" w:eastAsia="Calibri" w:hAnsi="Times New Roman"/>
          <w:spacing w:val="-4"/>
          <w:sz w:val="28"/>
          <w:szCs w:val="28"/>
          <w:lang w:val="vi-VN"/>
        </w:rPr>
        <w:t>/2022 của Ủy ban nhân dân huyệ</w:t>
      </w:r>
      <w:r w:rsidR="00DF09CC" w:rsidRPr="004C16F9">
        <w:rPr>
          <w:rFonts w:ascii="Times New Roman" w:eastAsia="Calibri" w:hAnsi="Times New Roman"/>
          <w:spacing w:val="-4"/>
          <w:sz w:val="28"/>
          <w:szCs w:val="28"/>
          <w:lang w:val="vi-VN"/>
        </w:rPr>
        <w:t xml:space="preserve">n </w:t>
      </w:r>
      <w:r w:rsidR="00DF09CC" w:rsidRPr="004C16F9">
        <w:rPr>
          <w:rFonts w:ascii="Times New Roman" w:eastAsia="Calibri" w:hAnsi="Times New Roman"/>
          <w:spacing w:val="-4"/>
          <w:sz w:val="28"/>
          <w:szCs w:val="28"/>
        </w:rPr>
        <w:t>Diễn Châu</w:t>
      </w:r>
      <w:r w:rsidRPr="004C16F9">
        <w:rPr>
          <w:rFonts w:ascii="Times New Roman" w:eastAsia="Calibri" w:hAnsi="Times New Roman"/>
          <w:spacing w:val="-4"/>
          <w:sz w:val="28"/>
          <w:szCs w:val="28"/>
          <w:lang w:val="vi-VN"/>
        </w:rPr>
        <w:t xml:space="preserve"> về việc thực hiện công tác đảm bảo chất lượng trong các cơ sở giáo dục phổ thông giai đoạn </w:t>
      </w:r>
      <w:r w:rsidRPr="004C16F9">
        <w:rPr>
          <w:rFonts w:ascii="Times New Roman" w:hAnsi="Times New Roman"/>
          <w:spacing w:val="-4"/>
          <w:sz w:val="28"/>
          <w:szCs w:val="28"/>
          <w:lang w:val="nl-NL"/>
        </w:rPr>
        <w:t xml:space="preserve">2022 - 2025, định hướng đến năm 2030 trên địa bàn huyện </w:t>
      </w:r>
      <w:r w:rsidR="00DF09CC" w:rsidRPr="004C16F9">
        <w:rPr>
          <w:rFonts w:ascii="Times New Roman" w:hAnsi="Times New Roman"/>
          <w:spacing w:val="-4"/>
          <w:sz w:val="28"/>
          <w:szCs w:val="28"/>
          <w:lang w:val="nl-NL"/>
        </w:rPr>
        <w:t>Diễn Châu</w:t>
      </w:r>
      <w:r w:rsidRPr="004C16F9">
        <w:rPr>
          <w:rFonts w:ascii="Times New Roman" w:hAnsi="Times New Roman"/>
          <w:spacing w:val="-4"/>
          <w:sz w:val="28"/>
          <w:szCs w:val="28"/>
          <w:lang w:val="nl-NL"/>
        </w:rPr>
        <w:t xml:space="preserve">; </w:t>
      </w:r>
    </w:p>
    <w:p w:rsidR="00150B2B" w:rsidRPr="00F4048D" w:rsidRDefault="00F4048D" w:rsidP="00150B2B">
      <w:pPr>
        <w:spacing w:line="340" w:lineRule="exact"/>
        <w:ind w:right="1" w:firstLine="540"/>
        <w:jc w:val="both"/>
        <w:rPr>
          <w:rFonts w:eastAsia="Calibri"/>
          <w:color w:val="000000" w:themeColor="text1"/>
          <w:sz w:val="28"/>
          <w:szCs w:val="28"/>
        </w:rPr>
      </w:pPr>
      <w:r>
        <w:rPr>
          <w:rFonts w:eastAsia="Calibri"/>
          <w:color w:val="000000" w:themeColor="text1"/>
          <w:sz w:val="28"/>
          <w:szCs w:val="28"/>
        </w:rPr>
        <w:t xml:space="preserve">- </w:t>
      </w:r>
      <w:r w:rsidR="00150B2B" w:rsidRPr="00F4048D">
        <w:rPr>
          <w:rFonts w:eastAsia="Calibri"/>
          <w:color w:val="000000" w:themeColor="text1"/>
          <w:sz w:val="28"/>
          <w:szCs w:val="28"/>
        </w:rPr>
        <w:t>Công văn số 2012/SGD&amp;ĐT-QLCL ngày 10/9/2024 của Sở GD&amp;ĐT hướng dẫn công tác quản lý chất lượng năm học 2024-2025</w:t>
      </w:r>
    </w:p>
    <w:p w:rsidR="00BE3C4B" w:rsidRPr="00F4048D" w:rsidRDefault="00F4048D" w:rsidP="00BE3C4B">
      <w:pPr>
        <w:spacing w:line="340" w:lineRule="exact"/>
        <w:ind w:right="1" w:firstLine="540"/>
        <w:jc w:val="both"/>
        <w:rPr>
          <w:rFonts w:eastAsia="Calibri"/>
          <w:color w:val="000000" w:themeColor="text1"/>
          <w:sz w:val="28"/>
          <w:szCs w:val="28"/>
        </w:rPr>
      </w:pPr>
      <w:r>
        <w:rPr>
          <w:rFonts w:eastAsia="Calibri"/>
          <w:color w:val="000000" w:themeColor="text1"/>
          <w:sz w:val="28"/>
          <w:szCs w:val="28"/>
        </w:rPr>
        <w:t xml:space="preserve">- </w:t>
      </w:r>
      <w:r>
        <w:rPr>
          <w:rFonts w:eastAsia="Calibri"/>
          <w:color w:val="000000" w:themeColor="text1"/>
          <w:sz w:val="28"/>
          <w:szCs w:val="28"/>
          <w:lang w:val="vi-VN"/>
        </w:rPr>
        <w:t>C</w:t>
      </w:r>
      <w:r w:rsidR="00BE3C4B" w:rsidRPr="00F4048D">
        <w:rPr>
          <w:rFonts w:eastAsia="Calibri"/>
          <w:color w:val="000000" w:themeColor="text1"/>
          <w:sz w:val="28"/>
          <w:szCs w:val="28"/>
        </w:rPr>
        <w:t>ông văn</w:t>
      </w:r>
      <w:r w:rsidR="00BE3C4B" w:rsidRPr="00F4048D">
        <w:rPr>
          <w:rFonts w:eastAsia="Calibri"/>
          <w:color w:val="000000" w:themeColor="text1"/>
          <w:sz w:val="28"/>
          <w:szCs w:val="28"/>
          <w:lang w:val="vi-VN"/>
        </w:rPr>
        <w:t xml:space="preserve"> số </w:t>
      </w:r>
      <w:r w:rsidR="00150B2B" w:rsidRPr="00F4048D">
        <w:rPr>
          <w:rFonts w:eastAsia="Calibri"/>
          <w:color w:val="000000" w:themeColor="text1"/>
          <w:sz w:val="28"/>
          <w:szCs w:val="28"/>
        </w:rPr>
        <w:t>1031</w:t>
      </w:r>
      <w:r w:rsidR="00BE3C4B" w:rsidRPr="00F4048D">
        <w:rPr>
          <w:rFonts w:eastAsia="Calibri"/>
          <w:color w:val="000000" w:themeColor="text1"/>
          <w:sz w:val="28"/>
          <w:szCs w:val="28"/>
          <w:lang w:val="vi-VN"/>
        </w:rPr>
        <w:t>/</w:t>
      </w:r>
      <w:r w:rsidR="00BE3C4B" w:rsidRPr="00F4048D">
        <w:rPr>
          <w:rFonts w:eastAsia="Calibri"/>
          <w:color w:val="000000" w:themeColor="text1"/>
          <w:sz w:val="28"/>
          <w:szCs w:val="28"/>
        </w:rPr>
        <w:t>SGD&amp;ĐT</w:t>
      </w:r>
      <w:r w:rsidR="00BE3C4B" w:rsidRPr="00F4048D">
        <w:rPr>
          <w:rFonts w:eastAsia="Calibri"/>
          <w:color w:val="000000" w:themeColor="text1"/>
          <w:sz w:val="28"/>
          <w:szCs w:val="28"/>
          <w:lang w:val="vi-VN"/>
        </w:rPr>
        <w:t>-</w:t>
      </w:r>
      <w:r w:rsidR="00BE3C4B" w:rsidRPr="00F4048D">
        <w:rPr>
          <w:rFonts w:eastAsia="Calibri"/>
          <w:color w:val="000000" w:themeColor="text1"/>
          <w:sz w:val="28"/>
          <w:szCs w:val="28"/>
        </w:rPr>
        <w:t>QLCL</w:t>
      </w:r>
      <w:r w:rsidR="00BE3C4B" w:rsidRPr="00F4048D">
        <w:rPr>
          <w:rFonts w:eastAsia="Calibri"/>
          <w:color w:val="000000" w:themeColor="text1"/>
          <w:sz w:val="28"/>
          <w:szCs w:val="28"/>
          <w:lang w:val="vi-VN"/>
        </w:rPr>
        <w:t xml:space="preserve"> ngày </w:t>
      </w:r>
      <w:r w:rsidR="00150B2B" w:rsidRPr="00F4048D">
        <w:rPr>
          <w:rFonts w:eastAsia="Calibri"/>
          <w:color w:val="000000" w:themeColor="text1"/>
          <w:sz w:val="28"/>
          <w:szCs w:val="28"/>
        </w:rPr>
        <w:t>14</w:t>
      </w:r>
      <w:r w:rsidR="00BE3C4B" w:rsidRPr="00F4048D">
        <w:rPr>
          <w:rFonts w:eastAsia="Calibri"/>
          <w:color w:val="000000" w:themeColor="text1"/>
          <w:sz w:val="28"/>
          <w:szCs w:val="28"/>
          <w:lang w:val="vi-VN"/>
        </w:rPr>
        <w:t>/</w:t>
      </w:r>
      <w:r w:rsidR="00150B2B" w:rsidRPr="00F4048D">
        <w:rPr>
          <w:rFonts w:eastAsia="Calibri"/>
          <w:color w:val="000000" w:themeColor="text1"/>
          <w:sz w:val="28"/>
          <w:szCs w:val="28"/>
        </w:rPr>
        <w:t>10</w:t>
      </w:r>
      <w:r w:rsidR="00BE3C4B" w:rsidRPr="00F4048D">
        <w:rPr>
          <w:rFonts w:eastAsia="Calibri"/>
          <w:color w:val="000000" w:themeColor="text1"/>
          <w:sz w:val="28"/>
          <w:szCs w:val="28"/>
          <w:lang w:val="vi-VN"/>
        </w:rPr>
        <w:t>/202</w:t>
      </w:r>
      <w:r w:rsidR="00150B2B" w:rsidRPr="00F4048D">
        <w:rPr>
          <w:rFonts w:eastAsia="Calibri"/>
          <w:color w:val="000000" w:themeColor="text1"/>
          <w:sz w:val="28"/>
          <w:szCs w:val="28"/>
        </w:rPr>
        <w:t>4</w:t>
      </w:r>
      <w:r w:rsidR="00BE3C4B" w:rsidRPr="00F4048D">
        <w:rPr>
          <w:rFonts w:eastAsia="Calibri"/>
          <w:color w:val="000000" w:themeColor="text1"/>
          <w:sz w:val="28"/>
          <w:szCs w:val="28"/>
          <w:lang w:val="vi-VN"/>
        </w:rPr>
        <w:t xml:space="preserve"> củ</w:t>
      </w:r>
      <w:r w:rsidR="00150B2B" w:rsidRPr="00F4048D">
        <w:rPr>
          <w:rFonts w:eastAsia="Calibri"/>
          <w:color w:val="000000" w:themeColor="text1"/>
          <w:sz w:val="28"/>
          <w:szCs w:val="28"/>
          <w:lang w:val="vi-VN"/>
        </w:rPr>
        <w:t>ap</w:t>
      </w:r>
      <w:r w:rsidR="00150B2B" w:rsidRPr="00F4048D">
        <w:rPr>
          <w:rFonts w:eastAsia="Calibri"/>
          <w:color w:val="000000" w:themeColor="text1"/>
          <w:sz w:val="28"/>
          <w:szCs w:val="28"/>
        </w:rPr>
        <w:t>Phòng</w:t>
      </w:r>
      <w:r w:rsidR="00BE3C4B" w:rsidRPr="00F4048D">
        <w:rPr>
          <w:rFonts w:eastAsia="Calibri"/>
          <w:color w:val="000000" w:themeColor="text1"/>
          <w:sz w:val="28"/>
          <w:szCs w:val="28"/>
        </w:rPr>
        <w:t xml:space="preserve"> Giáo dục&amp;Đào tạo</w:t>
      </w:r>
      <w:r w:rsidR="007722E0" w:rsidRPr="00F4048D">
        <w:rPr>
          <w:rFonts w:eastAsia="Calibri"/>
          <w:color w:val="000000" w:themeColor="text1"/>
          <w:sz w:val="28"/>
          <w:szCs w:val="28"/>
        </w:rPr>
        <w:t xml:space="preserve"> </w:t>
      </w:r>
      <w:r w:rsidR="00BE3C4B" w:rsidRPr="00F4048D">
        <w:rPr>
          <w:rFonts w:eastAsia="Calibri"/>
          <w:color w:val="000000" w:themeColor="text1"/>
          <w:sz w:val="28"/>
          <w:szCs w:val="28"/>
        </w:rPr>
        <w:t xml:space="preserve">Diễn Châu </w:t>
      </w:r>
      <w:r w:rsidR="00BE3C4B" w:rsidRPr="00F4048D">
        <w:rPr>
          <w:rFonts w:eastAsia="Calibri"/>
          <w:color w:val="000000" w:themeColor="text1"/>
          <w:sz w:val="28"/>
          <w:szCs w:val="28"/>
          <w:lang w:val="vi-VN"/>
        </w:rPr>
        <w:t xml:space="preserve">về </w:t>
      </w:r>
      <w:r w:rsidR="00BE3C4B" w:rsidRPr="00F4048D">
        <w:rPr>
          <w:rFonts w:eastAsia="Calibri"/>
          <w:color w:val="000000" w:themeColor="text1"/>
          <w:sz w:val="28"/>
          <w:szCs w:val="28"/>
        </w:rPr>
        <w:t>hướng dẫn công tác đảm bảo chất lượng giáo dục các trường Tiểu học, THCS  năm họ</w:t>
      </w:r>
      <w:r w:rsidR="00150B2B" w:rsidRPr="00F4048D">
        <w:rPr>
          <w:rFonts w:eastAsia="Calibri"/>
          <w:color w:val="000000" w:themeColor="text1"/>
          <w:sz w:val="28"/>
          <w:szCs w:val="28"/>
        </w:rPr>
        <w:t>c 2024-2025</w:t>
      </w:r>
      <w:r w:rsidR="00BE3C4B" w:rsidRPr="00F4048D">
        <w:rPr>
          <w:rFonts w:eastAsia="Calibri"/>
          <w:color w:val="000000" w:themeColor="text1"/>
          <w:sz w:val="28"/>
          <w:szCs w:val="28"/>
        </w:rPr>
        <w:t>;</w:t>
      </w:r>
    </w:p>
    <w:p w:rsidR="009901E2" w:rsidRPr="004C16F9" w:rsidRDefault="009901E2" w:rsidP="009901E2">
      <w:pPr>
        <w:pStyle w:val="NormalWeb"/>
        <w:shd w:val="clear" w:color="auto" w:fill="FFFFFF"/>
        <w:spacing w:before="120" w:beforeAutospacing="0" w:after="0" w:afterAutospacing="0"/>
        <w:ind w:firstLine="720"/>
        <w:jc w:val="both"/>
        <w:rPr>
          <w:rFonts w:ascii="Times New Roman" w:eastAsia="Calibri" w:hAnsi="Times New Roman"/>
          <w:spacing w:val="-6"/>
          <w:sz w:val="28"/>
          <w:szCs w:val="28"/>
        </w:rPr>
      </w:pPr>
      <w:r w:rsidRPr="004515E6">
        <w:rPr>
          <w:rFonts w:ascii="Times New Roman" w:eastAsia="Calibri" w:hAnsi="Times New Roman"/>
          <w:spacing w:val="-6"/>
          <w:sz w:val="28"/>
          <w:szCs w:val="28"/>
        </w:rPr>
        <w:t xml:space="preserve">- Nghị quyết Đại hội Đảng bộ </w:t>
      </w:r>
      <w:r w:rsidR="00B84C31">
        <w:rPr>
          <w:rFonts w:ascii="Times New Roman" w:eastAsia="Calibri" w:hAnsi="Times New Roman"/>
          <w:spacing w:val="-6"/>
          <w:sz w:val="28"/>
          <w:szCs w:val="28"/>
        </w:rPr>
        <w:t>huyện Diễn Châu</w:t>
      </w:r>
      <w:r w:rsidRPr="004515E6">
        <w:rPr>
          <w:rFonts w:ascii="Times New Roman" w:eastAsia="Calibri" w:hAnsi="Times New Roman"/>
          <w:spacing w:val="-6"/>
          <w:sz w:val="28"/>
          <w:szCs w:val="28"/>
        </w:rPr>
        <w:t>, khóa</w:t>
      </w:r>
      <w:r w:rsidRPr="004C16F9">
        <w:rPr>
          <w:rFonts w:ascii="Times New Roman" w:eastAsia="Calibri" w:hAnsi="Times New Roman"/>
          <w:spacing w:val="-6"/>
          <w:sz w:val="28"/>
          <w:szCs w:val="28"/>
        </w:rPr>
        <w:t>XXIX, nhiệm kỳ 2020-2025;</w:t>
      </w:r>
    </w:p>
    <w:p w:rsidR="00FE4F45" w:rsidRPr="004515E6" w:rsidRDefault="00FE4F45" w:rsidP="004515E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C16F9">
        <w:rPr>
          <w:rFonts w:ascii="Times New Roman" w:hAnsi="Times New Roman"/>
          <w:sz w:val="28"/>
          <w:szCs w:val="28"/>
          <w:lang w:val="nl-NL"/>
        </w:rPr>
        <w:t xml:space="preserve">- Nghị quyết Đại hội Đảng bộ xã </w:t>
      </w:r>
      <w:r w:rsidR="00B84C31" w:rsidRPr="004C16F9">
        <w:rPr>
          <w:rFonts w:ascii="Times New Roman" w:hAnsi="Times New Roman"/>
          <w:sz w:val="28"/>
          <w:szCs w:val="28"/>
          <w:lang w:val="nl-NL"/>
        </w:rPr>
        <w:t>Diễn Quảng</w:t>
      </w:r>
      <w:r w:rsidRPr="004C16F9">
        <w:rPr>
          <w:rFonts w:ascii="Times New Roman" w:hAnsi="Times New Roman"/>
          <w:sz w:val="28"/>
          <w:szCs w:val="28"/>
          <w:lang w:val="nl-NL"/>
        </w:rPr>
        <w:t xml:space="preserve"> khóa XXVI, </w:t>
      </w:r>
      <w:r w:rsidRPr="004515E6">
        <w:rPr>
          <w:rFonts w:ascii="Times New Roman" w:hAnsi="Times New Roman"/>
          <w:sz w:val="28"/>
          <w:szCs w:val="28"/>
          <w:lang w:val="nl-NL"/>
        </w:rPr>
        <w:t xml:space="preserve">nhiệm kỳ 2020-2025; </w:t>
      </w:r>
    </w:p>
    <w:p w:rsidR="00686990" w:rsidRPr="007722E0" w:rsidRDefault="009901E2" w:rsidP="004515E6">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7722E0">
        <w:rPr>
          <w:rFonts w:ascii="Times New Roman" w:hAnsi="Times New Roman"/>
          <w:color w:val="000000" w:themeColor="text1"/>
          <w:sz w:val="28"/>
          <w:szCs w:val="28"/>
          <w:lang w:val="nl-NL"/>
        </w:rPr>
        <w:t xml:space="preserve">- </w:t>
      </w:r>
      <w:r w:rsidR="00BE3C4B" w:rsidRPr="007722E0">
        <w:rPr>
          <w:rFonts w:ascii="Times New Roman" w:hAnsi="Times New Roman"/>
          <w:color w:val="000000" w:themeColor="text1"/>
          <w:sz w:val="28"/>
          <w:szCs w:val="28"/>
          <w:lang w:val="sv-SE"/>
        </w:rPr>
        <w:t>Căn cứ c</w:t>
      </w:r>
      <w:r w:rsidR="007722E0" w:rsidRPr="007722E0">
        <w:rPr>
          <w:rFonts w:ascii="Times New Roman" w:hAnsi="Times New Roman"/>
          <w:color w:val="000000" w:themeColor="text1"/>
          <w:sz w:val="28"/>
          <w:szCs w:val="28"/>
          <w:lang w:val="sv-SE"/>
        </w:rPr>
        <w:t>ông văn số 739/PGD&amp;ĐT-TH ngày 29/08/2024</w:t>
      </w:r>
      <w:r w:rsidR="00BE3C4B" w:rsidRPr="007722E0">
        <w:rPr>
          <w:rFonts w:ascii="Times New Roman" w:hAnsi="Times New Roman"/>
          <w:color w:val="000000" w:themeColor="text1"/>
          <w:sz w:val="28"/>
          <w:szCs w:val="28"/>
          <w:lang w:val="sv-SE"/>
        </w:rPr>
        <w:t xml:space="preserve"> của PGD&amp;ĐT Diễn Châu về hướng dẫn thực hiện nhiệm </w:t>
      </w:r>
      <w:r w:rsidR="007722E0" w:rsidRPr="007722E0">
        <w:rPr>
          <w:rFonts w:ascii="Times New Roman" w:hAnsi="Times New Roman"/>
          <w:color w:val="000000" w:themeColor="text1"/>
          <w:sz w:val="28"/>
          <w:szCs w:val="28"/>
          <w:lang w:val="sv-SE"/>
        </w:rPr>
        <w:t>vụ năm học 2024-2025</w:t>
      </w:r>
      <w:r w:rsidR="00BE3C4B" w:rsidRPr="007722E0">
        <w:rPr>
          <w:rFonts w:ascii="Times New Roman" w:hAnsi="Times New Roman"/>
          <w:color w:val="000000" w:themeColor="text1"/>
          <w:sz w:val="28"/>
          <w:szCs w:val="28"/>
          <w:lang w:val="sv-SE"/>
        </w:rPr>
        <w:t xml:space="preserve"> cấp tiểu học của Phòng GD&amp;ĐT Diễn Châu</w:t>
      </w:r>
      <w:r w:rsidR="001E0076" w:rsidRPr="007722E0">
        <w:rPr>
          <w:rFonts w:ascii="Times New Roman" w:hAnsi="Times New Roman"/>
          <w:color w:val="000000" w:themeColor="text1"/>
          <w:sz w:val="28"/>
          <w:szCs w:val="28"/>
          <w:lang w:val="nl-NL"/>
        </w:rPr>
        <w:t>;</w:t>
      </w:r>
    </w:p>
    <w:p w:rsidR="004515E6" w:rsidRPr="004515E6" w:rsidRDefault="004515E6" w:rsidP="004515E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D3EE7">
        <w:rPr>
          <w:rFonts w:ascii="Times New Roman" w:hAnsi="Times New Roman"/>
          <w:sz w:val="28"/>
          <w:szCs w:val="28"/>
          <w:lang w:val="nl-NL"/>
        </w:rPr>
        <w:t xml:space="preserve">- Căn cứ </w:t>
      </w:r>
      <w:r w:rsidR="002129CC" w:rsidRPr="00FD3EE7">
        <w:rPr>
          <w:rFonts w:ascii="Times New Roman" w:hAnsi="Times New Roman"/>
          <w:sz w:val="28"/>
          <w:szCs w:val="28"/>
          <w:lang w:val="nl-NL"/>
        </w:rPr>
        <w:t xml:space="preserve">vào các điều kiện thực tế tại đơn vị; căn cứ </w:t>
      </w:r>
      <w:r w:rsidRPr="00FD3EE7">
        <w:rPr>
          <w:rFonts w:ascii="Times New Roman" w:hAnsi="Times New Roman"/>
          <w:sz w:val="28"/>
          <w:szCs w:val="28"/>
          <w:lang w:val="nl-NL"/>
        </w:rPr>
        <w:t>Nghị quyết Hội nghị viên c</w:t>
      </w:r>
      <w:r w:rsidR="004571B5">
        <w:rPr>
          <w:rFonts w:ascii="Times New Roman" w:hAnsi="Times New Roman"/>
          <w:sz w:val="28"/>
          <w:szCs w:val="28"/>
          <w:lang w:val="nl-NL"/>
        </w:rPr>
        <w:t>hức, người lao động năm học 2024-2025</w:t>
      </w:r>
      <w:r w:rsidR="00FC5136" w:rsidRPr="00FD3EE7">
        <w:rPr>
          <w:rFonts w:ascii="Times New Roman" w:hAnsi="Times New Roman"/>
          <w:sz w:val="28"/>
          <w:szCs w:val="28"/>
          <w:lang w:val="nl-NL"/>
        </w:rPr>
        <w:t>;</w:t>
      </w:r>
    </w:p>
    <w:p w:rsidR="00312A14" w:rsidRPr="002129CC" w:rsidRDefault="00312A14" w:rsidP="004515E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4515E6">
        <w:rPr>
          <w:rFonts w:ascii="Times New Roman" w:hAnsi="Times New Roman"/>
          <w:sz w:val="28"/>
          <w:szCs w:val="28"/>
          <w:lang w:val="nl-NL"/>
        </w:rPr>
        <w:t xml:space="preserve">Trường Tiểu học </w:t>
      </w:r>
      <w:r w:rsidR="00B84C31">
        <w:rPr>
          <w:rFonts w:ascii="Times New Roman" w:hAnsi="Times New Roman"/>
          <w:sz w:val="28"/>
          <w:szCs w:val="28"/>
          <w:lang w:val="nl-NL"/>
        </w:rPr>
        <w:t>Diễn Quảng</w:t>
      </w:r>
      <w:r w:rsidRPr="004515E6">
        <w:rPr>
          <w:rFonts w:ascii="Times New Roman" w:hAnsi="Times New Roman"/>
          <w:sz w:val="28"/>
          <w:szCs w:val="28"/>
          <w:lang w:val="nl-NL"/>
        </w:rPr>
        <w:t xml:space="preserve"> xây dựng Kế hoạch đảm bảo chất lượng năm học </w:t>
      </w:r>
      <w:r w:rsidRPr="002129CC">
        <w:rPr>
          <w:rFonts w:ascii="Times New Roman" w:hAnsi="Times New Roman"/>
          <w:spacing w:val="-4"/>
          <w:sz w:val="28"/>
          <w:szCs w:val="28"/>
          <w:lang w:val="nl-NL"/>
        </w:rPr>
        <w:t>202</w:t>
      </w:r>
      <w:r w:rsidR="004571B5">
        <w:rPr>
          <w:rFonts w:ascii="Times New Roman" w:hAnsi="Times New Roman"/>
          <w:spacing w:val="-4"/>
          <w:sz w:val="28"/>
          <w:szCs w:val="28"/>
          <w:lang w:val="nl-NL"/>
        </w:rPr>
        <w:t>4</w:t>
      </w:r>
      <w:r w:rsidRPr="002129CC">
        <w:rPr>
          <w:rFonts w:ascii="Times New Roman" w:hAnsi="Times New Roman"/>
          <w:spacing w:val="-4"/>
          <w:sz w:val="28"/>
          <w:szCs w:val="28"/>
          <w:lang w:val="nl-NL"/>
        </w:rPr>
        <w:t>-202</w:t>
      </w:r>
      <w:r w:rsidR="004571B5">
        <w:rPr>
          <w:rFonts w:ascii="Times New Roman" w:hAnsi="Times New Roman"/>
          <w:spacing w:val="-4"/>
          <w:sz w:val="28"/>
          <w:szCs w:val="28"/>
          <w:lang w:val="nl-NL"/>
        </w:rPr>
        <w:t>5</w:t>
      </w:r>
      <w:r w:rsidRPr="002129CC">
        <w:rPr>
          <w:rFonts w:ascii="Times New Roman" w:hAnsi="Times New Roman"/>
          <w:spacing w:val="-4"/>
          <w:sz w:val="28"/>
          <w:szCs w:val="28"/>
          <w:lang w:val="nl-NL"/>
        </w:rPr>
        <w:t xml:space="preserve"> như sau:</w:t>
      </w:r>
    </w:p>
    <w:p w:rsidR="00996801" w:rsidRPr="00996801" w:rsidRDefault="00996801" w:rsidP="00996801">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96801">
        <w:rPr>
          <w:rFonts w:ascii="Times New Roman" w:hAnsi="Times New Roman"/>
          <w:b/>
          <w:spacing w:val="-4"/>
          <w:sz w:val="28"/>
          <w:szCs w:val="28"/>
          <w:lang w:val="nl-NL"/>
        </w:rPr>
        <w:lastRenderedPageBreak/>
        <w:t>II. KẾ HOẠCH ĐẢM BẢO CHẤT LƯỢNG</w:t>
      </w:r>
    </w:p>
    <w:p w:rsidR="00996801" w:rsidRPr="00D4632C" w:rsidRDefault="00996801" w:rsidP="00996801">
      <w:pPr>
        <w:pStyle w:val="NormalWeb"/>
        <w:shd w:val="clear" w:color="auto" w:fill="FFFFFF"/>
        <w:spacing w:before="120" w:beforeAutospacing="0" w:after="0" w:afterAutospacing="0"/>
        <w:ind w:firstLine="720"/>
        <w:jc w:val="both"/>
        <w:rPr>
          <w:rFonts w:ascii="Times New Roman" w:eastAsia="Calibri" w:hAnsi="Times New Roman"/>
          <w:b/>
          <w:spacing w:val="-4"/>
          <w:sz w:val="28"/>
          <w:szCs w:val="28"/>
          <w:lang w:val="vi-VN"/>
        </w:rPr>
      </w:pPr>
      <w:r w:rsidRPr="00D4632C">
        <w:rPr>
          <w:rFonts w:ascii="Times New Roman" w:eastAsia="Calibri" w:hAnsi="Times New Roman"/>
          <w:b/>
          <w:spacing w:val="-4"/>
          <w:sz w:val="28"/>
          <w:szCs w:val="28"/>
          <w:lang w:val="vi-VN"/>
        </w:rPr>
        <w:t>1. Đảm bảo các yếu tố bối cảnh</w:t>
      </w:r>
    </w:p>
    <w:p w:rsidR="00122EBD" w:rsidRPr="00996801" w:rsidRDefault="00996801" w:rsidP="00996801">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96801">
        <w:rPr>
          <w:rFonts w:ascii="Times New Roman" w:hAnsi="Times New Roman"/>
          <w:b/>
          <w:spacing w:val="-4"/>
          <w:sz w:val="28"/>
          <w:szCs w:val="28"/>
          <w:lang w:val="nl-NL"/>
        </w:rPr>
        <w:t>1.</w:t>
      </w:r>
      <w:r w:rsidR="005D6EC4" w:rsidRPr="00996801">
        <w:rPr>
          <w:rFonts w:ascii="Times New Roman" w:hAnsi="Times New Roman"/>
          <w:b/>
          <w:spacing w:val="-4"/>
          <w:sz w:val="28"/>
          <w:szCs w:val="28"/>
          <w:lang w:val="nl-NL"/>
        </w:rPr>
        <w:t>1. T</w:t>
      </w:r>
      <w:r w:rsidR="00122EBD" w:rsidRPr="00996801">
        <w:rPr>
          <w:rFonts w:ascii="Times New Roman" w:hAnsi="Times New Roman"/>
          <w:b/>
          <w:spacing w:val="-4"/>
          <w:sz w:val="28"/>
          <w:szCs w:val="28"/>
          <w:lang w:val="nl-NL"/>
        </w:rPr>
        <w:t xml:space="preserve">ình hình kinh tế, chính trị, xã hội </w:t>
      </w:r>
      <w:r w:rsidR="006E5C66">
        <w:rPr>
          <w:rFonts w:ascii="Times New Roman" w:hAnsi="Times New Roman"/>
          <w:b/>
          <w:spacing w:val="-4"/>
          <w:sz w:val="28"/>
          <w:szCs w:val="28"/>
          <w:lang w:val="nl-NL"/>
        </w:rPr>
        <w:t>địa phương</w:t>
      </w:r>
    </w:p>
    <w:p w:rsidR="00DB2864" w:rsidRPr="00DB2864" w:rsidRDefault="00DB2864" w:rsidP="00DB2864">
      <w:pPr>
        <w:ind w:firstLine="709"/>
        <w:jc w:val="both"/>
        <w:rPr>
          <w:bCs/>
          <w:sz w:val="28"/>
          <w:szCs w:val="28"/>
        </w:rPr>
      </w:pPr>
      <w:r w:rsidRPr="00DB2864">
        <w:rPr>
          <w:bCs/>
          <w:sz w:val="28"/>
          <w:szCs w:val="28"/>
        </w:rPr>
        <w:t>Diễn Quảng là một xã tương đối xa trung tâm của Huyện.</w:t>
      </w:r>
    </w:p>
    <w:p w:rsidR="00DB2864" w:rsidRPr="00DB2864" w:rsidRDefault="00DB2864" w:rsidP="00DB2864">
      <w:pPr>
        <w:ind w:firstLine="709"/>
        <w:jc w:val="both"/>
        <w:rPr>
          <w:bCs/>
          <w:sz w:val="30"/>
          <w:szCs w:val="28"/>
        </w:rPr>
      </w:pPr>
      <w:r w:rsidRPr="00DB2864">
        <w:rPr>
          <w:bCs/>
          <w:sz w:val="28"/>
          <w:szCs w:val="28"/>
        </w:rPr>
        <w:t>Diện tích tự nhiên 455,77 ha</w:t>
      </w:r>
      <w:r w:rsidRPr="00DB2864">
        <w:rPr>
          <w:bCs/>
          <w:sz w:val="30"/>
          <w:szCs w:val="28"/>
        </w:rPr>
        <w:t xml:space="preserve">. Dân số: </w:t>
      </w:r>
      <w:r w:rsidRPr="00DB2864">
        <w:rPr>
          <w:bCs/>
          <w:color w:val="FF0000"/>
          <w:sz w:val="30"/>
          <w:szCs w:val="28"/>
        </w:rPr>
        <w:t>5.268</w:t>
      </w:r>
      <w:r w:rsidRPr="00DB2864">
        <w:rPr>
          <w:bCs/>
          <w:sz w:val="30"/>
          <w:szCs w:val="28"/>
        </w:rPr>
        <w:t xml:space="preserve"> nhân khẩu (trong đó có 37,5% là giáo dân) với </w:t>
      </w:r>
      <w:r w:rsidRPr="00DB2864">
        <w:rPr>
          <w:bCs/>
          <w:color w:val="FF0000"/>
          <w:sz w:val="30"/>
          <w:szCs w:val="28"/>
        </w:rPr>
        <w:t>1.535</w:t>
      </w:r>
      <w:r w:rsidRPr="00DB2864">
        <w:rPr>
          <w:bCs/>
          <w:sz w:val="30"/>
          <w:szCs w:val="28"/>
        </w:rPr>
        <w:t xml:space="preserve"> hộ.</w:t>
      </w:r>
    </w:p>
    <w:p w:rsidR="00DB2864" w:rsidRPr="00DB2864" w:rsidRDefault="00DB2864" w:rsidP="00DB2864">
      <w:pPr>
        <w:ind w:firstLine="709"/>
        <w:jc w:val="both"/>
        <w:rPr>
          <w:bCs/>
          <w:sz w:val="30"/>
          <w:szCs w:val="28"/>
        </w:rPr>
      </w:pPr>
      <w:r w:rsidRPr="00DB2864">
        <w:rPr>
          <w:bCs/>
          <w:sz w:val="30"/>
          <w:szCs w:val="28"/>
        </w:rPr>
        <w:t>Phía nam giáp Diễn Cát – Phía đông giáp Diễn Hạnh</w:t>
      </w:r>
    </w:p>
    <w:p w:rsidR="00DB2864" w:rsidRPr="00DB2864" w:rsidRDefault="00DB2864" w:rsidP="00DB2864">
      <w:pPr>
        <w:ind w:firstLine="709"/>
        <w:jc w:val="both"/>
        <w:rPr>
          <w:bCs/>
          <w:sz w:val="30"/>
          <w:szCs w:val="28"/>
        </w:rPr>
      </w:pPr>
      <w:r w:rsidRPr="00DB2864">
        <w:rPr>
          <w:bCs/>
          <w:sz w:val="30"/>
          <w:szCs w:val="28"/>
        </w:rPr>
        <w:t>Phía tây giáp Diễn Nguyên – Phía bắc giáp Diễn Đồng</w:t>
      </w:r>
    </w:p>
    <w:p w:rsidR="00DB2864" w:rsidRPr="00DB2864" w:rsidRDefault="00DB2864" w:rsidP="00DB2864">
      <w:pPr>
        <w:ind w:firstLine="709"/>
        <w:jc w:val="both"/>
        <w:rPr>
          <w:bCs/>
          <w:sz w:val="30"/>
          <w:szCs w:val="28"/>
        </w:rPr>
      </w:pPr>
      <w:r w:rsidRPr="00DB2864">
        <w:rPr>
          <w:bCs/>
          <w:sz w:val="30"/>
          <w:szCs w:val="28"/>
        </w:rPr>
        <w:t>Cuộc sống của nhân dân tập chủ yếu sống bằng nghề nông nghiệp, một phần làm thợ xây và nghề bún bánh.</w:t>
      </w:r>
    </w:p>
    <w:p w:rsidR="007728A8" w:rsidRDefault="00DB2864" w:rsidP="007728A8">
      <w:pPr>
        <w:ind w:firstLine="709"/>
        <w:jc w:val="both"/>
        <w:rPr>
          <w:bCs/>
          <w:sz w:val="30"/>
          <w:szCs w:val="28"/>
        </w:rPr>
      </w:pPr>
      <w:r w:rsidRPr="00DB2864">
        <w:rPr>
          <w:bCs/>
          <w:sz w:val="30"/>
          <w:szCs w:val="28"/>
        </w:rPr>
        <w:t>Về truyền thống cách mạng: Quê hương có truyền thống cách mạng tốt, xã là cái nôi văn hóa xã hội của Huyện, nhiều cán bộ lão thành cách mạng. Đất Diễn Quảng là đất học, nhân dân  tập trung cho con em học tập. Hàng năm số học sinh đậu vào đại học cao, cán bộ nhà trường đông, đoàn kết nhất trí. Cán bộ địa phương nhiệt tình quan tâm đến công tác giáo dục, các dòng họ rất chú</w:t>
      </w:r>
      <w:r w:rsidR="007728A8">
        <w:rPr>
          <w:bCs/>
          <w:sz w:val="30"/>
          <w:szCs w:val="28"/>
        </w:rPr>
        <w:t xml:space="preserve"> ý về việc phát triển nhân tài.</w:t>
      </w:r>
    </w:p>
    <w:p w:rsidR="00B53054" w:rsidRPr="00DB4812" w:rsidRDefault="00B53054" w:rsidP="007728A8">
      <w:pPr>
        <w:ind w:firstLine="709"/>
        <w:jc w:val="both"/>
        <w:rPr>
          <w:bCs/>
          <w:sz w:val="30"/>
          <w:szCs w:val="28"/>
        </w:rPr>
      </w:pPr>
      <w:r w:rsidRPr="00DB4812">
        <w:rPr>
          <w:sz w:val="28"/>
        </w:rPr>
        <w:t xml:space="preserve"> Hoạt động văn hóa, thông tin, thể dục, thể thao được phát triển sôi nổi, đời sống văn </w:t>
      </w:r>
      <w:r w:rsidRPr="00DB4812">
        <w:rPr>
          <w:sz w:val="28"/>
          <w:szCs w:val="28"/>
          <w:lang w:val="nl-NL"/>
        </w:rPr>
        <w:t xml:space="preserve">hóa, tinh thần của nhân dân không ngừng được nâng lên. Thực hiện hiệu quả “Phong trào toàn dân đoàn kết xây dựng đời sống văn hóa”. Mạng lưới đài truyền thanh cơ sở và xóm được phủ sóng. </w:t>
      </w:r>
    </w:p>
    <w:p w:rsidR="008B1134" w:rsidRPr="00DB4812" w:rsidRDefault="00083EC3" w:rsidP="00666D14">
      <w:pPr>
        <w:spacing w:line="340" w:lineRule="exact"/>
        <w:ind w:firstLine="720"/>
        <w:jc w:val="both"/>
        <w:rPr>
          <w:sz w:val="28"/>
          <w:szCs w:val="28"/>
          <w:lang w:val="nl-NL"/>
        </w:rPr>
      </w:pPr>
      <w:r w:rsidRPr="00DB4812">
        <w:rPr>
          <w:sz w:val="28"/>
          <w:szCs w:val="28"/>
          <w:lang w:val="nb-NO"/>
        </w:rPr>
        <w:t>Đ</w:t>
      </w:r>
      <w:r w:rsidR="00A023B6" w:rsidRPr="00DB4812">
        <w:rPr>
          <w:sz w:val="28"/>
          <w:szCs w:val="28"/>
          <w:lang w:val="nb-NO"/>
        </w:rPr>
        <w:t>ược sự quan tâm</w:t>
      </w:r>
      <w:r w:rsidR="006572D6" w:rsidRPr="00DB4812">
        <w:rPr>
          <w:sz w:val="28"/>
          <w:szCs w:val="28"/>
          <w:lang w:val="nb-NO"/>
        </w:rPr>
        <w:t>, chăm lo</w:t>
      </w:r>
      <w:r w:rsidR="00A023B6" w:rsidRPr="00DB4812">
        <w:rPr>
          <w:sz w:val="28"/>
          <w:szCs w:val="28"/>
          <w:lang w:val="nb-NO"/>
        </w:rPr>
        <w:t xml:space="preserve"> của Đảng uỷ, chính quyền địa phương </w:t>
      </w:r>
      <w:r w:rsidR="006572D6" w:rsidRPr="00DB4812">
        <w:rPr>
          <w:sz w:val="28"/>
          <w:szCs w:val="28"/>
          <w:lang w:val="nb-NO"/>
        </w:rPr>
        <w:t>nên</w:t>
      </w:r>
      <w:r w:rsidR="00A023B6" w:rsidRPr="00DB4812">
        <w:rPr>
          <w:sz w:val="28"/>
          <w:szCs w:val="28"/>
          <w:lang w:val="nb-NO"/>
        </w:rPr>
        <w:t xml:space="preserve"> những năm gần đây, đời sống nhân dân đã có sự biến chuyển rõ nét, người dân đã vận dụng các điều kiện tự nhiên để đưa các loại cây trồng, vật nuôi có tính kinh tế</w:t>
      </w:r>
      <w:r w:rsidR="00FE4F45" w:rsidRPr="00DB4812">
        <w:rPr>
          <w:sz w:val="28"/>
          <w:szCs w:val="28"/>
          <w:lang w:val="nb-NO"/>
        </w:rPr>
        <w:t xml:space="preserve"> cao</w:t>
      </w:r>
      <w:r w:rsidR="007B2377" w:rsidRPr="00DB4812">
        <w:rPr>
          <w:sz w:val="28"/>
          <w:szCs w:val="28"/>
          <w:lang w:val="nb-NO"/>
        </w:rPr>
        <w:t>ngoài ra thực hiện chính sách giới thiệu việc làm cho công dân ở tuổi lao động đi xuất khẩu lao động các nước có điều kiện tốt.</w:t>
      </w:r>
    </w:p>
    <w:p w:rsidR="00964B21" w:rsidRPr="00964B21" w:rsidRDefault="00964B21" w:rsidP="00964B21">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64B21">
        <w:rPr>
          <w:rFonts w:ascii="Times New Roman" w:hAnsi="Times New Roman"/>
          <w:sz w:val="28"/>
          <w:szCs w:val="28"/>
          <w:lang w:val="nl-NL"/>
        </w:rPr>
        <w:t>Nhà trường luôn quan tâm đến tình hình kinh tế, chính trị, xã hội, phong tục tập quán, xu hướng phát triển nghề nghiệp của địa phương để phối hợp chặt chẽ với lãnh đạo chính quyền các cấp trong việc giáo dục phẩm chất đạo đức, luyện rèn năng lực sống, học tập và làm việc cho học sinh. Nên việc chung tay xây dựng môi trường học tập an toàn, lành mạnh, thân thiện, được nhân dân quan tâm, đồng tình với các kế hoạch, phương hướng giáo dục của nhà trường. Tập trung xây dựng môi trường học tập đảm bảo thân thiện, an toàn, lành mạnh, đạt các tiêu chuẩn 3, t</w:t>
      </w:r>
      <w:r w:rsidR="00DB4812">
        <w:rPr>
          <w:rFonts w:ascii="Times New Roman" w:hAnsi="Times New Roman"/>
          <w:sz w:val="28"/>
          <w:szCs w:val="28"/>
          <w:lang w:val="nl-NL"/>
        </w:rPr>
        <w:t>iêu chuẩn 4 và 5 tại Thông tư 13</w:t>
      </w:r>
      <w:r w:rsidRPr="00964B21">
        <w:rPr>
          <w:rFonts w:ascii="Times New Roman" w:hAnsi="Times New Roman"/>
          <w:sz w:val="28"/>
          <w:szCs w:val="28"/>
          <w:lang w:val="nl-NL"/>
        </w:rPr>
        <w:t xml:space="preserve"> về Kiểm định chất lượng giáo dục và công nhận trường đạt chuẩn quốc gia.</w:t>
      </w:r>
    </w:p>
    <w:p w:rsidR="001C1275" w:rsidRDefault="00964B21" w:rsidP="00B53054">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+X</w:t>
      </w:r>
      <w:r w:rsidR="00B53054">
        <w:rPr>
          <w:rFonts w:ascii="Times New Roman" w:hAnsi="Times New Roman"/>
          <w:sz w:val="28"/>
          <w:szCs w:val="28"/>
          <w:lang w:val="nl-NL"/>
        </w:rPr>
        <w:t>ây dựng kế hoạch phối hợp với địa phương, phụ huynh để tổ chức các h</w:t>
      </w:r>
      <w:r w:rsidR="00B53054" w:rsidRPr="000A4B38">
        <w:rPr>
          <w:rFonts w:ascii="Times New Roman" w:hAnsi="Times New Roman"/>
          <w:sz w:val="28"/>
          <w:szCs w:val="28"/>
          <w:lang w:val="nl-NL"/>
        </w:rPr>
        <w:t xml:space="preserve">oạt động giáo dục </w:t>
      </w:r>
      <w:r w:rsidR="00B53054">
        <w:rPr>
          <w:rFonts w:ascii="Times New Roman" w:hAnsi="Times New Roman"/>
          <w:sz w:val="28"/>
          <w:szCs w:val="28"/>
          <w:lang w:val="nl-NL"/>
        </w:rPr>
        <w:t>như</w:t>
      </w:r>
      <w:r w:rsidR="001C1275">
        <w:rPr>
          <w:rFonts w:ascii="Times New Roman" w:hAnsi="Times New Roman"/>
          <w:sz w:val="28"/>
          <w:szCs w:val="28"/>
          <w:lang w:val="nl-NL"/>
        </w:rPr>
        <w:t xml:space="preserve">: </w:t>
      </w:r>
      <w:r w:rsidR="00B53054">
        <w:rPr>
          <w:rFonts w:ascii="Times New Roman" w:hAnsi="Times New Roman"/>
          <w:sz w:val="28"/>
          <w:szCs w:val="28"/>
          <w:lang w:val="nl-NL"/>
        </w:rPr>
        <w:t xml:space="preserve"> triển </w:t>
      </w:r>
      <w:r w:rsidR="001C1275">
        <w:rPr>
          <w:rFonts w:ascii="Times New Roman" w:hAnsi="Times New Roman"/>
          <w:sz w:val="28"/>
          <w:szCs w:val="28"/>
          <w:lang w:val="nl-NL"/>
        </w:rPr>
        <w:t>khai các hoạt động trải nghiệm Ngày Hội bánh chưng xanh, Nghi thức Đội, trại hè, thiết kế thời trang bảo vệ môi trường,....</w:t>
      </w:r>
    </w:p>
    <w:p w:rsidR="00B53054" w:rsidRDefault="00B53054" w:rsidP="00B53054">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Hàng năm nhà trường x</w:t>
      </w:r>
      <w:r w:rsidRPr="0054378D">
        <w:rPr>
          <w:rFonts w:ascii="Times New Roman" w:hAnsi="Times New Roman"/>
          <w:sz w:val="28"/>
          <w:szCs w:val="28"/>
          <w:lang w:val="nl-NL"/>
        </w:rPr>
        <w:t>ây dựng kế hoạch phối hợp chặt chẽ giữa nhà trườn</w:t>
      </w:r>
      <w:r>
        <w:rPr>
          <w:rFonts w:ascii="Times New Roman" w:hAnsi="Times New Roman"/>
          <w:sz w:val="28"/>
          <w:szCs w:val="28"/>
          <w:lang w:val="nl-NL"/>
        </w:rPr>
        <w:t xml:space="preserve">g, gia đình, địa phương trong việc </w:t>
      </w:r>
      <w:r w:rsidRPr="0054378D">
        <w:rPr>
          <w:rFonts w:ascii="Times New Roman" w:hAnsi="Times New Roman"/>
          <w:sz w:val="28"/>
          <w:szCs w:val="28"/>
          <w:lang w:val="nl-NL"/>
        </w:rPr>
        <w:t>xây dựng môi trường học tập an toàn, lành mạnh, thân thiện góp phần nâng cao chất lượng giáo dục của nhà trường.</w:t>
      </w:r>
      <w:r>
        <w:rPr>
          <w:rFonts w:ascii="Times New Roman" w:hAnsi="Times New Roman"/>
          <w:sz w:val="28"/>
          <w:szCs w:val="28"/>
          <w:lang w:val="nl-NL"/>
        </w:rPr>
        <w:t xml:space="preserve"> Xây dựng c</w:t>
      </w:r>
      <w:r w:rsidRPr="00D007D5">
        <w:rPr>
          <w:rFonts w:ascii="Times New Roman" w:hAnsi="Times New Roman"/>
          <w:sz w:val="28"/>
          <w:szCs w:val="28"/>
          <w:lang w:val="nl-NL"/>
        </w:rPr>
        <w:t xml:space="preserve">hương trình </w:t>
      </w:r>
      <w:r w:rsidRPr="00D007D5">
        <w:rPr>
          <w:rFonts w:ascii="Times New Roman" w:hAnsi="Times New Roman"/>
          <w:sz w:val="28"/>
          <w:szCs w:val="28"/>
          <w:lang w:val="nl-NL"/>
        </w:rPr>
        <w:lastRenderedPageBreak/>
        <w:t>phối hợp công tác phối hợp các tổ chức, đoàn thể địa phương (với MTTQ, Đoàn Thanh niên, Hội Phụ nữ, Hội Cựu chiến binh, Hội Nông dân, Hội cựu giáo chức, Công an xã, Ban Đại diện CMHS…)  trong việc giáo dục phẩm chất đạo đức, luyện rèn năng lực sống, học tập và làm việc cho học sinh: Nhà trường tổ chức ký kết Chương trình phối hợp công tác hàng năm với để bảo đảm môi trường giáo dục an toàn, lành mạnh, thân thiện; cùng chăm lo giáo dục, rèn luyện học sinh. Định kỳ hàng năm tổ chức hội nghị sơ kết việc thực hiện Chương trình phối hợp công tác giữa Trường với các tổ chức, đoàn thể để đánh giá kết quả hoạt động năm trước, đề ra nhiệm vụ năm tới với các yêu cầu</w:t>
      </w:r>
      <w:r w:rsidRPr="00E33224">
        <w:rPr>
          <w:rFonts w:ascii="Times New Roman" w:hAnsi="Times New Roman"/>
          <w:sz w:val="28"/>
          <w:szCs w:val="28"/>
          <w:lang w:val="nl-NL"/>
        </w:rPr>
        <w:t xml:space="preserve">, chỉ tiêu, nhiệm vụ, giải pháp cụ thể. </w:t>
      </w:r>
    </w:p>
    <w:p w:rsidR="00B53054" w:rsidRPr="00DD5BBE" w:rsidRDefault="00B53054" w:rsidP="00B53054">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Giáo dục  tập thể, hoạt động trải nghiệm: Chỉ đạo Liên đội xây dựng kế hoạch phối hợp với Hội cựu chiến binh; Đoàn thanh niên, Hội phụ nữ phối hợp với các tổ chuyên môn để tổ chức có hiệu quả các hoạt động GDTT</w:t>
      </w:r>
      <w:r w:rsidRPr="00DD5BBE">
        <w:rPr>
          <w:rFonts w:ascii="Times New Roman" w:hAnsi="Times New Roman"/>
          <w:sz w:val="28"/>
          <w:szCs w:val="28"/>
          <w:lang w:val="nl-NL"/>
        </w:rPr>
        <w:t xml:space="preserve">:Sinh hoạt dưới cờ gồm hoạt động nói chuyện truyền </w:t>
      </w:r>
      <w:r>
        <w:rPr>
          <w:rFonts w:ascii="Times New Roman" w:hAnsi="Times New Roman"/>
          <w:sz w:val="28"/>
          <w:szCs w:val="28"/>
          <w:lang w:val="nl-NL"/>
        </w:rPr>
        <w:t xml:space="preserve">thống </w:t>
      </w:r>
      <w:r w:rsidRPr="00DD5BBE">
        <w:rPr>
          <w:rFonts w:ascii="Times New Roman" w:hAnsi="Times New Roman"/>
          <w:sz w:val="28"/>
          <w:szCs w:val="28"/>
          <w:lang w:val="nl-NL"/>
        </w:rPr>
        <w:t>cảm hứng</w:t>
      </w:r>
      <w:r>
        <w:rPr>
          <w:rFonts w:ascii="Times New Roman" w:hAnsi="Times New Roman"/>
          <w:sz w:val="28"/>
          <w:szCs w:val="28"/>
          <w:lang w:val="nl-NL"/>
        </w:rPr>
        <w:t xml:space="preserve"> các ngày lễ như 30/4; 22/12; Thành lập Đội, thành lập Đoàn TN...</w:t>
      </w:r>
      <w:r w:rsidRPr="00DD5BBE">
        <w:rPr>
          <w:rFonts w:ascii="Times New Roman" w:hAnsi="Times New Roman"/>
          <w:sz w:val="28"/>
          <w:szCs w:val="28"/>
          <w:lang w:val="nl-NL"/>
        </w:rPr>
        <w:t>; truyền thông các vấn đề xã hội như tuyên truyền các dịch bệnh, tuyê</w:t>
      </w:r>
      <w:r w:rsidR="00420BCB">
        <w:rPr>
          <w:rFonts w:ascii="Times New Roman" w:hAnsi="Times New Roman"/>
          <w:sz w:val="28"/>
          <w:szCs w:val="28"/>
          <w:lang w:val="nl-NL"/>
        </w:rPr>
        <w:t>n truyền chủ đề hoạt động tháng;Phòng chống tai nạn thương tích, đuối nước, xâm hại ... Trải nhiệm làm bánh nhân dịp tết Nguyên đán; Thi thời trang tái chế bảo vệ môi trường ...</w:t>
      </w:r>
    </w:p>
    <w:p w:rsidR="00B53054" w:rsidRDefault="008F5ED7" w:rsidP="00B53054">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w:t>
      </w:r>
      <w:r w:rsidR="00B53054" w:rsidRPr="00D007D5">
        <w:rPr>
          <w:rFonts w:ascii="Times New Roman" w:hAnsi="Times New Roman"/>
          <w:spacing w:val="-4"/>
          <w:sz w:val="28"/>
          <w:szCs w:val="28"/>
          <w:lang w:val="nl-NL"/>
        </w:rPr>
        <w:t xml:space="preserve"> Thực hiện lồng ghép, tích hợp giáo dục đạo đức, lối sống; học tập và làm theo tư tưởng, đạo dức, phong cách Hồ Chí Minh; giáo dục pháp luật, giáo dục chủ quyền quốc gia về biên giới, biển đảo, giáo dục phòng chống các tệ nạn xã hội, ma túy, bảo vệ môi trường; giáo dục an toàn giao thông, phòng chống đuối nước</w:t>
      </w:r>
      <w:r w:rsidR="001C1275">
        <w:rPr>
          <w:rFonts w:ascii="Times New Roman" w:hAnsi="Times New Roman"/>
          <w:spacing w:val="-4"/>
          <w:sz w:val="28"/>
          <w:szCs w:val="28"/>
          <w:lang w:val="nl-NL"/>
        </w:rPr>
        <w:t>, cháy nổ,</w:t>
      </w:r>
      <w:r w:rsidR="00B53054" w:rsidRPr="00D007D5">
        <w:rPr>
          <w:rFonts w:ascii="Times New Roman" w:hAnsi="Times New Roman"/>
          <w:spacing w:val="-4"/>
          <w:sz w:val="28"/>
          <w:szCs w:val="28"/>
          <w:lang w:val="nl-NL"/>
        </w:rPr>
        <w:t>… thông qua các hoạt động trải nghiệm trong nhà trường (Phối hợp với Đoàn thanh niên; Hội phụ nữ xã).</w:t>
      </w:r>
    </w:p>
    <w:p w:rsidR="008F5ED7" w:rsidRDefault="008F5ED7" w:rsidP="008F5ED7">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w:t>
      </w:r>
      <w:r w:rsidRPr="008F5ED7">
        <w:rPr>
          <w:rFonts w:ascii="Times New Roman" w:hAnsi="Times New Roman"/>
          <w:sz w:val="28"/>
          <w:szCs w:val="28"/>
          <w:lang w:val="nl-NL"/>
        </w:rPr>
        <w:t xml:space="preserve"> Phối hợp các tổ chức trong trường huy động sự tham gia của các lực lượng: Giáo viên chủ nhiệm, Tổng phụ trách Đội, giáo viên dạy các môn học (Âm nhạc, Mỹ thuật, Giáo dục thể chất, Tiếng Anh, Tin học), cán bộ quản lý nhà trường, cha mẹ học sinh và sự tham gia của cộng đồng (Đoàn thanh niên; Hội phụ nữ, ...) có kế hoạch cụ thể tổ chức các hoạt động tập thể cho từng tiết: 35 tiết sinh hoạt dưới cờ; 35 tiết sinh hoạt lớp và 35 tiết cho HĐTN theo chủ đề, hoạt động câu lạc bộ; tập trung vào các hoạt động giáo dục đạo đức, lối sống, giáo dục giá trị sống, kĩ năng sống, kĩ năng tự bảo vệ bản thân tránh bị xâm hại, bạo lực, ý thức giữ gìn môi trường xanh - sạch - đẹp cho học sinh; thực hiện tốt công tác chăm sóc sức khỏe, làm quen với một số nghề truyền thống ở địa phương, tổ chức các mô hình câu lạc bộ (tự chọn) ngoài giờ học chính khóa trong ngày.. luôn đảm bảo an toàn cho học sinh khi tổ chức các hoạt động ngoài trời. Hiệu trưởng, Phó Hiệu trưởng lập kế hoạch hoạt động trải nghiệm; kiểm tra, động viên, nhắc nhở TPT Đội, GV thực hiện tốt kế hoạch hoạt động trải nghiệm theo kế hoạch từng chủ đề, chủ điểm tháng của năm học, thực hiện ở các môn học như: Tiếng Việt, Lịch sử, Địa lý, Công nghệ,...</w:t>
      </w:r>
    </w:p>
    <w:p w:rsidR="00B53054" w:rsidRPr="00D007D5" w:rsidRDefault="00B53054"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D007D5">
        <w:rPr>
          <w:rFonts w:ascii="Times New Roman" w:hAnsi="Times New Roman"/>
          <w:spacing w:val="-4"/>
          <w:sz w:val="28"/>
          <w:szCs w:val="28"/>
          <w:lang w:val="nl-NL"/>
        </w:rPr>
        <w:t xml:space="preserve">- Phối hợp với Văn hóa xã để được kết nối với các phương tiện truyền thông, thông tin </w:t>
      </w:r>
      <w:r w:rsidR="00A40BDE">
        <w:rPr>
          <w:rFonts w:ascii="Times New Roman" w:hAnsi="Times New Roman"/>
          <w:spacing w:val="-4"/>
          <w:sz w:val="28"/>
          <w:szCs w:val="28"/>
          <w:lang w:val="nl-NL"/>
        </w:rPr>
        <w:t xml:space="preserve">, </w:t>
      </w:r>
      <w:r w:rsidRPr="00D007D5">
        <w:rPr>
          <w:rFonts w:ascii="Times New Roman" w:hAnsi="Times New Roman"/>
          <w:spacing w:val="-4"/>
          <w:sz w:val="28"/>
          <w:szCs w:val="28"/>
          <w:lang w:val="nl-NL"/>
        </w:rPr>
        <w:t>phát thanh các xóm tuyên truyền về công tác tuyển sinh, ngày toàn dân đưa trẻ đến trường; Công tác phổ cập GD; Thực hiện chương trình giáo dục...</w:t>
      </w:r>
    </w:p>
    <w:p w:rsidR="003823D5" w:rsidRPr="00D43433" w:rsidRDefault="003823D5" w:rsidP="003823D5">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lastRenderedPageBreak/>
        <w:t>1.2</w:t>
      </w:r>
      <w:r w:rsidRPr="00D007D5">
        <w:rPr>
          <w:rFonts w:ascii="Times New Roman" w:hAnsi="Times New Roman"/>
          <w:b/>
          <w:sz w:val="28"/>
          <w:szCs w:val="28"/>
          <w:lang w:val="nl-NL"/>
        </w:rPr>
        <w:t>. Xây dựng chương trình giáo dục nhà trường</w:t>
      </w:r>
      <w:r w:rsidRPr="00D43433">
        <w:rPr>
          <w:rFonts w:ascii="Times New Roman" w:hAnsi="Times New Roman"/>
          <w:b/>
          <w:sz w:val="28"/>
          <w:szCs w:val="28"/>
          <w:lang w:val="nl-NL"/>
        </w:rPr>
        <w:t>phù hợp với bối cảnh địa phương</w:t>
      </w:r>
      <w:r>
        <w:rPr>
          <w:rFonts w:ascii="Times New Roman" w:hAnsi="Times New Roman"/>
          <w:b/>
          <w:sz w:val="28"/>
          <w:szCs w:val="28"/>
          <w:lang w:val="nl-NL"/>
        </w:rPr>
        <w:t>, có tính dân chủ, tính tập thể</w:t>
      </w:r>
      <w:r w:rsidRPr="00D43433">
        <w:rPr>
          <w:rFonts w:ascii="Times New Roman" w:hAnsi="Times New Roman"/>
          <w:b/>
          <w:sz w:val="28"/>
          <w:szCs w:val="28"/>
          <w:lang w:val="nl-NL"/>
        </w:rPr>
        <w:t xml:space="preserve">: </w:t>
      </w:r>
    </w:p>
    <w:p w:rsidR="00271F40" w:rsidRDefault="003823D5" w:rsidP="001F4068">
      <w:pPr>
        <w:pStyle w:val="NormalWeb"/>
        <w:shd w:val="clear" w:color="auto" w:fill="FFFFFF"/>
        <w:spacing w:before="120" w:beforeAutospacing="0" w:after="60" w:afterAutospacing="0" w:line="320" w:lineRule="exact"/>
        <w:ind w:firstLine="720"/>
        <w:jc w:val="both"/>
        <w:rPr>
          <w:rFonts w:ascii="Times New Roman" w:hAnsi="Times New Roman"/>
          <w:sz w:val="28"/>
          <w:szCs w:val="28"/>
          <w:lang w:val="nl-NL"/>
        </w:rPr>
      </w:pPr>
      <w:r>
        <w:rPr>
          <w:rFonts w:ascii="Times New Roman" w:hAnsi="Times New Roman"/>
          <w:sz w:val="28"/>
          <w:szCs w:val="28"/>
          <w:lang w:val="nl-NL"/>
        </w:rPr>
        <w:t>Căn cứ</w:t>
      </w:r>
      <w:r w:rsidRPr="00D61357">
        <w:rPr>
          <w:rFonts w:ascii="Times New Roman" w:hAnsi="Times New Roman"/>
          <w:sz w:val="28"/>
          <w:szCs w:val="28"/>
          <w:lang w:val="nl-NL"/>
        </w:rPr>
        <w:t xml:space="preserve"> tình hình đặc điểm thực </w:t>
      </w:r>
      <w:r>
        <w:rPr>
          <w:rFonts w:ascii="Times New Roman" w:hAnsi="Times New Roman"/>
          <w:sz w:val="28"/>
          <w:szCs w:val="28"/>
          <w:lang w:val="nl-NL"/>
        </w:rPr>
        <w:t>tế</w:t>
      </w:r>
      <w:r w:rsidR="001F4068">
        <w:rPr>
          <w:rFonts w:ascii="Times New Roman" w:hAnsi="Times New Roman"/>
          <w:sz w:val="28"/>
          <w:szCs w:val="28"/>
          <w:lang w:val="nl-NL"/>
        </w:rPr>
        <w:t xml:space="preserve">đơn vị và </w:t>
      </w:r>
      <w:r w:rsidRPr="00D61357">
        <w:rPr>
          <w:rFonts w:ascii="Times New Roman" w:hAnsi="Times New Roman"/>
          <w:sz w:val="28"/>
          <w:szCs w:val="28"/>
          <w:lang w:val="nl-NL"/>
        </w:rPr>
        <w:t>địa phương, nhà trường xây</w:t>
      </w:r>
      <w:r w:rsidRPr="00907B0D">
        <w:rPr>
          <w:rFonts w:ascii="Times New Roman" w:hAnsi="Times New Roman"/>
          <w:sz w:val="28"/>
          <w:szCs w:val="28"/>
          <w:lang w:val="nl-NL"/>
        </w:rPr>
        <w:t xml:space="preserve"> dựng Chương trình giáo dục với mục tiêu đảm bảo phù hợp với bối cảnh địa phương, bảo đảm tính dân chủ, tính tập thể thông qua hệ thống nội quy, quy chế</w:t>
      </w:r>
      <w:r w:rsidR="001F4068">
        <w:rPr>
          <w:rFonts w:ascii="Times New Roman" w:hAnsi="Times New Roman"/>
          <w:sz w:val="28"/>
          <w:szCs w:val="28"/>
          <w:lang w:val="nl-NL"/>
        </w:rPr>
        <w:t xml:space="preserve"> quy định</w:t>
      </w:r>
      <w:r w:rsidRPr="00907B0D">
        <w:rPr>
          <w:rFonts w:ascii="Times New Roman" w:hAnsi="Times New Roman"/>
          <w:sz w:val="28"/>
          <w:szCs w:val="28"/>
          <w:lang w:val="nl-NL"/>
        </w:rPr>
        <w:t xml:space="preserve"> của nhà trường, </w:t>
      </w:r>
      <w:r>
        <w:rPr>
          <w:rFonts w:ascii="Times New Roman" w:hAnsi="Times New Roman"/>
          <w:sz w:val="28"/>
          <w:szCs w:val="28"/>
          <w:lang w:val="nl-NL"/>
        </w:rPr>
        <w:t>quy chế thực hiện dân chủ cơ sở</w:t>
      </w:r>
      <w:r w:rsidRPr="00907B0D">
        <w:rPr>
          <w:rFonts w:ascii="Times New Roman" w:hAnsi="Times New Roman"/>
          <w:sz w:val="28"/>
          <w:szCs w:val="28"/>
          <w:lang w:val="nl-NL"/>
        </w:rPr>
        <w:t xml:space="preserve">. Trong đó nhà trường luôn chú ý xây dựng các quy định về quyền, nghĩa vụ của giáo viên, học sinh của trường </w:t>
      </w:r>
      <w:r>
        <w:rPr>
          <w:rFonts w:ascii="Times New Roman" w:hAnsi="Times New Roman"/>
          <w:sz w:val="28"/>
          <w:szCs w:val="28"/>
          <w:lang w:val="nl-NL"/>
        </w:rPr>
        <w:t>đúng với</w:t>
      </w:r>
      <w:r w:rsidRPr="00907B0D">
        <w:rPr>
          <w:rFonts w:ascii="Times New Roman" w:hAnsi="Times New Roman"/>
          <w:sz w:val="28"/>
          <w:szCs w:val="28"/>
          <w:lang w:val="nl-NL"/>
        </w:rPr>
        <w:t xml:space="preserve"> các </w:t>
      </w:r>
      <w:r>
        <w:rPr>
          <w:rFonts w:ascii="Times New Roman" w:hAnsi="Times New Roman"/>
          <w:sz w:val="28"/>
          <w:szCs w:val="28"/>
          <w:lang w:val="nl-NL"/>
        </w:rPr>
        <w:t xml:space="preserve">văn bản </w:t>
      </w:r>
      <w:r w:rsidRPr="00907B0D">
        <w:rPr>
          <w:rFonts w:ascii="Times New Roman" w:hAnsi="Times New Roman"/>
          <w:sz w:val="28"/>
          <w:szCs w:val="28"/>
          <w:lang w:val="nl-NL"/>
        </w:rPr>
        <w:t>q</w:t>
      </w:r>
      <w:r>
        <w:rPr>
          <w:rFonts w:ascii="Times New Roman" w:hAnsi="Times New Roman"/>
          <w:sz w:val="28"/>
          <w:szCs w:val="28"/>
          <w:lang w:val="nl-NL"/>
        </w:rPr>
        <w:t>uy định của pháp luật hiện hành (</w:t>
      </w:r>
      <w:r w:rsidR="001F4068">
        <w:rPr>
          <w:rFonts w:ascii="Times New Roman" w:hAnsi="Times New Roman"/>
          <w:sz w:val="28"/>
          <w:szCs w:val="28"/>
          <w:lang w:val="nl-NL"/>
        </w:rPr>
        <w:t>Thông tư 28/2020/TT-BGD&amp;ĐT về Điều lệ trường Tiểu học</w:t>
      </w:r>
      <w:r>
        <w:rPr>
          <w:rFonts w:ascii="Times New Roman" w:hAnsi="Times New Roman"/>
          <w:sz w:val="28"/>
          <w:szCs w:val="28"/>
          <w:lang w:val="nl-NL"/>
        </w:rPr>
        <w:t>). Linh hoạt lựa chọn các tiết học tăng cường theo sự lựa chọn, đồng</w:t>
      </w:r>
      <w:r w:rsidR="00271F40">
        <w:rPr>
          <w:rFonts w:ascii="Times New Roman" w:hAnsi="Times New Roman"/>
          <w:sz w:val="28"/>
          <w:szCs w:val="28"/>
          <w:lang w:val="nl-NL"/>
        </w:rPr>
        <w:t xml:space="preserve"> thuẫn của phụ huynh, người học.</w:t>
      </w:r>
    </w:p>
    <w:p w:rsidR="00EB20A1" w:rsidRPr="00EB20A1" w:rsidRDefault="00EB20A1" w:rsidP="00EB20A1">
      <w:pPr>
        <w:pStyle w:val="NormalWeb"/>
        <w:shd w:val="clear" w:color="auto" w:fill="FFFFFF"/>
        <w:spacing w:before="120" w:beforeAutospacing="0" w:after="60" w:afterAutospacing="0" w:line="320" w:lineRule="exact"/>
        <w:ind w:firstLine="720"/>
        <w:jc w:val="both"/>
        <w:rPr>
          <w:rFonts w:ascii="Times New Roman" w:hAnsi="Times New Roman"/>
          <w:sz w:val="28"/>
          <w:szCs w:val="28"/>
          <w:lang w:val="nl-NL"/>
        </w:rPr>
      </w:pPr>
      <w:r w:rsidRPr="00EB20A1">
        <w:rPr>
          <w:rFonts w:ascii="Times New Roman" w:hAnsi="Times New Roman"/>
          <w:sz w:val="28"/>
          <w:szCs w:val="28"/>
          <w:lang w:val="nl-NL"/>
        </w:rPr>
        <w:t>- Đầu năm học mới, các giáo viên chủ nhiệm cùng với học sinh lớp mình, thảo luận xây dựng nội quy lớp học phù hợp với đặc điểm tình hình lớp, phù hợp với nội quy nhà trường và Điểu lệ trường Tiểu học.</w:t>
      </w:r>
    </w:p>
    <w:p w:rsidR="00B67B01" w:rsidRDefault="00EB20A1" w:rsidP="00B67B01">
      <w:pPr>
        <w:pStyle w:val="NormalWeb"/>
        <w:shd w:val="clear" w:color="auto" w:fill="FFFFFF"/>
        <w:spacing w:before="120" w:beforeAutospacing="0" w:after="0" w:afterAutospacing="0"/>
        <w:ind w:firstLine="720"/>
        <w:jc w:val="both"/>
        <w:rPr>
          <w:rFonts w:ascii="Times New Roman" w:hAnsi="Times New Roman"/>
          <w:sz w:val="28"/>
          <w:szCs w:val="28"/>
        </w:rPr>
      </w:pPr>
      <w:r w:rsidRPr="00EB20A1">
        <w:rPr>
          <w:rFonts w:ascii="Times New Roman" w:hAnsi="Times New Roman"/>
          <w:sz w:val="28"/>
          <w:szCs w:val="28"/>
          <w:lang w:val="nl-NL"/>
        </w:rPr>
        <w:t xml:space="preserve">- Đối với Nội quy quy chế cơ quan, Quy chế nội bộ được xây dựng dựa trên Điều lệ trường tiểu học (TT28/2020/TT-BGD&amp;ĐT); Thông tư 36/2017/TT-BGD&amp;ĐT ngày 28/12/2017 của Bộ GD&amp;ĐT ban hành Quy chế thực hiện công khai đối với cơ sở GD&amp;ĐT thuộc hệ thống giáo dục quốc dân; Nghị định 04/2015/NĐ-CP ngày 09 tháng 01 năm 2015 của Chính phủ. Thông tư số 11/2020/TT-BGD&amp;ĐT ngày 19/5/2020 của Bộ trưởng Bộ Giáo dục </w:t>
      </w:r>
      <w:r w:rsidRPr="003A2D05">
        <w:rPr>
          <w:rFonts w:ascii="Times New Roman" w:hAnsi="Times New Roman"/>
          <w:sz w:val="28"/>
          <w:szCs w:val="28"/>
          <w:lang w:val="nl-NL"/>
        </w:rPr>
        <w:t xml:space="preserve">và Đào tạo về việc </w:t>
      </w:r>
      <w:r w:rsidRPr="003A2D05">
        <w:rPr>
          <w:rFonts w:ascii="Times New Roman" w:hAnsi="Times New Roman"/>
          <w:bCs/>
          <w:sz w:val="28"/>
          <w:szCs w:val="28"/>
          <w:lang w:val="nl-NL"/>
        </w:rPr>
        <w:t>Hướng dẫn thực hiện dân chủ trong hoạt động của cơ sở giáo dục công lập,</w:t>
      </w:r>
      <w:r w:rsidRPr="00EB20A1">
        <w:rPr>
          <w:rFonts w:ascii="Times New Roman" w:hAnsi="Times New Roman"/>
          <w:sz w:val="28"/>
          <w:szCs w:val="28"/>
          <w:lang w:val="nl-NL"/>
        </w:rPr>
        <w:t xml:space="preserve"> đến tận cán bộ, giáo viên. Được tập thể sư phạm bàn bạc thảo luận, góp ý và thống nhất tại Hội nghị viên chức </w:t>
      </w:r>
      <w:r w:rsidR="004571B5">
        <w:rPr>
          <w:rFonts w:ascii="Times New Roman" w:hAnsi="Times New Roman"/>
          <w:sz w:val="28"/>
          <w:szCs w:val="28"/>
          <w:lang w:val="nl-NL"/>
        </w:rPr>
        <w:t>người lao động (ngày 26/9/2024</w:t>
      </w:r>
      <w:r>
        <w:rPr>
          <w:rFonts w:ascii="Times New Roman" w:hAnsi="Times New Roman"/>
          <w:sz w:val="28"/>
          <w:szCs w:val="28"/>
          <w:lang w:val="nl-NL"/>
        </w:rPr>
        <w:t>)</w:t>
      </w:r>
      <w:r w:rsidR="003A2D05">
        <w:rPr>
          <w:rFonts w:ascii="Times New Roman" w:hAnsi="Times New Roman"/>
          <w:sz w:val="28"/>
          <w:szCs w:val="28"/>
          <w:lang w:val="nl-NL"/>
        </w:rPr>
        <w:t>.</w:t>
      </w:r>
      <w:r w:rsidR="008F5ED7" w:rsidRPr="00B27996">
        <w:rPr>
          <w:rFonts w:ascii="Times New Roman" w:hAnsi="Times New Roman"/>
          <w:sz w:val="28"/>
          <w:szCs w:val="28"/>
          <w:lang w:val="nl-NL"/>
        </w:rPr>
        <w:t xml:space="preserve">Sau khi ban hành quy chế </w:t>
      </w:r>
      <w:r w:rsidR="008F5ED7">
        <w:rPr>
          <w:rFonts w:ascii="Times New Roman" w:hAnsi="Times New Roman"/>
          <w:sz w:val="28"/>
          <w:szCs w:val="28"/>
          <w:lang w:val="nl-NL"/>
        </w:rPr>
        <w:t>nhà trường triển khai thực hiện, h</w:t>
      </w:r>
      <w:r w:rsidR="008F5ED7" w:rsidRPr="00913E7A">
        <w:rPr>
          <w:rFonts w:ascii="Times New Roman" w:hAnsi="Times New Roman"/>
          <w:sz w:val="28"/>
          <w:szCs w:val="28"/>
        </w:rPr>
        <w:t>àng tháng, trong phiên họp thường kỳ để rút kinh nghiệm và đưa ra các hình thức hoạt động có hiệu quả hơn.</w:t>
      </w:r>
    </w:p>
    <w:p w:rsidR="00271F40" w:rsidRPr="00B67B01" w:rsidRDefault="00B67B01" w:rsidP="00B67B0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Công tác thực hiện quy chế dân chủ trong nhà trường: Nhà trường phối kết hợp với công đoàn ban hành quy chế phối hợp thực hiện dân chủ trong nhà trường, kèm theo quy chế hoạt động và các quy định nội bộ khác được ban hành sau khi thông qua hội nghị công viên chức, người lao động. Thực hiện tốt công tác 3 công khai theo tinh thân Thông tư 36/ 2017/TT-BGDĐT ngày 22/8/2017. Trong quá trình thực hiện luôn tạo mọi điều kiện để ban thanh tra nhân dân phát huy vai trò, chức trách nhiệm vụ của mình, công tác kiểm tra nội bộ trường học được thực hiện nghiêm túc theo kế hoạch hàng tháng, nhờ làm tốt các nhiệm vụ trên tạo cho nhà trường có môi trường làm việc đoàn kết, kỷ cương, dân chủ, trách nhiệm, không để xẩy ra tình trạnh mấ</w:t>
      </w:r>
      <w:r>
        <w:rPr>
          <w:rFonts w:ascii="Times New Roman" w:hAnsi="Times New Roman"/>
          <w:spacing w:val="-4"/>
          <w:sz w:val="28"/>
          <w:szCs w:val="28"/>
          <w:lang w:val="nl-NL"/>
        </w:rPr>
        <w:t>t dân chủ, đơn thư, khiếu kiện.</w:t>
      </w:r>
    </w:p>
    <w:p w:rsidR="003823D5" w:rsidRPr="001F4068" w:rsidRDefault="003823D5" w:rsidP="001F4068">
      <w:pPr>
        <w:pStyle w:val="NormalWeb"/>
        <w:shd w:val="clear" w:color="auto" w:fill="FFFFFF"/>
        <w:spacing w:before="120" w:beforeAutospacing="0" w:after="60" w:afterAutospacing="0" w:line="320" w:lineRule="exact"/>
        <w:ind w:firstLine="720"/>
        <w:jc w:val="both"/>
        <w:rPr>
          <w:rFonts w:ascii="Times New Roman" w:hAnsi="Times New Roman"/>
          <w:b/>
          <w:sz w:val="28"/>
          <w:szCs w:val="28"/>
          <w:lang w:val="nl-NL"/>
        </w:rPr>
      </w:pPr>
      <w:r w:rsidRPr="0083503C">
        <w:rPr>
          <w:rFonts w:ascii="Times New Roman" w:hAnsi="Times New Roman"/>
          <w:b/>
          <w:i/>
          <w:sz w:val="28"/>
          <w:szCs w:val="28"/>
          <w:lang w:val="nl-NL"/>
        </w:rPr>
        <w:t>Cụ thể:</w:t>
      </w:r>
    </w:p>
    <w:p w:rsidR="003823D5" w:rsidRPr="00D43433" w:rsidRDefault="003823D5" w:rsidP="003823D5">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D43433">
        <w:rPr>
          <w:rFonts w:ascii="Times New Roman" w:hAnsi="Times New Roman"/>
          <w:b/>
          <w:sz w:val="28"/>
          <w:szCs w:val="28"/>
          <w:lang w:val="nl-NL"/>
        </w:rPr>
        <w:t>* Xây dự</w:t>
      </w:r>
      <w:r w:rsidR="007425E1">
        <w:rPr>
          <w:rFonts w:ascii="Times New Roman" w:hAnsi="Times New Roman"/>
          <w:b/>
          <w:sz w:val="28"/>
          <w:szCs w:val="28"/>
          <w:lang w:val="nl-NL"/>
        </w:rPr>
        <w:t>ng kế hoạch giáo dục nhà trường:</w:t>
      </w:r>
    </w:p>
    <w:p w:rsidR="003823D5" w:rsidRPr="004628A6" w:rsidRDefault="00DA4530" w:rsidP="00DA4530">
      <w:pPr>
        <w:pStyle w:val="NormalWeb"/>
        <w:shd w:val="clear" w:color="auto" w:fill="FFFFFF"/>
        <w:spacing w:before="120" w:beforeAutospacing="0" w:after="0" w:afterAutospacing="0"/>
        <w:jc w:val="both"/>
        <w:rPr>
          <w:rFonts w:ascii="Times New Roman" w:hAnsi="Times New Roman"/>
          <w:sz w:val="28"/>
          <w:szCs w:val="28"/>
          <w:lang w:val="nl-NL"/>
        </w:rPr>
      </w:pPr>
      <w:r>
        <w:rPr>
          <w:rFonts w:ascii="Times New Roman" w:hAnsi="Times New Roman"/>
          <w:sz w:val="28"/>
          <w:szCs w:val="28"/>
          <w:lang w:val="nl-NL"/>
        </w:rPr>
        <w:t xml:space="preserve">  C</w:t>
      </w:r>
      <w:r w:rsidR="008C5115">
        <w:rPr>
          <w:rFonts w:ascii="Times New Roman" w:hAnsi="Times New Roman"/>
          <w:sz w:val="28"/>
          <w:szCs w:val="28"/>
          <w:lang w:val="nl-NL"/>
        </w:rPr>
        <w:t>ăn cứ c</w:t>
      </w:r>
      <w:r w:rsidR="007425E1" w:rsidRPr="004628A6">
        <w:rPr>
          <w:rFonts w:ascii="Times New Roman" w:hAnsi="Times New Roman"/>
          <w:sz w:val="28"/>
          <w:szCs w:val="28"/>
          <w:lang w:val="nl-NL"/>
        </w:rPr>
        <w:t>ác văn bản chỉ đạo thực</w:t>
      </w:r>
      <w:r w:rsidR="007722E0">
        <w:rPr>
          <w:rFonts w:ascii="Times New Roman" w:hAnsi="Times New Roman"/>
          <w:sz w:val="28"/>
          <w:szCs w:val="28"/>
          <w:lang w:val="nl-NL"/>
        </w:rPr>
        <w:t xml:space="preserve"> hiệm n</w:t>
      </w:r>
      <w:r w:rsidR="008C5115">
        <w:rPr>
          <w:rFonts w:ascii="Times New Roman" w:hAnsi="Times New Roman"/>
          <w:sz w:val="28"/>
          <w:szCs w:val="28"/>
          <w:lang w:val="nl-NL"/>
        </w:rPr>
        <w:t xml:space="preserve">hiệm vụ GDTH năm học 2024-2025, </w:t>
      </w:r>
      <w:r w:rsidR="003823D5" w:rsidRPr="004628A6">
        <w:rPr>
          <w:rFonts w:ascii="Times New Roman" w:hAnsi="Times New Roman"/>
          <w:sz w:val="28"/>
          <w:szCs w:val="28"/>
          <w:lang w:val="nl-NL"/>
        </w:rPr>
        <w:t>nhà trường chủ động xây dựng và thực hiện kế hoạch giáo dục theo định hướng phát triển phẩm chất, năng lực học sinh đảm bảo:</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pacing w:val="-4"/>
          <w:sz w:val="28"/>
          <w:szCs w:val="28"/>
          <w:lang w:val="nl-NL"/>
        </w:rPr>
        <w:lastRenderedPageBreak/>
        <w:t>- Cập nhật kịp thời các quy định về chuyên mô</w:t>
      </w:r>
      <w:r w:rsidR="007425E1">
        <w:rPr>
          <w:rFonts w:ascii="Times New Roman" w:hAnsi="Times New Roman"/>
          <w:spacing w:val="-4"/>
          <w:sz w:val="28"/>
          <w:szCs w:val="28"/>
          <w:lang w:val="nl-NL"/>
        </w:rPr>
        <w:t>n đảm bảo thực hiện CTGDPT cấp T</w:t>
      </w:r>
      <w:r w:rsidRPr="00D007D5">
        <w:rPr>
          <w:rFonts w:ascii="Times New Roman" w:hAnsi="Times New Roman"/>
          <w:spacing w:val="-4"/>
          <w:sz w:val="28"/>
          <w:szCs w:val="28"/>
          <w:lang w:val="nl-NL"/>
        </w:rPr>
        <w:t>iểu học phân bố hợp lý giữa nội dung giáo dục, hoạt động giáo dục bắt buộc và nội dung giáo</w:t>
      </w:r>
      <w:r w:rsidRPr="00D007D5">
        <w:rPr>
          <w:rFonts w:ascii="Times New Roman" w:hAnsi="Times New Roman"/>
          <w:sz w:val="28"/>
          <w:szCs w:val="28"/>
          <w:lang w:val="nl-NL"/>
        </w:rPr>
        <w:t xml:space="preserve"> dục tự chọn phù hợp với tình hình thực tế của địa phương và của nhà trường; </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Tăng cường các hoạt động thực hành, hoạt động trải nghiệm, kỹ năng vận dụng kiến thức vào thực tiễn  phù hợp với tình hình thực tế của nhà trường, địa phương và khả năng học tập của học sinh.</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Tăng cường vận dụng dạy học Dự án “Học thông qua chơi</w:t>
      </w:r>
      <w:r w:rsidR="007425E1">
        <w:rPr>
          <w:rFonts w:ascii="Times New Roman" w:hAnsi="Times New Roman"/>
          <w:sz w:val="28"/>
          <w:szCs w:val="28"/>
          <w:lang w:val="nl-NL"/>
        </w:rPr>
        <w:t>”, tích cực đưa các hoạt động GD kỹ năng sống; Stem; dạy học dự án</w:t>
      </w:r>
      <w:r w:rsidR="007425E1" w:rsidRPr="00D007D5">
        <w:rPr>
          <w:rFonts w:ascii="Times New Roman" w:hAnsi="Times New Roman"/>
          <w:sz w:val="28"/>
          <w:szCs w:val="28"/>
          <w:lang w:val="nl-NL"/>
        </w:rPr>
        <w:t xml:space="preserve"> để mục tiêu Chương trình GDPT 2018</w:t>
      </w:r>
      <w:r w:rsidR="007425E1">
        <w:rPr>
          <w:rFonts w:ascii="Times New Roman" w:hAnsi="Times New Roman"/>
          <w:sz w:val="28"/>
          <w:szCs w:val="28"/>
          <w:lang w:val="nl-NL"/>
        </w:rPr>
        <w:t xml:space="preserve"> đạt</w:t>
      </w:r>
      <w:r w:rsidR="007425E1" w:rsidRPr="00D007D5">
        <w:rPr>
          <w:rFonts w:ascii="Times New Roman" w:hAnsi="Times New Roman"/>
          <w:sz w:val="28"/>
          <w:szCs w:val="28"/>
          <w:lang w:val="nl-NL"/>
        </w:rPr>
        <w:t xml:space="preserve"> hiệu quả </w:t>
      </w:r>
      <w:r w:rsidR="007425E1">
        <w:rPr>
          <w:rFonts w:ascii="Times New Roman" w:hAnsi="Times New Roman"/>
          <w:sz w:val="28"/>
          <w:szCs w:val="28"/>
          <w:lang w:val="nl-NL"/>
        </w:rPr>
        <w:t>cao</w:t>
      </w:r>
      <w:r w:rsidR="007425E1" w:rsidRPr="00D007D5">
        <w:rPr>
          <w:rFonts w:ascii="Times New Roman" w:hAnsi="Times New Roman"/>
          <w:sz w:val="28"/>
          <w:szCs w:val="28"/>
          <w:lang w:val="nl-NL"/>
        </w:rPr>
        <w:t>;</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Hướng dẫn và giao quyền tự chủ cho tổ chuyên môn, giáo viên chủ động, linh hoạt xây dựng kế hoạch dạy học các môn học, hoạt động giáo dục. Kế hoạch dạy học phải thể hiện rõ phân môn, nội dụng dạy học. Xây dựng thời khóa biểu sắp xếp khoa học, hợp lý, hài hòa giữa các môn học và hoạt động giáo dục phù hợp với tâm sinh lý lứa tuổi học sinh, ưu tiên thuận lợi tối đa cho người học, đưa nội dung giáo dục kỹ năng sống - giá trị sống và hướng dẫn tự học vào cuối buổi, cuối ngày. </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Đưa các nội dung vào dạy học lồng ghép bộ tài liệu “Bác Hồ và những bài học về đạo đức, lối sống dành cho học sinh”, “An toàn giao thông”, “Quốc phòng và an ninh” theo hướng tích hợp lồng ghép trong môn đạo đức, các môn học liên quan, các hoạt động giáo dục ngoài giờ lên lớp, các buổi sinh hoạt lớp, sinh hoạt Đội. </w:t>
      </w:r>
    </w:p>
    <w:p w:rsidR="003823D5" w:rsidRDefault="001F4068" w:rsidP="003823D5">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t>* Xây dựng chương trình giáo dục:</w:t>
      </w:r>
    </w:p>
    <w:p w:rsidR="00EB20A1" w:rsidRDefault="001F4068" w:rsidP="00EB20A1">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Thực hiện Thông tư 32/2018/TT-BGD&amp;ĐT ngày 26/12/2018 của Bộ GD&amp;ĐT về chương trình GDPT đối với lớp 1,2</w:t>
      </w:r>
      <w:r>
        <w:rPr>
          <w:rFonts w:ascii="Times New Roman" w:hAnsi="Times New Roman"/>
          <w:sz w:val="28"/>
          <w:szCs w:val="28"/>
          <w:lang w:val="nl-NL"/>
        </w:rPr>
        <w:t>,3</w:t>
      </w:r>
      <w:r w:rsidR="00901B88">
        <w:rPr>
          <w:rFonts w:ascii="Times New Roman" w:hAnsi="Times New Roman"/>
          <w:sz w:val="28"/>
          <w:szCs w:val="28"/>
          <w:lang w:val="nl-NL"/>
        </w:rPr>
        <w:t>,4</w:t>
      </w:r>
      <w:r w:rsidR="00BF6AE3">
        <w:rPr>
          <w:rFonts w:ascii="Times New Roman" w:hAnsi="Times New Roman"/>
          <w:sz w:val="28"/>
          <w:szCs w:val="28"/>
          <w:lang w:val="nl-NL"/>
        </w:rPr>
        <w:t>,5</w:t>
      </w:r>
      <w:r w:rsidR="00901B88">
        <w:rPr>
          <w:rFonts w:ascii="Times New Roman" w:hAnsi="Times New Roman"/>
          <w:sz w:val="28"/>
          <w:szCs w:val="28"/>
          <w:lang w:val="nl-NL"/>
        </w:rPr>
        <w:t xml:space="preserve"> </w:t>
      </w:r>
      <w:r w:rsidRPr="00907B0D">
        <w:rPr>
          <w:rFonts w:ascii="Times New Roman" w:hAnsi="Times New Roman"/>
          <w:sz w:val="28"/>
          <w:szCs w:val="28"/>
          <w:lang w:val="nl-NL"/>
        </w:rPr>
        <w:t>nhà</w:t>
      </w:r>
      <w:r w:rsidR="00BF6AE3">
        <w:rPr>
          <w:rFonts w:ascii="Times New Roman" w:hAnsi="Times New Roman"/>
          <w:sz w:val="28"/>
          <w:szCs w:val="28"/>
          <w:lang w:val="nl-NL"/>
        </w:rPr>
        <w:t xml:space="preserve"> </w:t>
      </w:r>
      <w:r w:rsidRPr="00907B0D">
        <w:rPr>
          <w:rFonts w:ascii="Times New Roman" w:hAnsi="Times New Roman"/>
          <w:sz w:val="28"/>
          <w:szCs w:val="28"/>
          <w:lang w:val="nl-NL"/>
        </w:rPr>
        <w:t>trường chủ động xây dựng kế hoạch giáo dục theo định hướng phát triển năng lực học sinh, phù hợp với tình hình thực tế của trường, địa phương thông qua việc tăng cường các hoạt động thực hành vận dụng kiến thức đã học vào thực tiễn, chú trọng giáo dục đạo đức, giá trị sống, rèn luyện kĩ năng sống, hiểu biết xã hội cho học sinh.</w:t>
      </w:r>
      <w:r w:rsidR="00E965C9" w:rsidRPr="00D007D5">
        <w:rPr>
          <w:rFonts w:ascii="Times New Roman" w:hAnsi="Times New Roman"/>
          <w:sz w:val="28"/>
          <w:szCs w:val="28"/>
          <w:lang w:val="nl-NL"/>
        </w:rPr>
        <w:t>Giao quyền tự chủ cho giáo viên điều chỉnh, tích hợp nội dung dạy học các môn học, hoạt động giáo dục đảm bảo yêu cầu theo chuẩn kiến thức, kỹ năng của môn học và phát triển phẩm chất, năng lực học sinh. Linh hoạt, sắp xếp hợp lý các hoạt động sinh hoạt tập thể, giáo dục ngoài giờ lên lớp giữa các khối lớp nhằm tiếp cận với chương trình hoạt động trải nghiệm</w:t>
      </w:r>
      <w:r w:rsidR="00E965C9">
        <w:rPr>
          <w:rFonts w:ascii="Times New Roman" w:hAnsi="Times New Roman"/>
          <w:sz w:val="28"/>
          <w:szCs w:val="28"/>
          <w:lang w:val="nl-NL"/>
        </w:rPr>
        <w:t xml:space="preserve"> trong Chương trình GDPT 2018. </w:t>
      </w:r>
      <w:r w:rsidR="00EC376F">
        <w:rPr>
          <w:rFonts w:ascii="Times New Roman" w:hAnsi="Times New Roman"/>
          <w:sz w:val="28"/>
          <w:szCs w:val="28"/>
          <w:lang w:val="nl-NL"/>
        </w:rPr>
        <w:t>Năm học 2024-2025</w:t>
      </w:r>
      <w:r w:rsidRPr="001F4068">
        <w:rPr>
          <w:rFonts w:ascii="Times New Roman" w:hAnsi="Times New Roman"/>
          <w:sz w:val="28"/>
          <w:szCs w:val="28"/>
          <w:lang w:val="nl-NL"/>
        </w:rPr>
        <w:t>, nhà trường tiếp tục xây dựng kế hoạch dạy học linh hoạt theo văn bản chỉ đạo</w:t>
      </w:r>
      <w:r w:rsidR="00EB20A1">
        <w:rPr>
          <w:rFonts w:ascii="Times New Roman" w:hAnsi="Times New Roman"/>
          <w:sz w:val="28"/>
          <w:szCs w:val="28"/>
          <w:lang w:val="nl-NL"/>
        </w:rPr>
        <w:t xml:space="preserve"> của các cấp. </w:t>
      </w:r>
    </w:p>
    <w:p w:rsidR="001F4068" w:rsidRPr="00EB20A1" w:rsidRDefault="00EB20A1" w:rsidP="00EB20A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84DBB">
        <w:rPr>
          <w:rFonts w:ascii="Times New Roman" w:hAnsi="Times New Roman"/>
          <w:spacing w:val="-4"/>
          <w:sz w:val="28"/>
          <w:szCs w:val="28"/>
          <w:lang w:val="nl-NL"/>
        </w:rPr>
        <w:t>Trên cơ sở khung chương trình, Phó Hiệu trưởng chỉ đạo các tổ, khối chuyên môn xây dựng chương trình giáo dục tổng thể, cụ thể cho từng môn học và hoạt động giáo dục, tinh giản bớt những nội dung trùng lặp, nội dung quá khó, không phù hợp với tình hình thực tế của địa phương và lứa tuổi của học sinh. Xây dựng và thực hiện kế hoạch giáo dục của nhà trường theo định hướng phát triển phẩm chất, năng lực học sin</w:t>
      </w:r>
      <w:r>
        <w:rPr>
          <w:rFonts w:ascii="Times New Roman" w:hAnsi="Times New Roman"/>
          <w:spacing w:val="-4"/>
          <w:sz w:val="28"/>
          <w:szCs w:val="28"/>
          <w:lang w:val="nl-NL"/>
        </w:rPr>
        <w:t xml:space="preserve">h. </w:t>
      </w:r>
      <w:r w:rsidRPr="00D007D5">
        <w:rPr>
          <w:rFonts w:ascii="Times New Roman" w:hAnsi="Times New Roman"/>
          <w:sz w:val="28"/>
          <w:szCs w:val="28"/>
          <w:lang w:val="nl-NL"/>
        </w:rPr>
        <w:t>Xây dựng lồng ghép, tích hợp các nội dung giáo dục kỹ năng sống;</w:t>
      </w:r>
      <w:r w:rsidR="00901B88">
        <w:rPr>
          <w:rFonts w:ascii="Times New Roman" w:hAnsi="Times New Roman"/>
          <w:sz w:val="28"/>
          <w:szCs w:val="28"/>
          <w:lang w:val="nl-NL"/>
        </w:rPr>
        <w:t xml:space="preserve"> giáo dục địa phương, bài học Stem,</w:t>
      </w:r>
      <w:r w:rsidRPr="00D007D5">
        <w:rPr>
          <w:rFonts w:ascii="Times New Roman" w:hAnsi="Times New Roman"/>
          <w:sz w:val="28"/>
          <w:szCs w:val="28"/>
          <w:lang w:val="nl-NL"/>
        </w:rPr>
        <w:t xml:space="preserve"> tuyên truyền, giáo dục về an toàn giao thông, giáo dục quốc phòng an ninh, bảo vệ môi trường, phòng tránh rủi ro, tai nạn, đuối nước, an toàn thực phẩm, </w:t>
      </w:r>
      <w:r w:rsidRPr="00D007D5">
        <w:rPr>
          <w:rFonts w:ascii="Times New Roman" w:hAnsi="Times New Roman"/>
          <w:sz w:val="28"/>
          <w:szCs w:val="28"/>
          <w:lang w:val="nl-NL"/>
        </w:rPr>
        <w:lastRenderedPageBreak/>
        <w:t>phòng chống các loại dịch bệnh… Ngoài ra, thực hiện lồng ghép các nội dung học tập và làm theo tấm gương đạo đức Hồ Chí Minh sử dụng tài liệu “ Bác Hồ và những bài học đạo đức, lối sống” lồng ghép trong các hoạt động ngoài giờ lên lớp các tiết dạy của môn đạo đức, lồng ghép giáo dục quốc phòng và an ninh, giáo dục an toàn giao thông, phòng chống đuối nước trong các môn học.</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Thực hiện CTGDPT 2018 đối với lớp 1, lớp 2, lớp 3</w:t>
      </w:r>
      <w:r w:rsidR="00D759B4">
        <w:rPr>
          <w:rFonts w:ascii="Times New Roman" w:hAnsi="Times New Roman"/>
          <w:sz w:val="28"/>
          <w:szCs w:val="28"/>
          <w:lang w:val="nl-NL"/>
        </w:rPr>
        <w:t>, lớp 4</w:t>
      </w:r>
      <w:r w:rsidR="00C02619">
        <w:rPr>
          <w:rFonts w:ascii="Times New Roman" w:hAnsi="Times New Roman"/>
          <w:sz w:val="28"/>
          <w:szCs w:val="28"/>
          <w:lang w:val="nl-NL"/>
        </w:rPr>
        <w:t>, lớp 5</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Thực hiện dạy học 2 buổi/ngày, mỗi ngày bố trí không quá 7 tiết học, mỗi tiết học 35 phút; thực hiện </w:t>
      </w:r>
      <w:r w:rsidRPr="00D759B4">
        <w:rPr>
          <w:rFonts w:ascii="Times New Roman" w:hAnsi="Times New Roman"/>
          <w:color w:val="FF0000"/>
          <w:sz w:val="28"/>
          <w:szCs w:val="28"/>
          <w:lang w:val="nl-NL"/>
        </w:rPr>
        <w:t>32</w:t>
      </w:r>
      <w:r w:rsidRPr="00D007D5">
        <w:rPr>
          <w:rFonts w:ascii="Times New Roman" w:hAnsi="Times New Roman"/>
          <w:sz w:val="28"/>
          <w:szCs w:val="28"/>
          <w:lang w:val="nl-NL"/>
        </w:rPr>
        <w:t xml:space="preserve"> tiết/tuần. Thời khóa biểu sắp xếp khoa học, hợp lý, hài hòa giữa các môn học và hoạt động giáo dục phù hợp với tâm sinh lý lứa tuổi học sinh. </w:t>
      </w:r>
    </w:p>
    <w:p w:rsidR="00842F71" w:rsidRDefault="003823D5" w:rsidP="00760E08">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D007D5">
        <w:rPr>
          <w:rFonts w:ascii="Times New Roman" w:hAnsi="Times New Roman"/>
          <w:spacing w:val="-4"/>
          <w:sz w:val="28"/>
          <w:szCs w:val="28"/>
          <w:lang w:val="nl-NL"/>
        </w:rPr>
        <w:t>+ Trong đó</w:t>
      </w:r>
      <w:r w:rsidR="0089435C">
        <w:rPr>
          <w:rFonts w:ascii="Times New Roman" w:hAnsi="Times New Roman"/>
          <w:spacing w:val="-4"/>
          <w:sz w:val="28"/>
          <w:szCs w:val="28"/>
          <w:lang w:val="nl-NL"/>
        </w:rPr>
        <w:t>: Đối với lớp 1,</w:t>
      </w:r>
      <w:r w:rsidR="00C02619">
        <w:rPr>
          <w:rFonts w:ascii="Times New Roman" w:hAnsi="Times New Roman"/>
          <w:spacing w:val="-4"/>
          <w:sz w:val="28"/>
          <w:szCs w:val="28"/>
          <w:lang w:val="nl-NL"/>
        </w:rPr>
        <w:t xml:space="preserve"> </w:t>
      </w:r>
      <w:r w:rsidR="0089435C">
        <w:rPr>
          <w:rFonts w:ascii="Times New Roman" w:hAnsi="Times New Roman"/>
          <w:spacing w:val="-4"/>
          <w:sz w:val="28"/>
          <w:szCs w:val="28"/>
          <w:lang w:val="nl-NL"/>
        </w:rPr>
        <w:t>2</w:t>
      </w:r>
      <w:r w:rsidR="00D759B4">
        <w:rPr>
          <w:rFonts w:ascii="Times New Roman" w:hAnsi="Times New Roman"/>
          <w:spacing w:val="-4"/>
          <w:sz w:val="28"/>
          <w:szCs w:val="28"/>
          <w:lang w:val="nl-NL"/>
        </w:rPr>
        <w:t xml:space="preserve">: </w:t>
      </w:r>
      <w:r w:rsidRPr="00D007D5">
        <w:rPr>
          <w:rFonts w:ascii="Times New Roman" w:hAnsi="Times New Roman"/>
          <w:spacing w:val="-4"/>
          <w:sz w:val="28"/>
          <w:szCs w:val="28"/>
          <w:lang w:val="nl-NL"/>
        </w:rPr>
        <w:t xml:space="preserve"> 25 tiết/ tuần các môn học và hoạt động (bắt buộc)</w:t>
      </w:r>
      <w:r w:rsidR="00D759B4">
        <w:rPr>
          <w:rFonts w:ascii="Times New Roman" w:hAnsi="Times New Roman"/>
          <w:spacing w:val="-4"/>
          <w:sz w:val="28"/>
          <w:szCs w:val="28"/>
          <w:lang w:val="nl-NL"/>
        </w:rPr>
        <w:t xml:space="preserve">; </w:t>
      </w:r>
      <w:r w:rsidRPr="00D007D5">
        <w:rPr>
          <w:rFonts w:ascii="Times New Roman" w:hAnsi="Times New Roman"/>
          <w:spacing w:val="-4"/>
          <w:sz w:val="28"/>
          <w:szCs w:val="28"/>
          <w:lang w:val="nl-NL"/>
        </w:rPr>
        <w:t xml:space="preserve"> mỗi tuần thêm 7 tiết (Tự chọn,</w:t>
      </w:r>
      <w:r w:rsidR="001F4068">
        <w:rPr>
          <w:rFonts w:ascii="Times New Roman" w:hAnsi="Times New Roman"/>
          <w:spacing w:val="-4"/>
          <w:sz w:val="28"/>
          <w:szCs w:val="28"/>
          <w:lang w:val="nl-NL"/>
        </w:rPr>
        <w:t xml:space="preserve"> củng cố, tăng cường) gồm: </w:t>
      </w:r>
      <w:r w:rsidRPr="00D007D5">
        <w:rPr>
          <w:rFonts w:ascii="Times New Roman" w:hAnsi="Times New Roman"/>
          <w:spacing w:val="-4"/>
          <w:sz w:val="28"/>
          <w:szCs w:val="28"/>
          <w:lang w:val="nl-NL"/>
        </w:rPr>
        <w:t>Tiếng Anh</w:t>
      </w:r>
      <w:r w:rsidR="00CB2702">
        <w:rPr>
          <w:rFonts w:ascii="Times New Roman" w:hAnsi="Times New Roman"/>
          <w:spacing w:val="-4"/>
          <w:sz w:val="28"/>
          <w:szCs w:val="28"/>
          <w:lang w:val="nl-NL"/>
        </w:rPr>
        <w:t xml:space="preserve"> TC</w:t>
      </w:r>
      <w:r w:rsidR="001F4068">
        <w:rPr>
          <w:rFonts w:ascii="Times New Roman" w:hAnsi="Times New Roman"/>
          <w:spacing w:val="-4"/>
          <w:sz w:val="28"/>
          <w:szCs w:val="28"/>
          <w:lang w:val="nl-NL"/>
        </w:rPr>
        <w:t xml:space="preserve">; </w:t>
      </w:r>
      <w:r w:rsidR="00CB2702">
        <w:rPr>
          <w:rFonts w:ascii="Times New Roman" w:hAnsi="Times New Roman"/>
          <w:spacing w:val="-4"/>
          <w:sz w:val="28"/>
          <w:szCs w:val="28"/>
          <w:lang w:val="nl-NL"/>
        </w:rPr>
        <w:t>Tin học, Tiếng Anh tự chọn,</w:t>
      </w:r>
      <w:r w:rsidR="00C02619">
        <w:rPr>
          <w:rFonts w:ascii="Times New Roman" w:hAnsi="Times New Roman"/>
          <w:spacing w:val="-4"/>
          <w:sz w:val="28"/>
          <w:szCs w:val="28"/>
          <w:lang w:val="nl-NL"/>
        </w:rPr>
        <w:t xml:space="preserve"> Kỹ năng sống </w:t>
      </w:r>
      <w:r w:rsidR="00842F71">
        <w:rPr>
          <w:rFonts w:ascii="Times New Roman" w:hAnsi="Times New Roman"/>
          <w:spacing w:val="-4"/>
          <w:sz w:val="28"/>
          <w:szCs w:val="28"/>
          <w:lang w:val="nl-NL"/>
        </w:rPr>
        <w:t>;</w:t>
      </w:r>
      <w:r w:rsidR="00C02619">
        <w:rPr>
          <w:rFonts w:ascii="Times New Roman" w:hAnsi="Times New Roman"/>
          <w:spacing w:val="-4"/>
          <w:sz w:val="28"/>
          <w:szCs w:val="28"/>
          <w:lang w:val="nl-NL"/>
        </w:rPr>
        <w:t xml:space="preserve"> </w:t>
      </w:r>
      <w:r w:rsidR="0089435C">
        <w:rPr>
          <w:rFonts w:ascii="Times New Roman" w:hAnsi="Times New Roman"/>
          <w:spacing w:val="-4"/>
          <w:sz w:val="28"/>
          <w:szCs w:val="28"/>
          <w:lang w:val="nl-NL"/>
        </w:rPr>
        <w:t>Đối với lớp 3:  28</w:t>
      </w:r>
      <w:r w:rsidR="00CB2702">
        <w:rPr>
          <w:rFonts w:ascii="Times New Roman" w:hAnsi="Times New Roman"/>
          <w:spacing w:val="-4"/>
          <w:sz w:val="28"/>
          <w:szCs w:val="28"/>
          <w:lang w:val="nl-NL"/>
        </w:rPr>
        <w:t xml:space="preserve"> </w:t>
      </w:r>
      <w:r w:rsidR="0089435C" w:rsidRPr="00D007D5">
        <w:rPr>
          <w:rFonts w:ascii="Times New Roman" w:hAnsi="Times New Roman"/>
          <w:spacing w:val="-4"/>
          <w:sz w:val="28"/>
          <w:szCs w:val="28"/>
          <w:lang w:val="nl-NL"/>
        </w:rPr>
        <w:t>tiết/ tuần các môn học và hoạt động (bắt buộc)</w:t>
      </w:r>
      <w:r w:rsidR="0089435C">
        <w:rPr>
          <w:rFonts w:ascii="Times New Roman" w:hAnsi="Times New Roman"/>
          <w:spacing w:val="-4"/>
          <w:sz w:val="28"/>
          <w:szCs w:val="28"/>
          <w:lang w:val="nl-NL"/>
        </w:rPr>
        <w:t>;  mỗi tuần thêm 4</w:t>
      </w:r>
      <w:r w:rsidR="0089435C" w:rsidRPr="00D007D5">
        <w:rPr>
          <w:rFonts w:ascii="Times New Roman" w:hAnsi="Times New Roman"/>
          <w:spacing w:val="-4"/>
          <w:sz w:val="28"/>
          <w:szCs w:val="28"/>
          <w:lang w:val="nl-NL"/>
        </w:rPr>
        <w:t xml:space="preserve"> tiết (Tự chọn,</w:t>
      </w:r>
      <w:r w:rsidR="0089435C">
        <w:rPr>
          <w:rFonts w:ascii="Times New Roman" w:hAnsi="Times New Roman"/>
          <w:spacing w:val="-4"/>
          <w:sz w:val="28"/>
          <w:szCs w:val="28"/>
          <w:lang w:val="nl-NL"/>
        </w:rPr>
        <w:t xml:space="preserve"> củng cố, tăng cường) gồm: </w:t>
      </w:r>
      <w:r w:rsidR="0089435C" w:rsidRPr="00D007D5">
        <w:rPr>
          <w:rFonts w:ascii="Times New Roman" w:hAnsi="Times New Roman"/>
          <w:spacing w:val="-4"/>
          <w:sz w:val="28"/>
          <w:szCs w:val="28"/>
          <w:lang w:val="nl-NL"/>
        </w:rPr>
        <w:t>Tiếng Anh</w:t>
      </w:r>
      <w:r w:rsidR="00CB2702">
        <w:rPr>
          <w:rFonts w:ascii="Times New Roman" w:hAnsi="Times New Roman"/>
          <w:spacing w:val="-4"/>
          <w:sz w:val="28"/>
          <w:szCs w:val="28"/>
          <w:lang w:val="nl-NL"/>
        </w:rPr>
        <w:t xml:space="preserve"> TC;  Kỹ năng sống </w:t>
      </w:r>
      <w:r w:rsidR="0089435C">
        <w:rPr>
          <w:rFonts w:ascii="Times New Roman" w:hAnsi="Times New Roman"/>
          <w:spacing w:val="-4"/>
          <w:sz w:val="28"/>
          <w:szCs w:val="28"/>
          <w:lang w:val="nl-NL"/>
        </w:rPr>
        <w:t xml:space="preserve">; </w:t>
      </w:r>
      <w:r w:rsidR="00E45364">
        <w:rPr>
          <w:rFonts w:ascii="Times New Roman" w:hAnsi="Times New Roman"/>
          <w:spacing w:val="-4"/>
          <w:sz w:val="28"/>
          <w:szCs w:val="28"/>
          <w:lang w:val="nl-NL"/>
        </w:rPr>
        <w:t>Đối với lớp 4</w:t>
      </w:r>
      <w:r w:rsidR="00CF793C">
        <w:rPr>
          <w:rFonts w:ascii="Times New Roman" w:hAnsi="Times New Roman"/>
          <w:spacing w:val="-4"/>
          <w:sz w:val="28"/>
          <w:szCs w:val="28"/>
          <w:lang w:val="nl-NL"/>
        </w:rPr>
        <w:t>, 5</w:t>
      </w:r>
      <w:r w:rsidR="00E45364">
        <w:rPr>
          <w:rFonts w:ascii="Times New Roman" w:hAnsi="Times New Roman"/>
          <w:spacing w:val="-4"/>
          <w:sz w:val="28"/>
          <w:szCs w:val="28"/>
          <w:lang w:val="nl-NL"/>
        </w:rPr>
        <w:t xml:space="preserve">:  30 </w:t>
      </w:r>
      <w:r w:rsidR="00E45364" w:rsidRPr="00D007D5">
        <w:rPr>
          <w:rFonts w:ascii="Times New Roman" w:hAnsi="Times New Roman"/>
          <w:spacing w:val="-4"/>
          <w:sz w:val="28"/>
          <w:szCs w:val="28"/>
          <w:lang w:val="nl-NL"/>
        </w:rPr>
        <w:t>tiết/ tuần các môn học và hoạt động (bắt buộc)</w:t>
      </w:r>
      <w:r w:rsidR="00E45364">
        <w:rPr>
          <w:rFonts w:ascii="Times New Roman" w:hAnsi="Times New Roman"/>
          <w:spacing w:val="-4"/>
          <w:sz w:val="28"/>
          <w:szCs w:val="28"/>
          <w:lang w:val="nl-NL"/>
        </w:rPr>
        <w:t>;  mỗi tuần thêm 3</w:t>
      </w:r>
      <w:r w:rsidR="00E45364" w:rsidRPr="00D007D5">
        <w:rPr>
          <w:rFonts w:ascii="Times New Roman" w:hAnsi="Times New Roman"/>
          <w:spacing w:val="-4"/>
          <w:sz w:val="28"/>
          <w:szCs w:val="28"/>
          <w:lang w:val="nl-NL"/>
        </w:rPr>
        <w:t xml:space="preserve"> tiết (Tự chọn,</w:t>
      </w:r>
      <w:r w:rsidR="00E45364">
        <w:rPr>
          <w:rFonts w:ascii="Times New Roman" w:hAnsi="Times New Roman"/>
          <w:spacing w:val="-4"/>
          <w:sz w:val="28"/>
          <w:szCs w:val="28"/>
          <w:lang w:val="nl-NL"/>
        </w:rPr>
        <w:t xml:space="preserve"> củng cố, tăng cường) gồm: </w:t>
      </w:r>
      <w:r w:rsidR="00E45364" w:rsidRPr="00D007D5">
        <w:rPr>
          <w:rFonts w:ascii="Times New Roman" w:hAnsi="Times New Roman"/>
          <w:spacing w:val="-4"/>
          <w:sz w:val="28"/>
          <w:szCs w:val="28"/>
          <w:lang w:val="nl-NL"/>
        </w:rPr>
        <w:t>Tiếng Anh</w:t>
      </w:r>
      <w:r w:rsidR="007B1DF1">
        <w:rPr>
          <w:rFonts w:ascii="Times New Roman" w:hAnsi="Times New Roman"/>
          <w:spacing w:val="-4"/>
          <w:sz w:val="28"/>
          <w:szCs w:val="28"/>
          <w:lang w:val="nl-NL"/>
        </w:rPr>
        <w:t xml:space="preserve"> TC</w:t>
      </w:r>
      <w:r w:rsidR="00CF793C">
        <w:rPr>
          <w:rFonts w:ascii="Times New Roman" w:hAnsi="Times New Roman"/>
          <w:spacing w:val="-4"/>
          <w:sz w:val="28"/>
          <w:szCs w:val="28"/>
          <w:lang w:val="nl-NL"/>
        </w:rPr>
        <w:t xml:space="preserve">;  Kỹ năng sống </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Hoạt động trải nghiệm thực hiện Công văn 1747/SGD&amp;ĐT-GDTH ngày 03/9/2020 của Sở GD&amp;ĐT về việc hướng dẫn thực hiện nội dung HĐTN cấp tiểu học trong Chương trình GDPT 2018, từ năm học 2020-2021.Tổ chức dạy học lồng ghép nội dung giáo dục địa phương lớp 1,2,3</w:t>
      </w:r>
      <w:r w:rsidR="00102D76">
        <w:rPr>
          <w:rFonts w:ascii="Times New Roman" w:hAnsi="Times New Roman"/>
          <w:sz w:val="28"/>
          <w:szCs w:val="28"/>
          <w:lang w:val="nl-NL"/>
        </w:rPr>
        <w:t>,4</w:t>
      </w:r>
      <w:r w:rsidR="001F78CE">
        <w:rPr>
          <w:rFonts w:ascii="Times New Roman" w:hAnsi="Times New Roman"/>
          <w:sz w:val="28"/>
          <w:szCs w:val="28"/>
          <w:lang w:val="nl-NL"/>
        </w:rPr>
        <w:t>,5; Giáo dục Quốc phòng &amp; An ninh theo TT08</w:t>
      </w:r>
      <w:r w:rsidR="00FF221A">
        <w:rPr>
          <w:rFonts w:ascii="Times New Roman" w:hAnsi="Times New Roman"/>
          <w:sz w:val="28"/>
          <w:szCs w:val="28"/>
          <w:lang w:val="nl-NL"/>
        </w:rPr>
        <w:t>/ TT-BGDĐT ngày 15/5/2024</w:t>
      </w:r>
      <w:r w:rsidR="00612BCF">
        <w:rPr>
          <w:rFonts w:ascii="Times New Roman" w:hAnsi="Times New Roman"/>
          <w:sz w:val="28"/>
          <w:szCs w:val="28"/>
          <w:lang w:val="nl-NL"/>
        </w:rPr>
        <w:t>, Giáo dục tình hữu nghị Việt- Lào, dạy học bài học Stem</w:t>
      </w:r>
      <w:r w:rsidRPr="00D007D5">
        <w:rPr>
          <w:rFonts w:ascii="Times New Roman" w:hAnsi="Times New Roman"/>
          <w:sz w:val="28"/>
          <w:szCs w:val="28"/>
          <w:lang w:val="nl-NL"/>
        </w:rPr>
        <w:t xml:space="preserve"> trong kế hoạch giáo dục các môn học, hoạt động trải nghiệm đảm bảo tính thực tiễn, khoa học, phù hợp học sinh</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Tổ chức dạy học Tiếng Anh, Tin học theo Chương trình GDPT 2018.</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Đối với môn Tiếng Anh: </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Thực hiện dạy học môn Tiếng Anh lớp 3</w:t>
      </w:r>
      <w:r w:rsidR="003811E2">
        <w:rPr>
          <w:rFonts w:ascii="Times New Roman" w:hAnsi="Times New Roman"/>
          <w:sz w:val="28"/>
          <w:szCs w:val="28"/>
          <w:lang w:val="nl-NL"/>
        </w:rPr>
        <w:t>,4</w:t>
      </w:r>
      <w:r w:rsidR="00B4792E">
        <w:rPr>
          <w:rFonts w:ascii="Times New Roman" w:hAnsi="Times New Roman"/>
          <w:sz w:val="28"/>
          <w:szCs w:val="28"/>
          <w:lang w:val="nl-NL"/>
        </w:rPr>
        <w:t>,5</w:t>
      </w:r>
      <w:r w:rsidRPr="00D007D5">
        <w:rPr>
          <w:rFonts w:ascii="Times New Roman" w:hAnsi="Times New Roman"/>
          <w:sz w:val="28"/>
          <w:szCs w:val="28"/>
          <w:lang w:val="nl-NL"/>
        </w:rPr>
        <w:t xml:space="preserve"> bắt buộc cho 100% học sinh theo Chương trình GDPT 2018, thời lượng 4 tiết/tuần. Chú trọng đổi mới hình thức tổ chức dạy học, cập nhật các nội dung mới theo hướng tiếp cận CTGDPT 2018 một cách phù hợp, linh hoạt và hiệu quả (Chuyên môn chỉ đạo giáo viên dạy Tiếng Anh thực hiện hiệu quả nội dung này)</w:t>
      </w:r>
    </w:p>
    <w:p w:rsidR="008D7A43"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Dạy học tự chọn Chương trình làm quen tiếng Anh lớp 1, 2 ban hành kèm theo Thông tư số 32/2018/TT-BGDĐT ngày 26/12/2018 của Bộ GDĐT. </w:t>
      </w:r>
      <w:r w:rsidR="00AB4689">
        <w:rPr>
          <w:rFonts w:ascii="Times New Roman" w:hAnsi="Times New Roman"/>
          <w:sz w:val="28"/>
          <w:szCs w:val="28"/>
          <w:lang w:val="nl-NL"/>
        </w:rPr>
        <w:t>Nhà trường tổ chức dạy học 2 tiết/ tuần</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Thành lập 01 câu lạc bộ “Em yêu tiếng Anh” để những học sinh có cùng sở thích được giao lưu học hỏi; động viên học sinh tham gia Chương trình English Challenge do Đài Phát thanh-Truyền hình Nghệ An tổ chức, tham gia các kỳ giao lưu Toán Tiếng Anh, </w:t>
      </w:r>
      <w:r w:rsidR="000B7982">
        <w:rPr>
          <w:rFonts w:ascii="Times New Roman" w:hAnsi="Times New Roman"/>
          <w:sz w:val="28"/>
          <w:szCs w:val="28"/>
          <w:lang w:val="nl-NL"/>
        </w:rPr>
        <w:t xml:space="preserve">OLYMPIC, </w:t>
      </w:r>
      <w:r w:rsidRPr="00D007D5">
        <w:rPr>
          <w:rFonts w:ascii="Times New Roman" w:hAnsi="Times New Roman"/>
          <w:sz w:val="28"/>
          <w:szCs w:val="28"/>
          <w:lang w:val="nl-NL"/>
        </w:rPr>
        <w:t xml:space="preserve">tham gia đánh giá năng lực tiếng Anh TOEFL Primary dành cho học sinh từ lớp 2 đến lớp 5 theo nguyên tắc tự nguyện của phụ huynh, học sinh, để các em được tiếp cận theo chuẩn tiếng Anh Quốc tế.  </w:t>
      </w:r>
    </w:p>
    <w:p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Dạy học môn Tin học và Công nghệ</w:t>
      </w:r>
    </w:p>
    <w:p w:rsidR="003823D5" w:rsidRPr="00084DBB" w:rsidRDefault="003823D5" w:rsidP="003823D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84DBB">
        <w:rPr>
          <w:rFonts w:ascii="Times New Roman" w:hAnsi="Times New Roman"/>
          <w:spacing w:val="-4"/>
          <w:sz w:val="28"/>
          <w:szCs w:val="28"/>
          <w:lang w:val="nl-NL"/>
        </w:rPr>
        <w:lastRenderedPageBreak/>
        <w:t>+ 100% học sinh lớp 3</w:t>
      </w:r>
      <w:r w:rsidR="00A645EA">
        <w:rPr>
          <w:rFonts w:ascii="Times New Roman" w:hAnsi="Times New Roman"/>
          <w:spacing w:val="-4"/>
          <w:sz w:val="28"/>
          <w:szCs w:val="28"/>
          <w:lang w:val="nl-NL"/>
        </w:rPr>
        <w:t>, 4</w:t>
      </w:r>
      <w:r w:rsidR="00D12A91">
        <w:rPr>
          <w:rFonts w:ascii="Times New Roman" w:hAnsi="Times New Roman"/>
          <w:spacing w:val="-4"/>
          <w:sz w:val="28"/>
          <w:szCs w:val="28"/>
          <w:lang w:val="nl-NL"/>
        </w:rPr>
        <w:t>,5</w:t>
      </w:r>
      <w:r w:rsidRPr="00084DBB">
        <w:rPr>
          <w:rFonts w:ascii="Times New Roman" w:hAnsi="Times New Roman"/>
          <w:spacing w:val="-4"/>
          <w:sz w:val="28"/>
          <w:szCs w:val="28"/>
          <w:lang w:val="nl-NL"/>
        </w:rPr>
        <w:t xml:space="preserve"> học môn Tin học và Công nghệ theo CTGDPT 2018 (Nhà trường bố trí 02 giáo viên dạy (01 giáo viên dạy Tin và </w:t>
      </w:r>
      <w:r w:rsidR="00A8367F">
        <w:rPr>
          <w:rFonts w:ascii="Times New Roman" w:hAnsi="Times New Roman"/>
          <w:spacing w:val="-4"/>
          <w:sz w:val="28"/>
          <w:szCs w:val="28"/>
          <w:lang w:val="nl-NL"/>
        </w:rPr>
        <w:t>01</w:t>
      </w:r>
      <w:r w:rsidRPr="00084DBB">
        <w:rPr>
          <w:rFonts w:ascii="Times New Roman" w:hAnsi="Times New Roman"/>
          <w:spacing w:val="-4"/>
          <w:sz w:val="28"/>
          <w:szCs w:val="28"/>
          <w:lang w:val="nl-NL"/>
        </w:rPr>
        <w:t>Công nghệ)</w:t>
      </w:r>
    </w:p>
    <w:p w:rsidR="008F5ED7" w:rsidRPr="00112BB5" w:rsidRDefault="008F5ED7" w:rsidP="008F5ED7">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6C6F">
        <w:rPr>
          <w:rFonts w:ascii="Times New Roman" w:hAnsi="Times New Roman"/>
          <w:b/>
          <w:sz w:val="28"/>
          <w:szCs w:val="28"/>
        </w:rPr>
        <w:t>1.</w:t>
      </w:r>
      <w:r>
        <w:rPr>
          <w:rFonts w:ascii="Times New Roman" w:hAnsi="Times New Roman"/>
          <w:b/>
          <w:spacing w:val="-4"/>
          <w:sz w:val="28"/>
          <w:szCs w:val="28"/>
          <w:lang w:val="nl-NL"/>
        </w:rPr>
        <w:t>3</w:t>
      </w:r>
      <w:r w:rsidRPr="00906C6F">
        <w:rPr>
          <w:rFonts w:ascii="Times New Roman" w:hAnsi="Times New Roman"/>
          <w:b/>
          <w:spacing w:val="-4"/>
          <w:sz w:val="28"/>
          <w:szCs w:val="28"/>
          <w:lang w:val="nl-NL"/>
        </w:rPr>
        <w:t>.</w:t>
      </w:r>
      <w:r w:rsidRPr="001A3D66">
        <w:rPr>
          <w:rFonts w:ascii="Times New Roman" w:hAnsi="Times New Roman"/>
          <w:b/>
          <w:spacing w:val="-4"/>
          <w:sz w:val="28"/>
          <w:szCs w:val="28"/>
          <w:lang w:val="nl-NL"/>
        </w:rPr>
        <w:t xml:space="preserve"> Xây dựng văn hóa nhà trường</w:t>
      </w:r>
      <w:r>
        <w:rPr>
          <w:rFonts w:ascii="Times New Roman" w:hAnsi="Times New Roman"/>
          <w:b/>
          <w:spacing w:val="-4"/>
          <w:sz w:val="28"/>
          <w:szCs w:val="28"/>
          <w:lang w:val="nl-NL"/>
        </w:rPr>
        <w:t xml:space="preserve">, </w:t>
      </w:r>
      <w:r w:rsidRPr="00112BB5">
        <w:rPr>
          <w:rFonts w:ascii="Times New Roman" w:hAnsi="Times New Roman"/>
          <w:b/>
          <w:sz w:val="28"/>
          <w:szCs w:val="28"/>
          <w:lang w:val="nl-NL"/>
        </w:rPr>
        <w:t>môi trường làm việc, học tập theo hướng thân thiện, gần gũi, hiệu quả</w:t>
      </w:r>
      <w:r>
        <w:rPr>
          <w:rFonts w:ascii="Times New Roman" w:hAnsi="Times New Roman"/>
          <w:b/>
          <w:sz w:val="28"/>
          <w:szCs w:val="28"/>
          <w:lang w:val="nl-NL"/>
        </w:rPr>
        <w:t>.</w:t>
      </w:r>
    </w:p>
    <w:p w:rsidR="008F5ED7" w:rsidRPr="00B323D2" w:rsidRDefault="008F5ED7" w:rsidP="008F5ED7">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A3D66">
        <w:rPr>
          <w:rFonts w:ascii="Times New Roman" w:hAnsi="Times New Roman"/>
          <w:spacing w:val="-4"/>
          <w:sz w:val="28"/>
          <w:szCs w:val="28"/>
          <w:lang w:val="nl-NL"/>
        </w:rPr>
        <w:t>Để có một môi trường làm việc thân thiện, thực sự “Mỗi ngày đến trường là một ngày vui” tiến tới xây dựng “Trường học hạnh phúc” nhà trường phối hợp với Công đoàn xây dựng môi trường làm việc, học tập theo hướng thân thiện, gần gũi</w:t>
      </w:r>
      <w:r w:rsidR="00B323D2">
        <w:rPr>
          <w:rFonts w:ascii="Times New Roman" w:hAnsi="Times New Roman"/>
          <w:spacing w:val="-4"/>
          <w:sz w:val="28"/>
          <w:szCs w:val="28"/>
          <w:lang w:val="nl-NL"/>
        </w:rPr>
        <w:t>; đổi mới phân cấp</w:t>
      </w:r>
      <w:r w:rsidRPr="001A3D66">
        <w:rPr>
          <w:rFonts w:ascii="Times New Roman" w:hAnsi="Times New Roman"/>
          <w:spacing w:val="-4"/>
          <w:sz w:val="28"/>
          <w:szCs w:val="28"/>
          <w:lang w:val="nl-NL"/>
        </w:rPr>
        <w:t>, đồng thời gắn với việc giao quyền tự chủ, tự chịu trách nhiệm cho tổ chuyên môn</w:t>
      </w:r>
      <w:r w:rsidRPr="00B323D2">
        <w:rPr>
          <w:rFonts w:ascii="Times New Roman" w:hAnsi="Times New Roman"/>
          <w:sz w:val="28"/>
          <w:szCs w:val="28"/>
          <w:lang w:val="nl-NL"/>
        </w:rPr>
        <w:t xml:space="preserve">, cho cá nhân giáo viên, nhân viên trong việc ĐBCL dạy học một cách phù hợp. Xây dựng phong trào thi đua “Dạy tốt và Học tốt” trong nhà trường một cách thiết thực, hiệu quả. Phấn đấu xây dựng văn hóa chất lượng trong nhà trường, tạo một môi trường văn hóa lành mạnh, an toàn góp phần xây dựng một môi trường giáo dục chuẩn mực theo quy định.  </w:t>
      </w:r>
    </w:p>
    <w:p w:rsidR="008F5ED7" w:rsidRPr="00B323D2" w:rsidRDefault="008F5ED7" w:rsidP="00B323D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323D2">
        <w:rPr>
          <w:rFonts w:ascii="Times New Roman" w:hAnsi="Times New Roman"/>
          <w:sz w:val="28"/>
          <w:szCs w:val="28"/>
          <w:lang w:val="nl-NL"/>
        </w:rPr>
        <w:t>- Xây dựng văn hóa nhà trường nhằm tạo nên một môi trường văn hóa lành mạnh, an toàn góp phần xây dựng một môi trường giáo dục chuẩn mực theo quy định, bao gồm:</w:t>
      </w:r>
    </w:p>
    <w:p w:rsidR="008F5ED7" w:rsidRPr="00B323D2" w:rsidRDefault="008F5ED7" w:rsidP="00B323D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323D2">
        <w:rPr>
          <w:rFonts w:ascii="Times New Roman" w:hAnsi="Times New Roman"/>
          <w:sz w:val="28"/>
          <w:szCs w:val="28"/>
          <w:lang w:val="nl-NL"/>
        </w:rPr>
        <w:t xml:space="preserve">+ Nhà trường đã xây dựng và ban hành Bộ quy tắc ứng xử văn hóa theo Thông tư số 06/2009/TT-BGDĐT ngày 12/4/2019 của Bộ trưởng Bộ GD&amp;ĐT ban hành Quy tắc ứng xử trong cơ sở giáo dục mầm non, cơ sở giáo dục phổ thông, cơ sở giáo dục thường xuyên trong nhà trường cho CBGVNV và học sinh để triển khai thực hiện nghiêm túc (CBGVNV ký cam kết thực hiện có hồ sơ kèm theo). </w:t>
      </w:r>
    </w:p>
    <w:p w:rsidR="008F5ED7" w:rsidRPr="001A3D66" w:rsidRDefault="008F5ED7"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Thông qua việc thực hiện bộ Quy tắc của nhà trường</w:t>
      </w:r>
      <w:r>
        <w:rPr>
          <w:rFonts w:ascii="Times New Roman" w:hAnsi="Times New Roman"/>
          <w:spacing w:val="-4"/>
          <w:sz w:val="28"/>
          <w:szCs w:val="28"/>
          <w:lang w:val="nl-NL"/>
        </w:rPr>
        <w:t>,</w:t>
      </w:r>
      <w:r w:rsidRPr="001A3D66">
        <w:rPr>
          <w:rFonts w:ascii="Times New Roman" w:hAnsi="Times New Roman"/>
          <w:spacing w:val="-4"/>
          <w:sz w:val="28"/>
          <w:szCs w:val="28"/>
          <w:lang w:val="nl-NL"/>
        </w:rPr>
        <w:t xml:space="preserve"> nhằm điều chỉnh cách thức, hành vi ứng xử của cho cán bộ quản lý, giáo viên, nhân viên trong nhà trường theo thuần phong mỹ tục; tạo môi trường thân thiện gần gũi đối với học sinh. Có nếp sống cởi mở văn minh, trách nhiệm, trung thực, dân chủ trong nhà trường, trong giao tiếp với phụ huynh, đồng nghiệp, khách…. </w:t>
      </w:r>
    </w:p>
    <w:p w:rsidR="008F5ED7" w:rsidRDefault="008F5ED7"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Xây dựng Quy tắc ứng xử trong trường học gồm những chuẩn mực, giá trị và hành vi ứng xử văn hoá thông qua các hoạt động giao tiếp, sinh hoạt, làm việc, học tập. Thực hiện nghiêm túc Chỉ thị số 05-CT/TW ngày 15/5/2016 của Bộ Chính trị về đẩy mạnh việc học tập và làm theo tư tưởng, đạo đức, phong cách Hồ Chí Minh gắn với phong trào thi đua “dạy tốt, học tốt”, đưa các nội dung của cuộc vận động “Mỗi thầy giáo, cô giáo là một tấm gương đạo đức, tự học và sáng tạo” và phong trào thi đua “Xây dựng trường học thân thiện, học sinh tích cực“;</w:t>
      </w:r>
    </w:p>
    <w:p w:rsidR="008B6BE6" w:rsidRPr="009C07EE" w:rsidRDefault="008B6BE6" w:rsidP="008B6BE6">
      <w:pPr>
        <w:spacing w:line="340" w:lineRule="exact"/>
        <w:ind w:firstLine="720"/>
        <w:jc w:val="both"/>
        <w:rPr>
          <w:spacing w:val="-4"/>
          <w:sz w:val="28"/>
          <w:szCs w:val="28"/>
          <w:lang w:val="nl-NL"/>
        </w:rPr>
      </w:pPr>
      <w:r w:rsidRPr="009C07EE">
        <w:rPr>
          <w:spacing w:val="-4"/>
          <w:sz w:val="28"/>
          <w:szCs w:val="28"/>
          <w:lang w:val="nl-NL"/>
        </w:rPr>
        <w:t>+ Xây dựng kế hoạch thực hiện Đề án “Xây dựng văn hóa ứng xử trong trường học gia</w:t>
      </w:r>
      <w:r w:rsidR="00BA530B">
        <w:rPr>
          <w:spacing w:val="-4"/>
          <w:sz w:val="28"/>
          <w:szCs w:val="28"/>
          <w:lang w:val="nl-NL"/>
        </w:rPr>
        <w:t>i đoạn 2020 - 2025” năm học 2024 – 2025</w:t>
      </w:r>
      <w:r w:rsidRPr="009C07EE">
        <w:rPr>
          <w:spacing w:val="-4"/>
          <w:sz w:val="28"/>
          <w:szCs w:val="28"/>
          <w:lang w:val="nl-NL"/>
        </w:rPr>
        <w:t xml:space="preserve"> theo Kế hoạch số 520/KH-UBND ngày 26/8/2019 của UBND tỉnh về thực hiện Đề án “Xây dựng văn hóa ứng xử trong trường học giai đoạn 2019 - 2025” trên địa bàn tỉnh Nghệ An; Kế hoạch số 2392/KH-UBND ngày 09/11/2020 của SGD&amp;ĐT Nghệ An về triển khai thực hiện Đề án “Xây dựng văn hóa ứng xử trong trường học giai đoạn 2019 - 2025” của ngành Giáo dục và Đào tạo Nghệ An;</w:t>
      </w:r>
    </w:p>
    <w:p w:rsidR="008F5ED7" w:rsidRPr="00AB1966" w:rsidRDefault="008F5ED7" w:rsidP="008F5ED7">
      <w:pPr>
        <w:pStyle w:val="NormalWeb"/>
        <w:shd w:val="clear" w:color="auto" w:fill="FFFFFF"/>
        <w:spacing w:before="120" w:beforeAutospacing="0" w:after="0" w:afterAutospacing="0"/>
        <w:ind w:firstLine="720"/>
        <w:jc w:val="both"/>
        <w:rPr>
          <w:rFonts w:ascii="Times New Roman" w:hAnsi="Times New Roman"/>
          <w:i/>
          <w:spacing w:val="-4"/>
          <w:sz w:val="28"/>
          <w:szCs w:val="28"/>
          <w:lang w:val="nl-NL"/>
        </w:rPr>
      </w:pPr>
      <w:r w:rsidRPr="00AB1966">
        <w:rPr>
          <w:rFonts w:ascii="Times New Roman" w:hAnsi="Times New Roman"/>
          <w:i/>
          <w:spacing w:val="-4"/>
          <w:sz w:val="28"/>
          <w:szCs w:val="28"/>
          <w:lang w:val="nl-NL"/>
        </w:rPr>
        <w:lastRenderedPageBreak/>
        <w:t xml:space="preserve">(Có bộ quy tắc ứng xử văn hoá kèm theo. Lưu Hồ sơ thực hiện Quy chế dân chủ) </w:t>
      </w:r>
    </w:p>
    <w:p w:rsidR="008F5ED7" w:rsidRPr="001A3D66" w:rsidRDefault="008F5ED7"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Tổ chức xây dựng, tuyên dương và nhân rộng các tấm gương, mô hình tiên tiến; kịp thời phát hiện, ngăn chặn, xử lý các trường hợp vi phạm nội quy, quy tắc ứng xử văn hóa của nhà trường để định hướng, điều chỉnh quá trình xây dựng và phát triển mô hình văn hóa của nhà trường. Như điển hình học tập và làm theo tư tưởng, đạo đức, phong cách Hồ Chí Minh; Điển hình trong thi đua dạy tốt; Điển hình dân vận khéo...</w:t>
      </w:r>
    </w:p>
    <w:p w:rsidR="00083EC3" w:rsidRPr="00393D19" w:rsidRDefault="008F5ED7" w:rsidP="00444757">
      <w:pPr>
        <w:pStyle w:val="NormalWeb"/>
        <w:shd w:val="clear" w:color="auto" w:fill="FFFFFF"/>
        <w:spacing w:before="120" w:beforeAutospacing="0" w:after="0" w:afterAutospacing="0"/>
        <w:ind w:firstLine="720"/>
        <w:jc w:val="both"/>
        <w:rPr>
          <w:rFonts w:ascii="Times New Roman" w:hAnsi="Times New Roman"/>
          <w:color w:val="FF0000"/>
          <w:spacing w:val="-4"/>
          <w:sz w:val="28"/>
          <w:szCs w:val="28"/>
          <w:lang w:val="nl-NL"/>
        </w:rPr>
      </w:pPr>
      <w:r w:rsidRPr="001A3D66">
        <w:rPr>
          <w:rFonts w:ascii="Times New Roman" w:hAnsi="Times New Roman"/>
          <w:spacing w:val="-4"/>
          <w:sz w:val="28"/>
          <w:szCs w:val="28"/>
          <w:lang w:val="nl-NL"/>
        </w:rPr>
        <w:t xml:space="preserve">- Định kỳ trao đổi tổng kết kinh nghiệm về xây dựng mô hình văn hóa nhà trường; hướng dẫn hỗ trợ lẫn nhau giữa các thành viên trong nhà trường và học tập những mô hình tốt ở trường bạn, bổ sung hoàn thiện những tiêu chuẩn, tiêu chí một cách cụ thể, nhằm ngày càng hoàn thiện hơn mô hình văn hóa nhà trường. </w:t>
      </w:r>
    </w:p>
    <w:p w:rsidR="00C35945" w:rsidRPr="00444757" w:rsidRDefault="00996801" w:rsidP="001A3D66">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1.</w:t>
      </w:r>
      <w:r w:rsidR="00444757">
        <w:rPr>
          <w:rFonts w:ascii="Times New Roman" w:hAnsi="Times New Roman"/>
          <w:b/>
          <w:spacing w:val="-4"/>
          <w:sz w:val="28"/>
          <w:szCs w:val="28"/>
          <w:lang w:val="nl-NL"/>
        </w:rPr>
        <w:t>4</w:t>
      </w:r>
      <w:r w:rsidR="00C35945" w:rsidRPr="001A3D66">
        <w:rPr>
          <w:rFonts w:ascii="Times New Roman" w:hAnsi="Times New Roman"/>
          <w:b/>
          <w:spacing w:val="-4"/>
          <w:sz w:val="28"/>
          <w:szCs w:val="28"/>
          <w:lang w:val="nl-NL"/>
        </w:rPr>
        <w:t>. Phát huy vai trò của các tổ chức chính trị - xã hội</w:t>
      </w:r>
      <w:r w:rsidR="00444757">
        <w:rPr>
          <w:rFonts w:ascii="Times New Roman" w:hAnsi="Times New Roman"/>
          <w:b/>
          <w:spacing w:val="-4"/>
          <w:sz w:val="28"/>
          <w:szCs w:val="28"/>
          <w:lang w:val="nl-NL"/>
        </w:rPr>
        <w:t xml:space="preserve">, </w:t>
      </w:r>
      <w:r w:rsidR="00444757" w:rsidRPr="00444757">
        <w:rPr>
          <w:rFonts w:ascii="Times New Roman" w:hAnsi="Times New Roman"/>
          <w:b/>
          <w:sz w:val="28"/>
          <w:szCs w:val="28"/>
          <w:lang w:val="nl-NL"/>
        </w:rPr>
        <w:t>đoàn thể trong và ngoài nhà trường</w:t>
      </w:r>
      <w:r w:rsidR="00C35945" w:rsidRPr="00444757">
        <w:rPr>
          <w:rFonts w:ascii="Times New Roman" w:hAnsi="Times New Roman"/>
          <w:b/>
          <w:spacing w:val="-4"/>
          <w:sz w:val="28"/>
          <w:szCs w:val="28"/>
          <w:lang w:val="nl-NL"/>
        </w:rPr>
        <w:t>:</w:t>
      </w:r>
    </w:p>
    <w:p w:rsidR="00C35945" w:rsidRPr="001A3D66" w:rsidRDefault="00C35945"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Thực hiện hiệu quả công tác phối hợp để phát huy cao vai trò của các tổ chức chính trị, xã hội trong nhà trường, địa phương như: Công đoàn, Liên đội, Đoàn TN xã, Hội liên hiệp phụ nữ xã, Hội cựu chiến binh; Công an.... trong giáo dục thiếu niên, nhi đồng. Phối hợp với các tổ chức nhiều hoạt động văn hóa, văn nghệ, thể dục thể thao cho GV và học sinh nhằm góp phần tạo môi trường tích cực cho những hoạt động ngoại khóa, ngoài giờ lên lớp nhằm hình thành phát triển năng lực, phẩm chất cho người học.</w:t>
      </w:r>
    </w:p>
    <w:p w:rsidR="003A4927" w:rsidRDefault="00C35945" w:rsidP="00C336D3">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A3D66">
        <w:rPr>
          <w:rFonts w:ascii="Times New Roman" w:hAnsi="Times New Roman"/>
          <w:spacing w:val="-4"/>
          <w:sz w:val="28"/>
          <w:szCs w:val="28"/>
          <w:lang w:val="nl-NL"/>
        </w:rPr>
        <w:t>- Đầu năm học, giữa Nhà trường, BĐDCMHS, Công đoàn và Liên đội có sự phối hợp chặt chẽ trong xây dựng kế hoạch tổ chức các hoạt động ngoại khóa có hiệu quả góp phần nâng cao chất lư</w:t>
      </w:r>
      <w:r w:rsidR="003A4927" w:rsidRPr="001A3D66">
        <w:rPr>
          <w:rFonts w:ascii="Times New Roman" w:hAnsi="Times New Roman"/>
          <w:spacing w:val="-4"/>
          <w:sz w:val="28"/>
          <w:szCs w:val="28"/>
          <w:lang w:val="nl-NL"/>
        </w:rPr>
        <w:t xml:space="preserve">ợng giáo dục của các nhà trường. </w:t>
      </w:r>
      <w:r w:rsidR="00C336D3" w:rsidRPr="00B27996">
        <w:rPr>
          <w:rFonts w:ascii="Times New Roman" w:hAnsi="Times New Roman"/>
          <w:sz w:val="28"/>
          <w:szCs w:val="28"/>
          <w:lang w:val="nl-NL"/>
        </w:rPr>
        <w:t>Tổ chức các hoạt động tuyên truyền, giáo</w:t>
      </w:r>
      <w:r w:rsidR="00A2609B">
        <w:rPr>
          <w:rFonts w:ascii="Times New Roman" w:hAnsi="Times New Roman"/>
          <w:sz w:val="28"/>
          <w:szCs w:val="28"/>
          <w:lang w:val="nl-NL"/>
        </w:rPr>
        <w:t xml:space="preserve"> dục kỹ năng mềm theo từng khối</w:t>
      </w:r>
      <w:r w:rsidR="00C336D3" w:rsidRPr="00B27996">
        <w:rPr>
          <w:rFonts w:ascii="Times New Roman" w:hAnsi="Times New Roman"/>
          <w:sz w:val="28"/>
          <w:szCs w:val="28"/>
          <w:lang w:val="nl-NL"/>
        </w:rPr>
        <w:t xml:space="preserve"> lớp, phù hợp với độ tuổi học sinh như: kỹ năng tự học, kỹ năng lắng</w:t>
      </w:r>
      <w:r w:rsidR="00A2609B">
        <w:rPr>
          <w:rFonts w:ascii="Times New Roman" w:hAnsi="Times New Roman"/>
          <w:sz w:val="28"/>
          <w:szCs w:val="28"/>
          <w:lang w:val="nl-NL"/>
        </w:rPr>
        <w:t xml:space="preserve"> nghe, kỹ năng giao tiếp ứng xử, kỹ năng làm việc nhóm..</w:t>
      </w:r>
    </w:p>
    <w:p w:rsidR="00C336D3" w:rsidRPr="00C336D3" w:rsidRDefault="00C336D3" w:rsidP="00C336D3">
      <w:pPr>
        <w:pStyle w:val="NormalWeb"/>
        <w:shd w:val="clear" w:color="auto" w:fill="FFFFFF"/>
        <w:spacing w:before="120" w:beforeAutospacing="0" w:after="60" w:afterAutospacing="0" w:line="320" w:lineRule="exact"/>
        <w:ind w:firstLine="720"/>
        <w:jc w:val="both"/>
        <w:rPr>
          <w:rFonts w:ascii="Times New Roman" w:hAnsi="Times New Roman"/>
          <w:i/>
          <w:sz w:val="28"/>
          <w:szCs w:val="28"/>
        </w:rPr>
      </w:pPr>
      <w:r w:rsidRPr="006961AD">
        <w:rPr>
          <w:rFonts w:ascii="Times New Roman" w:hAnsi="Times New Roman"/>
          <w:sz w:val="28"/>
          <w:szCs w:val="28"/>
          <w:lang w:val="vi-VN"/>
        </w:rPr>
        <w:t xml:space="preserve">+ Lớp 1: </w:t>
      </w:r>
      <w:r w:rsidRPr="006961AD">
        <w:rPr>
          <w:rFonts w:ascii="Times New Roman" w:hAnsi="Times New Roman"/>
          <w:sz w:val="28"/>
          <w:szCs w:val="28"/>
        </w:rPr>
        <w:t>Xây dựng, h</w:t>
      </w:r>
      <w:r w:rsidRPr="006961AD">
        <w:rPr>
          <w:rFonts w:ascii="Times New Roman" w:hAnsi="Times New Roman"/>
          <w:sz w:val="28"/>
          <w:szCs w:val="28"/>
          <w:lang w:val="vi-VN"/>
        </w:rPr>
        <w:t>ình thành nề nếp học tập ngay từ ban đầu. Giáo viên dành thời gian thích hợp hình thành nề nếp, phương pháp học tập cho học</w:t>
      </w:r>
      <w:r>
        <w:rPr>
          <w:rFonts w:ascii="Times New Roman" w:hAnsi="Times New Roman"/>
          <w:sz w:val="28"/>
          <w:szCs w:val="28"/>
          <w:lang w:val="vi-VN"/>
        </w:rPr>
        <w:t xml:space="preserve"> sinh. Xây dựng nội quy học tập</w:t>
      </w:r>
      <w:r w:rsidRPr="006961AD">
        <w:rPr>
          <w:rFonts w:ascii="Times New Roman" w:hAnsi="Times New Roman"/>
          <w:sz w:val="28"/>
          <w:szCs w:val="28"/>
          <w:lang w:val="vi-VN"/>
        </w:rPr>
        <w:t>và hình thành phương pháp</w:t>
      </w:r>
      <w:r w:rsidRPr="006961AD">
        <w:rPr>
          <w:rFonts w:ascii="Times New Roman" w:hAnsi="Times New Roman"/>
          <w:sz w:val="28"/>
          <w:szCs w:val="28"/>
        </w:rPr>
        <w:t xml:space="preserve"> ý thức</w:t>
      </w:r>
      <w:r w:rsidRPr="006961AD">
        <w:rPr>
          <w:rFonts w:ascii="Times New Roman" w:hAnsi="Times New Roman"/>
          <w:sz w:val="28"/>
          <w:szCs w:val="28"/>
          <w:lang w:val="vi-VN"/>
        </w:rPr>
        <w:t xml:space="preserve"> tự học, phát huy tính chủ động, sáng tạo của học sinh trong học tập.</w:t>
      </w:r>
    </w:p>
    <w:p w:rsidR="00C336D3" w:rsidRPr="00CF627D" w:rsidRDefault="00C336D3" w:rsidP="00CF627D">
      <w:pPr>
        <w:pStyle w:val="NormalWeb"/>
        <w:shd w:val="clear" w:color="auto" w:fill="FFFFFF"/>
        <w:spacing w:before="120" w:beforeAutospacing="0" w:after="60" w:afterAutospacing="0" w:line="320" w:lineRule="exact"/>
        <w:ind w:firstLine="720"/>
        <w:jc w:val="both"/>
        <w:rPr>
          <w:rFonts w:ascii="Times New Roman" w:hAnsi="Times New Roman"/>
          <w:i/>
          <w:sz w:val="28"/>
          <w:szCs w:val="28"/>
        </w:rPr>
      </w:pPr>
      <w:r w:rsidRPr="006961AD">
        <w:rPr>
          <w:rFonts w:ascii="Times New Roman" w:hAnsi="Times New Roman"/>
          <w:sz w:val="28"/>
          <w:szCs w:val="28"/>
          <w:lang w:val="vi-VN"/>
        </w:rPr>
        <w:t xml:space="preserve">+ Lớp </w:t>
      </w:r>
      <w:r w:rsidR="00CF627D">
        <w:rPr>
          <w:rFonts w:ascii="Times New Roman" w:hAnsi="Times New Roman"/>
          <w:sz w:val="28"/>
          <w:szCs w:val="28"/>
        </w:rPr>
        <w:t xml:space="preserve">2, </w:t>
      </w:r>
      <w:r w:rsidRPr="006961AD">
        <w:rPr>
          <w:rFonts w:ascii="Times New Roman" w:hAnsi="Times New Roman"/>
          <w:sz w:val="28"/>
          <w:szCs w:val="28"/>
          <w:lang w:val="vi-VN"/>
        </w:rPr>
        <w:t xml:space="preserve">3: </w:t>
      </w:r>
      <w:r w:rsidR="00CF627D">
        <w:rPr>
          <w:rFonts w:ascii="Times New Roman" w:hAnsi="Times New Roman"/>
          <w:sz w:val="28"/>
          <w:szCs w:val="28"/>
          <w:lang w:val="vi-VN"/>
        </w:rPr>
        <w:t>Xây dựng nội quy học tập</w:t>
      </w:r>
      <w:r w:rsidR="00CF627D" w:rsidRPr="006961AD">
        <w:rPr>
          <w:rFonts w:ascii="Times New Roman" w:hAnsi="Times New Roman"/>
          <w:sz w:val="28"/>
          <w:szCs w:val="28"/>
          <w:lang w:val="vi-VN"/>
        </w:rPr>
        <w:t>và hình thành phương pháp</w:t>
      </w:r>
      <w:r w:rsidR="00CF627D" w:rsidRPr="006961AD">
        <w:rPr>
          <w:rFonts w:ascii="Times New Roman" w:hAnsi="Times New Roman"/>
          <w:sz w:val="28"/>
          <w:szCs w:val="28"/>
        </w:rPr>
        <w:t xml:space="preserve"> ý thức</w:t>
      </w:r>
      <w:r w:rsidR="00CF627D" w:rsidRPr="006961AD">
        <w:rPr>
          <w:rFonts w:ascii="Times New Roman" w:hAnsi="Times New Roman"/>
          <w:sz w:val="28"/>
          <w:szCs w:val="28"/>
          <w:lang w:val="vi-VN"/>
        </w:rPr>
        <w:t xml:space="preserve"> tự học, phát huy tính chủ động, sáng tạo của học sinh trong học tập.</w:t>
      </w:r>
      <w:r w:rsidRPr="006961AD">
        <w:rPr>
          <w:rFonts w:ascii="Times New Roman" w:hAnsi="Times New Roman"/>
          <w:sz w:val="28"/>
          <w:szCs w:val="28"/>
          <w:lang w:val="vi-VN"/>
        </w:rPr>
        <w:t>Xây dựng phong trào thi đua trong học tập. Đẩy mạnh rèn luyện kỷ năng tự học, hợp tác nhóm trong học sinh.</w:t>
      </w:r>
    </w:p>
    <w:p w:rsidR="00C336D3" w:rsidRDefault="00C336D3" w:rsidP="00C336D3">
      <w:pPr>
        <w:pStyle w:val="NormalWeb"/>
        <w:shd w:val="clear" w:color="auto" w:fill="FFFFFF"/>
        <w:spacing w:before="120" w:beforeAutospacing="0" w:after="60" w:afterAutospacing="0" w:line="320" w:lineRule="exact"/>
        <w:ind w:firstLine="720"/>
        <w:jc w:val="both"/>
        <w:rPr>
          <w:rFonts w:ascii="Times New Roman" w:hAnsi="Times New Roman"/>
          <w:sz w:val="28"/>
          <w:szCs w:val="28"/>
        </w:rPr>
      </w:pPr>
      <w:r w:rsidRPr="006961AD">
        <w:rPr>
          <w:rFonts w:ascii="Times New Roman" w:hAnsi="Times New Roman"/>
          <w:sz w:val="28"/>
          <w:szCs w:val="28"/>
          <w:lang w:val="vi-VN"/>
        </w:rPr>
        <w:t>+ Lớp 4</w:t>
      </w:r>
      <w:r>
        <w:rPr>
          <w:rFonts w:ascii="Times New Roman" w:hAnsi="Times New Roman"/>
          <w:sz w:val="28"/>
          <w:szCs w:val="28"/>
        </w:rPr>
        <w:t>,5</w:t>
      </w:r>
      <w:r w:rsidRPr="006961AD">
        <w:rPr>
          <w:rFonts w:ascii="Times New Roman" w:hAnsi="Times New Roman"/>
          <w:sz w:val="28"/>
          <w:szCs w:val="28"/>
          <w:lang w:val="vi-VN"/>
        </w:rPr>
        <w:t>: Phát huy, nâng cao khả năng tự học, tự rèn luyện của học sinh. Giáo viên định hướng cho học sinh phương pháp học tập đúng đắn, phát triển năng lực, năng khiếu của các em thông q</w:t>
      </w:r>
      <w:r>
        <w:rPr>
          <w:rFonts w:ascii="Times New Roman" w:hAnsi="Times New Roman"/>
          <w:sz w:val="28"/>
          <w:szCs w:val="28"/>
          <w:lang w:val="vi-VN"/>
        </w:rPr>
        <w:t>ua hoạt động học tập, giáo dục.Hoàn thiện phương pháp</w:t>
      </w:r>
      <w:r>
        <w:rPr>
          <w:rFonts w:ascii="Times New Roman" w:hAnsi="Times New Roman"/>
          <w:sz w:val="28"/>
          <w:szCs w:val="28"/>
        </w:rPr>
        <w:t>,</w:t>
      </w:r>
      <w:r w:rsidRPr="006961AD">
        <w:rPr>
          <w:rFonts w:ascii="Times New Roman" w:hAnsi="Times New Roman"/>
          <w:sz w:val="28"/>
          <w:szCs w:val="28"/>
          <w:lang w:val="vi-VN"/>
        </w:rPr>
        <w:t xml:space="preserve"> kỷ năng</w:t>
      </w:r>
      <w:r>
        <w:rPr>
          <w:rFonts w:ascii="Times New Roman" w:hAnsi="Times New Roman"/>
          <w:sz w:val="28"/>
          <w:szCs w:val="28"/>
        </w:rPr>
        <w:t>, ý thức tự học</w:t>
      </w:r>
      <w:r w:rsidRPr="006961AD">
        <w:rPr>
          <w:rFonts w:ascii="Times New Roman" w:hAnsi="Times New Roman"/>
          <w:sz w:val="28"/>
          <w:szCs w:val="28"/>
          <w:lang w:val="vi-VN"/>
        </w:rPr>
        <w:t>, chuẩn bị tiền đề cho việc học lên THCS.</w:t>
      </w:r>
    </w:p>
    <w:p w:rsidR="00992D9D" w:rsidRDefault="00992D9D" w:rsidP="00992D9D">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AB1966">
        <w:rPr>
          <w:rFonts w:ascii="Times New Roman" w:hAnsi="Times New Roman"/>
          <w:spacing w:val="-6"/>
          <w:sz w:val="28"/>
          <w:szCs w:val="28"/>
          <w:lang w:val="nl-NL"/>
        </w:rPr>
        <w:t xml:space="preserve">- Có sự phối hợp chặt chẽ giữa nhà trường và các tổ chức chính trị - xã hội của xã trong việc xây dựng kế hoạch, chương trình công tác, chương trình phối hợp với địa phương nhằm chăm lo, bảo vệ quyền lợi </w:t>
      </w:r>
      <w:r>
        <w:rPr>
          <w:rFonts w:ascii="Times New Roman" w:hAnsi="Times New Roman"/>
          <w:spacing w:val="-6"/>
          <w:sz w:val="28"/>
          <w:szCs w:val="28"/>
          <w:lang w:val="nl-NL"/>
        </w:rPr>
        <w:t xml:space="preserve">cho GV, học sinh: </w:t>
      </w:r>
    </w:p>
    <w:p w:rsidR="00992D9D" w:rsidRDefault="00992D9D" w:rsidP="00992D9D">
      <w:pPr>
        <w:pStyle w:val="NormalWeb"/>
        <w:shd w:val="clear" w:color="auto" w:fill="FFFFFF"/>
        <w:spacing w:before="120" w:beforeAutospacing="0" w:after="0" w:afterAutospacing="0"/>
        <w:ind w:firstLine="567"/>
        <w:jc w:val="both"/>
        <w:rPr>
          <w:rFonts w:ascii="Times New Roman" w:hAnsi="Times New Roman"/>
          <w:sz w:val="28"/>
          <w:szCs w:val="28"/>
          <w:lang w:val="nl-NL"/>
        </w:rPr>
      </w:pPr>
      <w:r w:rsidRPr="001A3D66">
        <w:rPr>
          <w:rFonts w:ascii="Times New Roman" w:hAnsi="Times New Roman"/>
          <w:spacing w:val="-4"/>
          <w:sz w:val="28"/>
          <w:szCs w:val="28"/>
          <w:lang w:val="nl-NL"/>
        </w:rPr>
        <w:t xml:space="preserve">+ Phối hợp với BĐDCMHS, Đoàn TN; Hội phụ nữ; Công đoàn, Liên đội động viên, thăm hỏi, hỗ trợ các GV, học sinh có hoàn cảnh khó khăn để giúp các em thuận lợi </w:t>
      </w:r>
      <w:r w:rsidRPr="001A3D66">
        <w:rPr>
          <w:rFonts w:ascii="Times New Roman" w:hAnsi="Times New Roman"/>
          <w:spacing w:val="-4"/>
          <w:sz w:val="28"/>
          <w:szCs w:val="28"/>
          <w:lang w:val="nl-NL"/>
        </w:rPr>
        <w:lastRenderedPageBreak/>
        <w:t>trong học tập</w:t>
      </w:r>
      <w:r>
        <w:rPr>
          <w:rFonts w:ascii="Times New Roman" w:hAnsi="Times New Roman"/>
          <w:spacing w:val="-4"/>
          <w:sz w:val="28"/>
          <w:szCs w:val="28"/>
          <w:lang w:val="nl-NL"/>
        </w:rPr>
        <w:t>. Như chương trình</w:t>
      </w:r>
      <w:r>
        <w:rPr>
          <w:rFonts w:ascii="Times New Roman" w:hAnsi="Times New Roman"/>
          <w:sz w:val="28"/>
          <w:szCs w:val="28"/>
          <w:lang w:val="nl-NL"/>
        </w:rPr>
        <w:t>“ Tiếp sức đến trường”  quần áo, sách vở, xe đạp, điện thoại thông minh; Chương trình “ Xuân yêu thương” vào dịp tết Nguyên đán</w:t>
      </w:r>
      <w:r w:rsidR="00DF2123">
        <w:rPr>
          <w:rFonts w:ascii="Times New Roman" w:hAnsi="Times New Roman"/>
          <w:sz w:val="28"/>
          <w:szCs w:val="28"/>
          <w:lang w:val="nl-NL"/>
        </w:rPr>
        <w:t xml:space="preserve"> á</w:t>
      </w:r>
      <w:r>
        <w:rPr>
          <w:rFonts w:ascii="Times New Roman" w:hAnsi="Times New Roman"/>
          <w:sz w:val="28"/>
          <w:szCs w:val="28"/>
          <w:lang w:val="nl-NL"/>
        </w:rPr>
        <w:t>o ấm, quà tết, tiền mặt, ... nhằm đ</w:t>
      </w:r>
      <w:r w:rsidRPr="00B27996">
        <w:rPr>
          <w:rFonts w:ascii="Times New Roman" w:hAnsi="Times New Roman"/>
          <w:sz w:val="28"/>
          <w:szCs w:val="28"/>
          <w:lang w:val="nl-NL"/>
        </w:rPr>
        <w:t>ộng viên, thăm hỏi, hỗ trợ các giáo viên, học sinh có hoàn cảnh khó khăn</w:t>
      </w:r>
    </w:p>
    <w:p w:rsidR="00992D9D" w:rsidRPr="00992D9D" w:rsidRDefault="00992D9D" w:rsidP="00992D9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 Phối hợp với Công an xã, Hội Phụ nữ, Đoàn Thành niên, Hội Cựu chiến binh để tổ chức các hoạt động tuyên truyền, nói chuyện chuyên đề, giáo dục </w:t>
      </w:r>
      <w:r>
        <w:rPr>
          <w:rFonts w:ascii="Times New Roman" w:hAnsi="Times New Roman"/>
          <w:spacing w:val="-4"/>
          <w:sz w:val="28"/>
          <w:szCs w:val="28"/>
          <w:lang w:val="nl-NL"/>
        </w:rPr>
        <w:t xml:space="preserve">lịch sử truyền thống quê hương đất nước, </w:t>
      </w:r>
      <w:r w:rsidRPr="001A3D66">
        <w:rPr>
          <w:rFonts w:ascii="Times New Roman" w:hAnsi="Times New Roman"/>
          <w:spacing w:val="-4"/>
          <w:sz w:val="28"/>
          <w:szCs w:val="28"/>
          <w:lang w:val="nl-NL"/>
        </w:rPr>
        <w:t>về các chính sách, pháp luật, giới tính, sức khỏe sinh sản, vẽ tranh về đề tai ATGT,...để giáo dục các</w:t>
      </w:r>
      <w:r>
        <w:rPr>
          <w:rFonts w:ascii="Times New Roman" w:hAnsi="Times New Roman"/>
          <w:spacing w:val="-4"/>
          <w:sz w:val="28"/>
          <w:szCs w:val="28"/>
          <w:lang w:val="nl-NL"/>
        </w:rPr>
        <w:t xml:space="preserve"> kỹ năng sống cho học sinh.</w:t>
      </w:r>
    </w:p>
    <w:p w:rsidR="00992D9D" w:rsidRPr="001A3D66" w:rsidRDefault="00601408" w:rsidP="00992D9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Phối hợp với các cấp, ban ngành tổ chức các sân chơi, các hội thi về kiến thức, các hoạt động văn hóa, văn nghệ, thể dục thể thao cho GV và học sinh nhằm đa dạng hóa các hoạt động giáo dục của nhà trường qua đó góp phần nâng cao chất lượng giáo dục của nhà trường.</w:t>
      </w:r>
      <w:r w:rsidR="00992D9D" w:rsidRPr="001A3D66">
        <w:rPr>
          <w:rFonts w:ascii="Times New Roman" w:hAnsi="Times New Roman"/>
          <w:spacing w:val="-4"/>
          <w:sz w:val="28"/>
          <w:szCs w:val="28"/>
          <w:lang w:val="nl-NL"/>
        </w:rPr>
        <w:t xml:space="preserve">Tổ chức các hoạt động ngoại khóa có nội dung thiết thực </w:t>
      </w:r>
      <w:r w:rsidR="00992D9D">
        <w:rPr>
          <w:rFonts w:ascii="Times New Roman" w:hAnsi="Times New Roman"/>
          <w:spacing w:val="-4"/>
          <w:sz w:val="28"/>
          <w:szCs w:val="28"/>
          <w:lang w:val="nl-NL"/>
        </w:rPr>
        <w:t xml:space="preserve">để các em được trải nghiệm </w:t>
      </w:r>
      <w:r w:rsidR="00992D9D" w:rsidRPr="001A3D66">
        <w:rPr>
          <w:rFonts w:ascii="Times New Roman" w:hAnsi="Times New Roman"/>
          <w:spacing w:val="-4"/>
          <w:sz w:val="28"/>
          <w:szCs w:val="28"/>
          <w:lang w:val="nl-NL"/>
        </w:rPr>
        <w:t xml:space="preserve">như: </w:t>
      </w:r>
      <w:r w:rsidR="00BA530B">
        <w:rPr>
          <w:rFonts w:ascii="Times New Roman" w:hAnsi="Times New Roman"/>
          <w:spacing w:val="-4"/>
          <w:sz w:val="28"/>
          <w:szCs w:val="28"/>
          <w:lang w:val="nl-NL"/>
        </w:rPr>
        <w:t>Trải nghiệm tham quan các di tích lịch sử,</w:t>
      </w:r>
      <w:r w:rsidR="00D727CD">
        <w:rPr>
          <w:rFonts w:ascii="Times New Roman" w:hAnsi="Times New Roman"/>
          <w:spacing w:val="-4"/>
          <w:sz w:val="28"/>
          <w:szCs w:val="28"/>
          <w:lang w:val="nl-NL"/>
        </w:rPr>
        <w:t xml:space="preserve"> văn hoá; </w:t>
      </w:r>
      <w:r w:rsidR="00BA530B">
        <w:rPr>
          <w:rFonts w:ascii="Times New Roman" w:hAnsi="Times New Roman"/>
          <w:spacing w:val="-4"/>
          <w:sz w:val="28"/>
          <w:szCs w:val="28"/>
          <w:lang w:val="nl-NL"/>
        </w:rPr>
        <w:t xml:space="preserve"> </w:t>
      </w:r>
      <w:r w:rsidR="00992D9D" w:rsidRPr="001A3D66">
        <w:rPr>
          <w:rFonts w:ascii="Times New Roman" w:hAnsi="Times New Roman"/>
          <w:spacing w:val="-4"/>
          <w:sz w:val="28"/>
          <w:szCs w:val="28"/>
          <w:lang w:val="nl-NL"/>
        </w:rPr>
        <w:t>trang trí mâm ngũ quả vào dịp tết Trung thu</w:t>
      </w:r>
      <w:r w:rsidR="00992D9D">
        <w:rPr>
          <w:rFonts w:ascii="Times New Roman" w:hAnsi="Times New Roman"/>
          <w:spacing w:val="-4"/>
          <w:sz w:val="28"/>
          <w:szCs w:val="28"/>
          <w:lang w:val="nl-NL"/>
        </w:rPr>
        <w:t xml:space="preserve"> (Tháng 8 âm lịch)</w:t>
      </w:r>
      <w:r w:rsidR="00992D9D" w:rsidRPr="001A3D66">
        <w:rPr>
          <w:rFonts w:ascii="Times New Roman" w:hAnsi="Times New Roman"/>
          <w:spacing w:val="-4"/>
          <w:sz w:val="28"/>
          <w:szCs w:val="28"/>
          <w:lang w:val="nl-NL"/>
        </w:rPr>
        <w:t>; Thi văn nghệ chào mừng ngày nhà giáo Việt Nam 20/11; Thi nghi thức Đội, múa hát sân trường nhân dịp 22/12; Trải nghiệm làm gói bánh chưngvào dịp tết Nguyên Đán; Thời trang sắc màu em yêu (8/3</w:t>
      </w:r>
      <w:r w:rsidR="00992D9D">
        <w:rPr>
          <w:rFonts w:ascii="Times New Roman" w:hAnsi="Times New Roman"/>
          <w:spacing w:val="-4"/>
          <w:sz w:val="28"/>
          <w:szCs w:val="28"/>
          <w:lang w:val="nl-NL"/>
        </w:rPr>
        <w:t>; 26/3)</w:t>
      </w:r>
      <w:r w:rsidR="00992D9D" w:rsidRPr="001A3D66">
        <w:rPr>
          <w:rFonts w:ascii="Times New Roman" w:hAnsi="Times New Roman"/>
          <w:spacing w:val="-4"/>
          <w:sz w:val="28"/>
          <w:szCs w:val="28"/>
          <w:lang w:val="nl-NL"/>
        </w:rPr>
        <w:t>;</w:t>
      </w:r>
      <w:r w:rsidR="00992D9D">
        <w:rPr>
          <w:rFonts w:ascii="Times New Roman" w:hAnsi="Times New Roman"/>
          <w:spacing w:val="-4"/>
          <w:sz w:val="28"/>
          <w:szCs w:val="28"/>
          <w:lang w:val="nl-NL"/>
        </w:rPr>
        <w:t xml:space="preserve"> Hội thi </w:t>
      </w:r>
      <w:r w:rsidR="00992D9D">
        <w:rPr>
          <w:rFonts w:ascii="Times New Roman" w:hAnsi="Times New Roman"/>
          <w:sz w:val="28"/>
          <w:szCs w:val="28"/>
          <w:lang w:val="nl-NL"/>
        </w:rPr>
        <w:t xml:space="preserve">“ Tiếng hát dân ca trong trường học” (tháng 4); “ Thiếu nhi VN vươn ra thế giới”  (tháng 2); </w:t>
      </w:r>
      <w:r w:rsidR="00DF2123">
        <w:rPr>
          <w:rFonts w:ascii="Times New Roman" w:hAnsi="Times New Roman"/>
          <w:sz w:val="28"/>
          <w:szCs w:val="28"/>
          <w:lang w:val="nl-NL"/>
        </w:rPr>
        <w:t>EROBIC ( 26/3 ),</w:t>
      </w:r>
      <w:r w:rsidR="00992D9D">
        <w:rPr>
          <w:rFonts w:ascii="Times New Roman" w:hAnsi="Times New Roman"/>
          <w:sz w:val="28"/>
          <w:szCs w:val="28"/>
          <w:lang w:val="nl-NL"/>
        </w:rPr>
        <w:t xml:space="preserve">...... </w:t>
      </w:r>
    </w:p>
    <w:p w:rsidR="003A4927" w:rsidRDefault="00996801" w:rsidP="00896448">
      <w:pPr>
        <w:pStyle w:val="NormalWeb"/>
        <w:shd w:val="clear" w:color="auto" w:fill="FFFFFF"/>
        <w:spacing w:before="120" w:beforeAutospacing="0" w:after="0" w:afterAutospacing="0"/>
        <w:ind w:firstLine="567"/>
        <w:jc w:val="both"/>
        <w:rPr>
          <w:rFonts w:ascii="Times New Roman" w:hAnsi="Times New Roman"/>
          <w:b/>
          <w:sz w:val="28"/>
          <w:szCs w:val="28"/>
          <w:lang w:val="nl-NL"/>
        </w:rPr>
      </w:pPr>
      <w:r>
        <w:rPr>
          <w:rFonts w:ascii="Times New Roman" w:hAnsi="Times New Roman"/>
          <w:b/>
          <w:spacing w:val="-4"/>
          <w:sz w:val="28"/>
          <w:szCs w:val="28"/>
          <w:lang w:val="nl-NL"/>
        </w:rPr>
        <w:t>1.</w:t>
      </w:r>
      <w:r w:rsidR="00992D9D">
        <w:rPr>
          <w:rFonts w:ascii="Times New Roman" w:hAnsi="Times New Roman"/>
          <w:b/>
          <w:spacing w:val="-4"/>
          <w:sz w:val="28"/>
          <w:szCs w:val="28"/>
          <w:lang w:val="nl-NL"/>
        </w:rPr>
        <w:t>5</w:t>
      </w:r>
      <w:r w:rsidR="007E4273" w:rsidRPr="001A3D66">
        <w:rPr>
          <w:rFonts w:ascii="Times New Roman" w:hAnsi="Times New Roman"/>
          <w:b/>
          <w:spacing w:val="-4"/>
          <w:sz w:val="28"/>
          <w:szCs w:val="28"/>
          <w:lang w:val="nl-NL"/>
        </w:rPr>
        <w:t>. Vận động sự ủng hộ của gia đình, cộng đồng địa phương</w:t>
      </w:r>
      <w:r w:rsidR="00896448" w:rsidRPr="00896448">
        <w:rPr>
          <w:rFonts w:ascii="Times New Roman" w:hAnsi="Times New Roman"/>
          <w:b/>
          <w:sz w:val="28"/>
          <w:szCs w:val="28"/>
          <w:lang w:val="nl-NL"/>
        </w:rPr>
        <w:t xml:space="preserve">tham gia vào các hoạt động giáo dục của nhà trường; huy động các nguồn lực, xã hội </w:t>
      </w:r>
      <w:r w:rsidR="00896448">
        <w:rPr>
          <w:rFonts w:ascii="Times New Roman" w:hAnsi="Times New Roman"/>
          <w:b/>
          <w:sz w:val="28"/>
          <w:szCs w:val="28"/>
          <w:lang w:val="nl-NL"/>
        </w:rPr>
        <w:t>hóa cho các hoạt động giáo dục.</w:t>
      </w:r>
    </w:p>
    <w:p w:rsidR="00CB52E6" w:rsidRPr="00533680" w:rsidRDefault="00992D9D" w:rsidP="00533680">
      <w:pPr>
        <w:pStyle w:val="NormalWeb"/>
        <w:shd w:val="clear" w:color="auto" w:fill="FFFFFF"/>
        <w:spacing w:before="120" w:beforeAutospacing="0" w:after="0" w:afterAutospacing="0"/>
        <w:ind w:firstLine="567"/>
        <w:jc w:val="both"/>
        <w:rPr>
          <w:rFonts w:ascii="Times New Roman" w:hAnsi="Times New Roman"/>
          <w:b/>
          <w:sz w:val="28"/>
          <w:szCs w:val="28"/>
          <w:lang w:val="nl-NL"/>
        </w:rPr>
      </w:pPr>
      <w:r w:rsidRPr="00533680">
        <w:rPr>
          <w:rFonts w:ascii="Times New Roman" w:hAnsi="Times New Roman"/>
          <w:sz w:val="28"/>
          <w:szCs w:val="28"/>
          <w:lang w:val="nl-NL"/>
        </w:rPr>
        <w:t>Tranh thủ các cuộc làm việc, cuộc họp với Đảng ủy, chính quyền địa phương đầu năm học; Họp BCH Đảng ủy; Hội khuyến học; Bí thư xóm trưởng hàng tháng...</w:t>
      </w:r>
      <w:r w:rsidR="00533680" w:rsidRPr="00533680">
        <w:rPr>
          <w:rFonts w:ascii="Times New Roman" w:hAnsi="Times New Roman"/>
          <w:sz w:val="28"/>
          <w:szCs w:val="28"/>
          <w:lang w:val="nl-NL"/>
        </w:rPr>
        <w:t xml:space="preserve"> nhà trường có các ý kiến để </w:t>
      </w:r>
      <w:r w:rsidR="00533680">
        <w:rPr>
          <w:rFonts w:ascii="Times New Roman" w:hAnsi="Times New Roman"/>
          <w:sz w:val="28"/>
          <w:szCs w:val="28"/>
          <w:lang w:val="nl-NL"/>
        </w:rPr>
        <w:t>t</w:t>
      </w:r>
      <w:r w:rsidR="00533680" w:rsidRPr="00EB6184">
        <w:rPr>
          <w:rFonts w:ascii="Times New Roman" w:hAnsi="Times New Roman"/>
          <w:sz w:val="28"/>
          <w:szCs w:val="28"/>
          <w:shd w:val="clear" w:color="auto" w:fill="FFFFFF"/>
          <w:lang w:val="nl-NL"/>
        </w:rPr>
        <w:t xml:space="preserve">uyên truyền, vận động </w:t>
      </w:r>
      <w:r w:rsidR="00533680">
        <w:rPr>
          <w:rFonts w:ascii="Times New Roman" w:hAnsi="Times New Roman"/>
          <w:sz w:val="28"/>
          <w:szCs w:val="28"/>
          <w:shd w:val="clear" w:color="auto" w:fill="FFFFFF"/>
          <w:lang w:val="nl-NL"/>
        </w:rPr>
        <w:t>các</w:t>
      </w:r>
      <w:r w:rsidR="00533680" w:rsidRPr="00EB6184">
        <w:rPr>
          <w:rFonts w:ascii="Times New Roman" w:hAnsi="Times New Roman"/>
          <w:sz w:val="28"/>
          <w:szCs w:val="28"/>
          <w:shd w:val="clear" w:color="auto" w:fill="FFFFFF"/>
          <w:lang w:val="nl-NL"/>
        </w:rPr>
        <w:t xml:space="preserve"> chủ trương huy động nguồn lực, </w:t>
      </w:r>
      <w:r w:rsidR="00533680">
        <w:rPr>
          <w:rFonts w:ascii="Times New Roman" w:hAnsi="Times New Roman"/>
          <w:sz w:val="28"/>
          <w:szCs w:val="28"/>
          <w:shd w:val="clear" w:color="auto" w:fill="FFFFFF"/>
          <w:lang w:val="nl-NL"/>
        </w:rPr>
        <w:t xml:space="preserve">tài trợ </w:t>
      </w:r>
      <w:r w:rsidR="00533680" w:rsidRPr="00EB6184">
        <w:rPr>
          <w:rFonts w:ascii="Times New Roman" w:hAnsi="Times New Roman"/>
          <w:sz w:val="28"/>
          <w:szCs w:val="28"/>
          <w:shd w:val="clear" w:color="auto" w:fill="FFFFFF"/>
          <w:lang w:val="nl-NL"/>
        </w:rPr>
        <w:t xml:space="preserve">xã hội hóa giáo dục để tạo sự chuyển biến tích cực của các cấp, các ngành và nâng cao nhận thức của mọi tầng lớp nhân dân về ý nghĩa tầm quan trọng của việc đảm bảo cơ sở vật chất, trang thiết bị dạy học, xây dựng trường chuẩn quốc gia </w:t>
      </w:r>
      <w:r w:rsidR="00533680">
        <w:rPr>
          <w:rFonts w:ascii="Times New Roman" w:hAnsi="Times New Roman"/>
          <w:sz w:val="28"/>
          <w:szCs w:val="28"/>
          <w:shd w:val="clear" w:color="auto" w:fill="FFFFFF"/>
          <w:lang w:val="nl-NL"/>
        </w:rPr>
        <w:t xml:space="preserve">để nâng cao chất lượng giáo dục, </w:t>
      </w:r>
      <w:r w:rsidR="00CB52E6" w:rsidRPr="00D36A19">
        <w:rPr>
          <w:rFonts w:ascii="Times New Roman" w:hAnsi="Times New Roman"/>
          <w:sz w:val="28"/>
          <w:szCs w:val="28"/>
          <w:shd w:val="clear" w:color="auto" w:fill="FFFFFF"/>
          <w:lang w:val="nl-NL"/>
        </w:rPr>
        <w:t>đặc biệt là đảm bảo các tiêu chí trường đạt chuẩn Quốc gia mức độ 2</w:t>
      </w:r>
      <w:r w:rsidR="00CB52E6">
        <w:rPr>
          <w:rFonts w:ascii="Times New Roman" w:hAnsi="Times New Roman"/>
          <w:sz w:val="28"/>
          <w:szCs w:val="28"/>
          <w:shd w:val="clear" w:color="auto" w:fill="FFFFFF"/>
          <w:lang w:val="nl-NL"/>
        </w:rPr>
        <w:t xml:space="preserve"> theo lộ trình xây dựng trường chuốc quốc gia của </w:t>
      </w:r>
      <w:r w:rsidR="00CB52E6" w:rsidRPr="004515E6">
        <w:rPr>
          <w:rFonts w:ascii="Times New Roman" w:hAnsi="Times New Roman"/>
          <w:sz w:val="28"/>
          <w:szCs w:val="28"/>
          <w:lang w:val="nl-NL"/>
        </w:rPr>
        <w:t xml:space="preserve">Nghị quyết Đại hội Đảng bộ xã </w:t>
      </w:r>
      <w:r w:rsidR="00DF2123">
        <w:rPr>
          <w:rFonts w:ascii="Times New Roman" w:hAnsi="Times New Roman"/>
          <w:sz w:val="28"/>
          <w:szCs w:val="28"/>
          <w:lang w:val="nl-NL"/>
        </w:rPr>
        <w:t>Diễn Quảng</w:t>
      </w:r>
      <w:r w:rsidR="00CC352F">
        <w:rPr>
          <w:rFonts w:ascii="Times New Roman" w:hAnsi="Times New Roman"/>
          <w:sz w:val="28"/>
          <w:szCs w:val="28"/>
          <w:lang w:val="nl-NL"/>
        </w:rPr>
        <w:t xml:space="preserve"> </w:t>
      </w:r>
      <w:r w:rsidR="00CB52E6" w:rsidRPr="00BF479A">
        <w:rPr>
          <w:rFonts w:ascii="Times New Roman" w:hAnsi="Times New Roman"/>
          <w:sz w:val="28"/>
          <w:szCs w:val="28"/>
          <w:lang w:val="nl-NL"/>
        </w:rPr>
        <w:t xml:space="preserve">khóa XXVI, </w:t>
      </w:r>
      <w:r w:rsidR="00CB52E6" w:rsidRPr="004515E6">
        <w:rPr>
          <w:rFonts w:ascii="Times New Roman" w:hAnsi="Times New Roman"/>
          <w:sz w:val="28"/>
          <w:szCs w:val="28"/>
          <w:lang w:val="nl-NL"/>
        </w:rPr>
        <w:t xml:space="preserve">nhiệm kỳ 2020-2025; </w:t>
      </w:r>
    </w:p>
    <w:p w:rsidR="00FD356B" w:rsidRPr="00BF479A"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Tổ chức họp phụ huynh học sinh để tuyên truyền, vận động về các chủ trương xã hội hóa giáo dục, huy động nguồn lực để tạo sự chuyển biến tích cực của các cấp, các ngành và nâng cao nhận thức của mọi tầng lớp nhân dân về ý nghĩa tầm quan trọng của việc đảm bảo cơ sở vật chất, trang thiết bị dạy học, xây dựng trường chuẩn quốc gia. Ngoài ra để thực hiện tốt Chương trình giáo dục phổ thông 2018 nhà trường đã tuyên truyền phụ huynh hiểu và </w:t>
      </w:r>
      <w:r w:rsidR="00533680">
        <w:rPr>
          <w:rFonts w:ascii="Times New Roman" w:hAnsi="Times New Roman"/>
          <w:spacing w:val="-4"/>
          <w:sz w:val="28"/>
          <w:szCs w:val="28"/>
          <w:lang w:val="nl-NL"/>
        </w:rPr>
        <w:t>đầu tư thêm</w:t>
      </w:r>
      <w:r w:rsidR="00C24BE3">
        <w:rPr>
          <w:rFonts w:ascii="Times New Roman" w:hAnsi="Times New Roman"/>
          <w:spacing w:val="-4"/>
          <w:sz w:val="28"/>
          <w:szCs w:val="28"/>
          <w:lang w:val="nl-NL"/>
        </w:rPr>
        <w:t>trang thiết bị dạy học thông minh</w:t>
      </w:r>
      <w:r w:rsidRPr="001A3D66">
        <w:rPr>
          <w:rFonts w:ascii="Times New Roman" w:hAnsi="Times New Roman"/>
          <w:spacing w:val="-4"/>
          <w:sz w:val="28"/>
          <w:szCs w:val="28"/>
          <w:lang w:val="nl-NL"/>
        </w:rPr>
        <w:t xml:space="preserve"> phục vụ học sinh</w:t>
      </w:r>
      <w:r w:rsidR="00533680">
        <w:rPr>
          <w:rFonts w:ascii="Times New Roman" w:hAnsi="Times New Roman"/>
          <w:spacing w:val="-4"/>
          <w:sz w:val="28"/>
          <w:szCs w:val="28"/>
          <w:lang w:val="nl-NL"/>
        </w:rPr>
        <w:t xml:space="preserve"> học tập và </w:t>
      </w:r>
      <w:r w:rsidRPr="001A3D66">
        <w:rPr>
          <w:rFonts w:ascii="Times New Roman" w:hAnsi="Times New Roman"/>
          <w:spacing w:val="-4"/>
          <w:sz w:val="28"/>
          <w:szCs w:val="28"/>
          <w:lang w:val="nl-NL"/>
        </w:rPr>
        <w:t>giáo viên dạy học hàng ngày</w:t>
      </w:r>
      <w:r w:rsidR="00DF2123" w:rsidRPr="00BF479A">
        <w:rPr>
          <w:rFonts w:ascii="Times New Roman" w:hAnsi="Times New Roman"/>
          <w:spacing w:val="-4"/>
          <w:sz w:val="28"/>
          <w:szCs w:val="28"/>
          <w:lang w:val="nl-NL"/>
        </w:rPr>
        <w:t xml:space="preserve">. </w:t>
      </w:r>
    </w:p>
    <w:p w:rsidR="00533680" w:rsidRPr="00533680" w:rsidRDefault="00533680" w:rsidP="00533680">
      <w:pPr>
        <w:pStyle w:val="NormalWeb"/>
        <w:shd w:val="clear" w:color="auto" w:fill="FFFFFF"/>
        <w:spacing w:before="120" w:beforeAutospacing="0" w:after="60" w:afterAutospacing="0" w:line="320" w:lineRule="exact"/>
        <w:ind w:firstLine="720"/>
        <w:jc w:val="both"/>
        <w:rPr>
          <w:rFonts w:ascii="Times New Roman" w:hAnsi="Times New Roman"/>
          <w:sz w:val="28"/>
          <w:szCs w:val="28"/>
          <w:shd w:val="clear" w:color="auto" w:fill="FFFFFF"/>
          <w:lang w:val="nl-NL"/>
        </w:rPr>
      </w:pPr>
      <w:r w:rsidRPr="00D36A19">
        <w:rPr>
          <w:rFonts w:ascii="Times New Roman" w:hAnsi="Times New Roman"/>
          <w:sz w:val="28"/>
          <w:szCs w:val="28"/>
          <w:shd w:val="clear" w:color="auto" w:fill="FFFFFF"/>
          <w:lang w:val="nl-NL"/>
        </w:rPr>
        <w:t xml:space="preserve">- Các phương tiện thông tin, truyền thông đã </w:t>
      </w:r>
      <w:r>
        <w:rPr>
          <w:rFonts w:ascii="Times New Roman" w:hAnsi="Times New Roman"/>
          <w:sz w:val="28"/>
          <w:szCs w:val="28"/>
          <w:lang w:val="nl-NL"/>
        </w:rPr>
        <w:t>t</w:t>
      </w:r>
      <w:r w:rsidRPr="00D36A19">
        <w:rPr>
          <w:rFonts w:ascii="Times New Roman" w:hAnsi="Times New Roman"/>
          <w:sz w:val="28"/>
          <w:szCs w:val="28"/>
          <w:shd w:val="clear" w:color="auto" w:fill="FFFFFF"/>
          <w:lang w:val="nl-NL"/>
        </w:rPr>
        <w:t>uyên truyền</w:t>
      </w:r>
      <w:r>
        <w:rPr>
          <w:rFonts w:ascii="Times New Roman" w:hAnsi="Times New Roman"/>
          <w:sz w:val="28"/>
          <w:szCs w:val="28"/>
          <w:shd w:val="clear" w:color="auto" w:fill="FFFFFF"/>
          <w:lang w:val="nl-NL"/>
        </w:rPr>
        <w:t xml:space="preserve"> về thực hiện Chương trình GDPT 2018; </w:t>
      </w:r>
      <w:r w:rsidRPr="00D36A19">
        <w:rPr>
          <w:rFonts w:ascii="Times New Roman" w:hAnsi="Times New Roman"/>
          <w:sz w:val="28"/>
          <w:szCs w:val="28"/>
          <w:shd w:val="clear" w:color="auto" w:fill="FFFFFF"/>
          <w:lang w:val="nl-NL"/>
        </w:rPr>
        <w:t xml:space="preserve"> vận động về chủ trương huy động nguồn lực, xã hội hóa giáo dục để tạo sự chuyển biến tích cực của các cấp, các ngành và nâng cao nhận thức của mọi tầng lớp nhân dân về ý nghĩa tầm quan trọng của việc đảm bảo cơ sở vật chất, trang </w:t>
      </w:r>
      <w:r w:rsidRPr="00D36A19">
        <w:rPr>
          <w:rFonts w:ascii="Times New Roman" w:hAnsi="Times New Roman"/>
          <w:sz w:val="28"/>
          <w:szCs w:val="28"/>
          <w:shd w:val="clear" w:color="auto" w:fill="FFFFFF"/>
          <w:lang w:val="nl-NL"/>
        </w:rPr>
        <w:lastRenderedPageBreak/>
        <w:t>thiết bị dạy học, xây dựng trường chuẩn quốc gia để nâng cao chất lượng giáo dục.</w:t>
      </w:r>
      <w:r w:rsidRPr="00D36A19">
        <w:rPr>
          <w:rFonts w:ascii="Times New Roman" w:hAnsi="Times New Roman"/>
          <w:sz w:val="28"/>
          <w:szCs w:val="28"/>
          <w:lang w:val="nl-NL"/>
        </w:rPr>
        <w:t xml:space="preserve"> Tôn trọng và thu hút được gia đình,cộng đồng địa phương tham gia vào các hoạt động giáo dục của nhà trường bằng hình thức vận động sự ủng hộ về chủ trương huy động nguồn lực, xã hội hóa giáo dục,  </w:t>
      </w:r>
      <w:r w:rsidRPr="00D36A19">
        <w:rPr>
          <w:rFonts w:ascii="Times New Roman" w:hAnsi="Times New Roman"/>
          <w:sz w:val="28"/>
          <w:szCs w:val="28"/>
          <w:shd w:val="clear" w:color="auto" w:fill="FFFFFF"/>
          <w:lang w:val="nl-NL"/>
        </w:rPr>
        <w:t xml:space="preserve">thông qua: Các cuộc làm việc với cấp ủy, chính quyền địa phương; ban quản lý các thôn bản. </w:t>
      </w:r>
      <w:r w:rsidRPr="00D36A19">
        <w:rPr>
          <w:rFonts w:ascii="Times New Roman" w:hAnsi="Times New Roman"/>
          <w:spacing w:val="-2"/>
          <w:w w:val="98"/>
          <w:sz w:val="28"/>
          <w:szCs w:val="28"/>
          <w:shd w:val="clear" w:color="auto" w:fill="FFFFFF"/>
          <w:lang w:val="nl-NL"/>
        </w:rPr>
        <w:t>Các phương tiện thông tin, truyền thông; các buổi họp tiế</w:t>
      </w:r>
      <w:r>
        <w:rPr>
          <w:rFonts w:ascii="Times New Roman" w:hAnsi="Times New Roman"/>
          <w:spacing w:val="-2"/>
          <w:w w:val="98"/>
          <w:sz w:val="28"/>
          <w:szCs w:val="28"/>
          <w:shd w:val="clear" w:color="auto" w:fill="FFFFFF"/>
          <w:lang w:val="nl-NL"/>
        </w:rPr>
        <w:t>p xúc với nhân dân tại thôn bản</w:t>
      </w:r>
    </w:p>
    <w:p w:rsidR="00FD356B" w:rsidRPr="001A3D66" w:rsidRDefault="00FD356B" w:rsidP="00086319">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Tôn trọng và thu hút được gia đình, cộng đồng địa phương tham gia vào các hoạt động giáo dục của nhà trường bằng hình thức vận động sự ủng hộ về chủ trương huy động nguồn lực, </w:t>
      </w:r>
      <w:r w:rsidR="00086319">
        <w:rPr>
          <w:rFonts w:ascii="Times New Roman" w:hAnsi="Times New Roman"/>
          <w:spacing w:val="-4"/>
          <w:sz w:val="28"/>
          <w:szCs w:val="28"/>
          <w:lang w:val="nl-NL"/>
        </w:rPr>
        <w:t xml:space="preserve">xã hội hóa giáo dục, thông qua </w:t>
      </w:r>
      <w:r w:rsidRPr="001A3D66">
        <w:rPr>
          <w:rFonts w:ascii="Times New Roman" w:hAnsi="Times New Roman"/>
          <w:spacing w:val="-4"/>
          <w:sz w:val="28"/>
          <w:szCs w:val="28"/>
          <w:lang w:val="nl-NL"/>
        </w:rPr>
        <w:t xml:space="preserve">Các cuộc làm việc với cấp ủy, chính quyền địa phương; ban quản lý các </w:t>
      </w:r>
      <w:r w:rsidR="00FE30ED" w:rsidRPr="001A3D66">
        <w:rPr>
          <w:rFonts w:ascii="Times New Roman" w:hAnsi="Times New Roman"/>
          <w:spacing w:val="-4"/>
          <w:sz w:val="28"/>
          <w:szCs w:val="28"/>
          <w:lang w:val="nl-NL"/>
        </w:rPr>
        <w:t>xóm</w:t>
      </w:r>
      <w:r w:rsidR="00086319">
        <w:rPr>
          <w:rFonts w:ascii="Times New Roman" w:hAnsi="Times New Roman"/>
          <w:spacing w:val="-4"/>
          <w:sz w:val="28"/>
          <w:szCs w:val="28"/>
          <w:lang w:val="nl-NL"/>
        </w:rPr>
        <w:t xml:space="preserve">; </w:t>
      </w:r>
      <w:r w:rsidRPr="001A3D66">
        <w:rPr>
          <w:rFonts w:ascii="Times New Roman" w:hAnsi="Times New Roman"/>
          <w:spacing w:val="-4"/>
          <w:sz w:val="28"/>
          <w:szCs w:val="28"/>
          <w:lang w:val="nl-NL"/>
        </w:rPr>
        <w:t xml:space="preserve">Các phương tiện thông tin, truyền thông; các buổi họp tiếp xúc với nhân dân tại thôn bản. </w:t>
      </w:r>
    </w:p>
    <w:p w:rsidR="00FD356B" w:rsidRPr="001A3D66"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Các cuộc họp phụ huynh lớp, trường như họp phụ huynh đầu năm; giữa năm và cuối năm nhằm tăng cường sự nắm bắt của phụ huynh về nhà trường về chương trình giáo dục 2018, hướng dẫn con em học tập ở nhà.</w:t>
      </w:r>
    </w:p>
    <w:p w:rsidR="00FD356B" w:rsidRPr="001A3D66"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Phối hợp chặt chẽ giữa nhà trường, gia đình, xã hội xây dựng môi trường học tập của nhà trường đảm bảo an toàn, lành mạnh, thân thiện.</w:t>
      </w:r>
    </w:p>
    <w:p w:rsidR="00FD356B" w:rsidRPr="001A3D66"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Phối hợp với Ban đại diện cha mẹ học sinh để hướng dẫn, tuyên truyền, phổ biến pháp luật, chủ trương chính sách về gi</w:t>
      </w:r>
      <w:r w:rsidR="00FE30ED" w:rsidRPr="001A3D66">
        <w:rPr>
          <w:rFonts w:ascii="Times New Roman" w:hAnsi="Times New Roman"/>
          <w:spacing w:val="-4"/>
          <w:sz w:val="28"/>
          <w:szCs w:val="28"/>
          <w:lang w:val="nl-NL"/>
        </w:rPr>
        <w:t xml:space="preserve">áo dục đối với cha mẹ học sinh; </w:t>
      </w:r>
      <w:r w:rsidRPr="001A3D66">
        <w:rPr>
          <w:rFonts w:ascii="Times New Roman" w:hAnsi="Times New Roman"/>
          <w:spacing w:val="-4"/>
          <w:sz w:val="28"/>
          <w:szCs w:val="28"/>
          <w:lang w:val="nl-NL"/>
        </w:rPr>
        <w:t xml:space="preserve">xây dựng kế hoạch nhà trường và kế hoạch hoạt động của Ban đại diện </w:t>
      </w:r>
      <w:r w:rsidR="00FE30ED" w:rsidRPr="001A3D66">
        <w:rPr>
          <w:rFonts w:ascii="Times New Roman" w:hAnsi="Times New Roman"/>
          <w:spacing w:val="-4"/>
          <w:sz w:val="28"/>
          <w:szCs w:val="28"/>
          <w:lang w:val="nl-NL"/>
        </w:rPr>
        <w:t xml:space="preserve">CMHS; </w:t>
      </w:r>
      <w:r w:rsidRPr="001A3D66">
        <w:rPr>
          <w:rFonts w:ascii="Times New Roman" w:hAnsi="Times New Roman"/>
          <w:spacing w:val="-4"/>
          <w:sz w:val="28"/>
          <w:szCs w:val="28"/>
          <w:lang w:val="nl-NL"/>
        </w:rPr>
        <w:t xml:space="preserve">huy động các nguồn lực để xây dựng cơ sở vật chất trường học. </w:t>
      </w:r>
    </w:p>
    <w:p w:rsidR="002A5B21" w:rsidRPr="001A3D66" w:rsidRDefault="00996801" w:rsidP="001A3D66">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1.</w:t>
      </w:r>
      <w:r w:rsidR="00533680">
        <w:rPr>
          <w:rFonts w:ascii="Times New Roman" w:hAnsi="Times New Roman"/>
          <w:b/>
          <w:spacing w:val="-4"/>
          <w:sz w:val="28"/>
          <w:szCs w:val="28"/>
          <w:lang w:val="nl-NL"/>
        </w:rPr>
        <w:t>6</w:t>
      </w:r>
      <w:r w:rsidR="00122EBD" w:rsidRPr="001A3D66">
        <w:rPr>
          <w:rFonts w:ascii="Times New Roman" w:hAnsi="Times New Roman"/>
          <w:b/>
          <w:spacing w:val="-4"/>
          <w:sz w:val="28"/>
          <w:szCs w:val="28"/>
          <w:lang w:val="nl-NL"/>
        </w:rPr>
        <w:t xml:space="preserve">. Sử dụng hợp lí, hiệu quả nguồn kinh phí hằng năm. </w:t>
      </w:r>
    </w:p>
    <w:p w:rsidR="002A5B21" w:rsidRPr="009620C9" w:rsidRDefault="00A940AE" w:rsidP="001A3D66">
      <w:pPr>
        <w:pStyle w:val="NormalWeb"/>
        <w:shd w:val="clear" w:color="auto" w:fill="FFFFFF"/>
        <w:spacing w:before="120" w:beforeAutospacing="0" w:after="0" w:afterAutospacing="0"/>
        <w:ind w:firstLine="720"/>
        <w:jc w:val="both"/>
        <w:rPr>
          <w:rFonts w:ascii="Times New Roman" w:hAnsi="Times New Roman"/>
          <w:i/>
          <w:spacing w:val="-4"/>
          <w:sz w:val="28"/>
          <w:szCs w:val="28"/>
          <w:lang w:val="nl-NL"/>
        </w:rPr>
      </w:pPr>
      <w:r w:rsidRPr="001A3D66">
        <w:rPr>
          <w:rFonts w:ascii="Times New Roman" w:hAnsi="Times New Roman"/>
          <w:spacing w:val="-4"/>
          <w:sz w:val="28"/>
          <w:szCs w:val="28"/>
          <w:lang w:val="nl-NL"/>
        </w:rPr>
        <w:t xml:space="preserve">- </w:t>
      </w:r>
      <w:r w:rsidR="00D60FBB" w:rsidRPr="001A3D66">
        <w:rPr>
          <w:rFonts w:ascii="Times New Roman" w:hAnsi="Times New Roman"/>
          <w:spacing w:val="-4"/>
          <w:sz w:val="28"/>
          <w:szCs w:val="28"/>
          <w:lang w:val="nl-NL"/>
        </w:rPr>
        <w:t>Hàng năm n</w:t>
      </w:r>
      <w:r w:rsidR="002A5B21" w:rsidRPr="001A3D66">
        <w:rPr>
          <w:rFonts w:ascii="Times New Roman" w:hAnsi="Times New Roman"/>
          <w:spacing w:val="-4"/>
          <w:sz w:val="28"/>
          <w:szCs w:val="28"/>
          <w:lang w:val="nl-NL"/>
        </w:rPr>
        <w:t>hà trường xây dựng quy chế chi tiêu nội bộ đảm bảo tính minh bạch và dân chủ; Sau khi được phân khai nguồn kinh phí đầu năm nhà trường xây dựng kế hoạch dự trù nguồn kinh phí theo quý cho các hoạt động đảm bảo hợp lý, hiệu quả, các nguồn kinh phí đầu năm (Bao gồm lương, các khoản có tính chất lương và chi khác) được thông qua hội đồng nhà trường rõ ràng, cụ thể, chi tiết</w:t>
      </w:r>
      <w:r w:rsidR="00D13163" w:rsidRPr="001A3D66">
        <w:rPr>
          <w:rFonts w:ascii="Times New Roman" w:hAnsi="Times New Roman"/>
          <w:spacing w:val="-4"/>
          <w:sz w:val="28"/>
          <w:szCs w:val="28"/>
          <w:lang w:val="nl-NL"/>
        </w:rPr>
        <w:t xml:space="preserve"> được thông qua phiên họp hội đồng tháng 2 hàng năm</w:t>
      </w:r>
      <w:r w:rsidR="002A5B21" w:rsidRPr="001A3D66">
        <w:rPr>
          <w:rFonts w:ascii="Times New Roman" w:hAnsi="Times New Roman"/>
          <w:spacing w:val="-4"/>
          <w:sz w:val="28"/>
          <w:szCs w:val="28"/>
          <w:lang w:val="nl-NL"/>
        </w:rPr>
        <w:t xml:space="preserve">. Ngoài ra, trong Hội nghị viên chức, người lao động đều được </w:t>
      </w:r>
      <w:r w:rsidR="00D60FBB" w:rsidRPr="001A3D66">
        <w:rPr>
          <w:rFonts w:ascii="Times New Roman" w:hAnsi="Times New Roman"/>
          <w:spacing w:val="-4"/>
          <w:sz w:val="28"/>
          <w:szCs w:val="28"/>
          <w:lang w:val="nl-NL"/>
        </w:rPr>
        <w:t xml:space="preserve">nghe </w:t>
      </w:r>
      <w:r w:rsidR="002A5B21" w:rsidRPr="001A3D66">
        <w:rPr>
          <w:rFonts w:ascii="Times New Roman" w:hAnsi="Times New Roman"/>
          <w:spacing w:val="-4"/>
          <w:sz w:val="28"/>
          <w:szCs w:val="28"/>
          <w:lang w:val="nl-NL"/>
        </w:rPr>
        <w:t>thông qua thu chi rõ ràng để CBGVNV nắm được. Bố trí kinh phí đầu tư cơ sở vật chất, trang thiết bị dạy học cần thiết đảm bảo phù hợp, đồng thời đảm bảo nguồn kinh phí hợp lý cho hoạt động chuyên môn, dạy và học.</w:t>
      </w:r>
      <w:r w:rsidR="00C1140D" w:rsidRPr="009620C9">
        <w:rPr>
          <w:rFonts w:ascii="Times New Roman" w:hAnsi="Times New Roman"/>
          <w:i/>
          <w:spacing w:val="-4"/>
          <w:sz w:val="28"/>
          <w:szCs w:val="28"/>
          <w:lang w:val="nl-NL"/>
        </w:rPr>
        <w:t xml:space="preserve">(Có quy chế chi tiêu nội bộ </w:t>
      </w:r>
      <w:r w:rsidR="00CD62C5" w:rsidRPr="009620C9">
        <w:rPr>
          <w:rFonts w:ascii="Times New Roman" w:hAnsi="Times New Roman"/>
          <w:i/>
          <w:spacing w:val="-4"/>
          <w:sz w:val="28"/>
          <w:szCs w:val="28"/>
          <w:lang w:val="nl-NL"/>
        </w:rPr>
        <w:t xml:space="preserve">và các hồ sơ thông qua công khai tài chính </w:t>
      </w:r>
      <w:r w:rsidR="00C1140D" w:rsidRPr="009620C9">
        <w:rPr>
          <w:rFonts w:ascii="Times New Roman" w:hAnsi="Times New Roman"/>
          <w:i/>
          <w:spacing w:val="-4"/>
          <w:sz w:val="28"/>
          <w:szCs w:val="28"/>
          <w:lang w:val="nl-NL"/>
        </w:rPr>
        <w:t>kèm theo)</w:t>
      </w:r>
    </w:p>
    <w:p w:rsidR="00122EBD" w:rsidRDefault="00A940AE"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 </w:t>
      </w:r>
      <w:r w:rsidR="00122EBD" w:rsidRPr="001A3D66">
        <w:rPr>
          <w:rFonts w:ascii="Times New Roman" w:hAnsi="Times New Roman"/>
          <w:spacing w:val="-4"/>
          <w:sz w:val="28"/>
          <w:szCs w:val="28"/>
          <w:lang w:val="nl-NL"/>
        </w:rPr>
        <w:t xml:space="preserve">Nhà trường xây dựng kế hoạch </w:t>
      </w:r>
      <w:r w:rsidR="001173C4" w:rsidRPr="001A3D66">
        <w:rPr>
          <w:rFonts w:ascii="Times New Roman" w:hAnsi="Times New Roman"/>
          <w:spacing w:val="-4"/>
          <w:sz w:val="28"/>
          <w:szCs w:val="28"/>
          <w:lang w:val="nl-NL"/>
        </w:rPr>
        <w:t xml:space="preserve">bổ sung </w:t>
      </w:r>
      <w:r w:rsidR="00122EBD" w:rsidRPr="001A3D66">
        <w:rPr>
          <w:rFonts w:ascii="Times New Roman" w:hAnsi="Times New Roman"/>
          <w:spacing w:val="-4"/>
          <w:sz w:val="28"/>
          <w:szCs w:val="28"/>
          <w:lang w:val="nl-NL"/>
        </w:rPr>
        <w:t xml:space="preserve">kinh phí hàng năm để phục vụ Kế hoạch </w:t>
      </w:r>
      <w:r w:rsidRPr="001A3D66">
        <w:rPr>
          <w:rFonts w:ascii="Times New Roman" w:hAnsi="Times New Roman"/>
          <w:spacing w:val="-4"/>
          <w:sz w:val="28"/>
          <w:szCs w:val="28"/>
          <w:lang w:val="nl-NL"/>
        </w:rPr>
        <w:t>đảm bảo chất lượng</w:t>
      </w:r>
      <w:r w:rsidR="00122EBD" w:rsidRPr="001A3D66">
        <w:rPr>
          <w:rFonts w:ascii="Times New Roman" w:hAnsi="Times New Roman"/>
          <w:spacing w:val="-4"/>
          <w:sz w:val="28"/>
          <w:szCs w:val="28"/>
          <w:lang w:val="nl-NL"/>
        </w:rPr>
        <w:t xml:space="preserve"> bảo đảm phù hợp với điều kiện, yêu cầu thực tiễn</w:t>
      </w:r>
      <w:r w:rsidR="00D4302E" w:rsidRPr="001A3D66">
        <w:rPr>
          <w:rFonts w:ascii="Times New Roman" w:hAnsi="Times New Roman"/>
          <w:spacing w:val="-4"/>
          <w:sz w:val="28"/>
          <w:szCs w:val="28"/>
          <w:lang w:val="nl-NL"/>
        </w:rPr>
        <w:t xml:space="preserve"> của nhà trường và tính khả thi.</w:t>
      </w:r>
      <w:r w:rsidR="00122EBD" w:rsidRPr="00690E43">
        <w:rPr>
          <w:rFonts w:ascii="Times New Roman" w:hAnsi="Times New Roman"/>
          <w:b/>
          <w:i/>
          <w:spacing w:val="-4"/>
          <w:sz w:val="28"/>
          <w:szCs w:val="28"/>
          <w:lang w:val="nl-NL"/>
        </w:rPr>
        <w:t>(</w:t>
      </w:r>
      <w:r w:rsidR="002161EC" w:rsidRPr="00690E43">
        <w:rPr>
          <w:rFonts w:ascii="Times New Roman" w:hAnsi="Times New Roman"/>
          <w:b/>
          <w:i/>
          <w:spacing w:val="-4"/>
          <w:sz w:val="28"/>
          <w:szCs w:val="28"/>
          <w:lang w:val="nl-NL"/>
        </w:rPr>
        <w:t>P</w:t>
      </w:r>
      <w:r w:rsidR="00122EBD" w:rsidRPr="00690E43">
        <w:rPr>
          <w:rFonts w:ascii="Times New Roman" w:hAnsi="Times New Roman"/>
          <w:b/>
          <w:i/>
          <w:spacing w:val="-4"/>
          <w:sz w:val="28"/>
          <w:szCs w:val="28"/>
          <w:lang w:val="nl-NL"/>
        </w:rPr>
        <w:t>hụ lục 1</w:t>
      </w:r>
      <w:r w:rsidR="00AC3FA0" w:rsidRPr="00690E43">
        <w:rPr>
          <w:rFonts w:ascii="Times New Roman" w:hAnsi="Times New Roman"/>
          <w:b/>
          <w:i/>
          <w:spacing w:val="-4"/>
          <w:sz w:val="28"/>
          <w:szCs w:val="28"/>
          <w:lang w:val="nl-NL"/>
        </w:rPr>
        <w:t>4</w:t>
      </w:r>
      <w:r w:rsidR="002161EC" w:rsidRPr="00690E43">
        <w:rPr>
          <w:rFonts w:ascii="Times New Roman" w:hAnsi="Times New Roman"/>
          <w:b/>
          <w:i/>
          <w:spacing w:val="-4"/>
          <w:sz w:val="28"/>
          <w:szCs w:val="28"/>
          <w:lang w:val="nl-NL"/>
        </w:rPr>
        <w:t>)</w:t>
      </w:r>
    </w:p>
    <w:p w:rsidR="00996801" w:rsidRPr="00996801" w:rsidRDefault="00996801" w:rsidP="00996801">
      <w:pPr>
        <w:spacing w:before="120" w:line="320" w:lineRule="exact"/>
        <w:ind w:firstLine="720"/>
        <w:jc w:val="both"/>
        <w:rPr>
          <w:b/>
          <w:sz w:val="28"/>
          <w:szCs w:val="28"/>
        </w:rPr>
      </w:pPr>
      <w:r w:rsidRPr="00996801">
        <w:rPr>
          <w:b/>
          <w:sz w:val="28"/>
          <w:szCs w:val="28"/>
        </w:rPr>
        <w:t>2. Xác định chuẩn đầu ra của chương trình giáo dục</w:t>
      </w:r>
    </w:p>
    <w:p w:rsidR="001A3D66" w:rsidRPr="0090701B" w:rsidRDefault="00996801"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2.</w:t>
      </w:r>
      <w:r w:rsidR="001A3D66" w:rsidRPr="0090701B">
        <w:rPr>
          <w:rFonts w:ascii="Times New Roman" w:hAnsi="Times New Roman"/>
          <w:b/>
          <w:spacing w:val="-4"/>
          <w:sz w:val="28"/>
          <w:szCs w:val="28"/>
          <w:lang w:val="nl-NL"/>
        </w:rPr>
        <w:t xml:space="preserve">1. </w:t>
      </w:r>
      <w:r w:rsidR="00135F53" w:rsidRPr="0090701B">
        <w:rPr>
          <w:rFonts w:ascii="Times New Roman" w:hAnsi="Times New Roman"/>
          <w:b/>
          <w:spacing w:val="-4"/>
          <w:sz w:val="28"/>
          <w:szCs w:val="28"/>
          <w:lang w:val="nl-NL"/>
        </w:rPr>
        <w:t>Y</w:t>
      </w:r>
      <w:r w:rsidR="001A3D66" w:rsidRPr="0090701B">
        <w:rPr>
          <w:rFonts w:ascii="Times New Roman" w:hAnsi="Times New Roman"/>
          <w:b/>
          <w:spacing w:val="-4"/>
          <w:sz w:val="28"/>
          <w:szCs w:val="28"/>
          <w:lang w:val="nl-NL"/>
        </w:rPr>
        <w:t>ếu tố bên trong và bên ngoài nhà trường</w:t>
      </w:r>
    </w:p>
    <w:p w:rsidR="00135F53" w:rsidRDefault="00996801" w:rsidP="0090701B">
      <w:pPr>
        <w:pStyle w:val="NormalWeb"/>
        <w:shd w:val="clear" w:color="auto" w:fill="FFFFFF"/>
        <w:spacing w:before="120" w:beforeAutospacing="0" w:after="0" w:afterAutospacing="0"/>
        <w:ind w:firstLine="720"/>
        <w:jc w:val="both"/>
        <w:rPr>
          <w:rFonts w:ascii="Times New Roman" w:hAnsi="Times New Roman"/>
          <w:b/>
          <w:i/>
          <w:spacing w:val="-4"/>
          <w:sz w:val="28"/>
          <w:szCs w:val="28"/>
          <w:lang w:val="nl-NL"/>
        </w:rPr>
      </w:pPr>
      <w:r>
        <w:rPr>
          <w:rFonts w:ascii="Times New Roman" w:hAnsi="Times New Roman"/>
          <w:b/>
          <w:i/>
          <w:spacing w:val="-4"/>
          <w:sz w:val="28"/>
          <w:szCs w:val="28"/>
          <w:lang w:val="nl-NL"/>
        </w:rPr>
        <w:t>2.</w:t>
      </w:r>
      <w:r w:rsidR="00135F53" w:rsidRPr="0090701B">
        <w:rPr>
          <w:rFonts w:ascii="Times New Roman" w:hAnsi="Times New Roman"/>
          <w:b/>
          <w:i/>
          <w:spacing w:val="-4"/>
          <w:sz w:val="28"/>
          <w:szCs w:val="28"/>
          <w:lang w:val="nl-NL"/>
        </w:rPr>
        <w:t xml:space="preserve">1.1. </w:t>
      </w:r>
      <w:r w:rsidR="00690E43" w:rsidRPr="0090701B">
        <w:rPr>
          <w:rFonts w:ascii="Times New Roman" w:hAnsi="Times New Roman"/>
          <w:b/>
          <w:i/>
          <w:spacing w:val="-4"/>
          <w:sz w:val="28"/>
          <w:szCs w:val="28"/>
          <w:lang w:val="nl-NL"/>
        </w:rPr>
        <w:t>Các</w:t>
      </w:r>
      <w:r w:rsidR="00135F53" w:rsidRPr="0090701B">
        <w:rPr>
          <w:rFonts w:ascii="Times New Roman" w:hAnsi="Times New Roman"/>
          <w:b/>
          <w:i/>
          <w:spacing w:val="-4"/>
          <w:sz w:val="28"/>
          <w:szCs w:val="28"/>
          <w:lang w:val="nl-NL"/>
        </w:rPr>
        <w:t xml:space="preserve"> yếu tố bên trong nhà trường</w:t>
      </w:r>
    </w:p>
    <w:p w:rsidR="00996D9C" w:rsidRPr="00CE4DBA" w:rsidRDefault="00996D9C" w:rsidP="00996D9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CE4DBA">
        <w:rPr>
          <w:rFonts w:ascii="Times New Roman" w:hAnsi="Times New Roman"/>
          <w:color w:val="000000" w:themeColor="text1"/>
          <w:sz w:val="28"/>
          <w:szCs w:val="28"/>
          <w:lang w:val="nl-NL"/>
        </w:rPr>
        <w:t xml:space="preserve">Trường Tiểu học </w:t>
      </w:r>
      <w:r w:rsidR="00092F8F" w:rsidRPr="00CE4DBA">
        <w:rPr>
          <w:rFonts w:ascii="Times New Roman" w:hAnsi="Times New Roman"/>
          <w:color w:val="000000" w:themeColor="text1"/>
          <w:sz w:val="28"/>
          <w:szCs w:val="28"/>
          <w:lang w:val="nl-NL"/>
        </w:rPr>
        <w:t>Diễn Quảng</w:t>
      </w:r>
      <w:r w:rsidRPr="00CE4DBA">
        <w:rPr>
          <w:rFonts w:ascii="Times New Roman" w:hAnsi="Times New Roman"/>
          <w:color w:val="000000" w:themeColor="text1"/>
          <w:sz w:val="28"/>
          <w:szCs w:val="28"/>
          <w:lang w:val="nl-NL"/>
        </w:rPr>
        <w:t xml:space="preserve"> đóng trên địa bàn xóm </w:t>
      </w:r>
      <w:r w:rsidR="00092F8F" w:rsidRPr="00CE4DBA">
        <w:rPr>
          <w:rFonts w:ascii="Times New Roman" w:hAnsi="Times New Roman"/>
          <w:color w:val="000000" w:themeColor="text1"/>
          <w:sz w:val="28"/>
          <w:szCs w:val="28"/>
          <w:lang w:val="nl-NL"/>
        </w:rPr>
        <w:t>1</w:t>
      </w:r>
      <w:r w:rsidRPr="00CE4DBA">
        <w:rPr>
          <w:rFonts w:ascii="Times New Roman" w:hAnsi="Times New Roman"/>
          <w:color w:val="000000" w:themeColor="text1"/>
          <w:sz w:val="28"/>
          <w:szCs w:val="28"/>
          <w:lang w:val="nl-NL"/>
        </w:rPr>
        <w:t xml:space="preserve">, xã </w:t>
      </w:r>
      <w:r w:rsidR="00092F8F" w:rsidRPr="00CE4DBA">
        <w:rPr>
          <w:rFonts w:ascii="Times New Roman" w:hAnsi="Times New Roman"/>
          <w:color w:val="000000" w:themeColor="text1"/>
          <w:sz w:val="28"/>
          <w:szCs w:val="28"/>
          <w:lang w:val="nl-NL"/>
        </w:rPr>
        <w:t>Diễn Quảng</w:t>
      </w:r>
      <w:r w:rsidRPr="00CE4DBA">
        <w:rPr>
          <w:rFonts w:ascii="Times New Roman" w:hAnsi="Times New Roman"/>
          <w:color w:val="000000" w:themeColor="text1"/>
          <w:sz w:val="28"/>
          <w:szCs w:val="28"/>
          <w:lang w:val="nl-NL"/>
        </w:rPr>
        <w:t xml:space="preserve">, huyện </w:t>
      </w:r>
      <w:r w:rsidR="00092F8F" w:rsidRPr="00CE4DBA">
        <w:rPr>
          <w:rFonts w:ascii="Times New Roman" w:hAnsi="Times New Roman"/>
          <w:color w:val="000000" w:themeColor="text1"/>
          <w:sz w:val="28"/>
          <w:szCs w:val="28"/>
          <w:lang w:val="nl-NL"/>
        </w:rPr>
        <w:t>Diễn Châu</w:t>
      </w:r>
      <w:r w:rsidRPr="00CE4DBA">
        <w:rPr>
          <w:rFonts w:ascii="Times New Roman" w:hAnsi="Times New Roman"/>
          <w:color w:val="000000" w:themeColor="text1"/>
          <w:sz w:val="28"/>
          <w:szCs w:val="28"/>
          <w:lang w:val="nl-NL"/>
        </w:rPr>
        <w:t xml:space="preserve">, trước đây là trường phổ thông cấp 1 </w:t>
      </w:r>
      <w:r w:rsidR="00092F8F" w:rsidRPr="00CE4DBA">
        <w:rPr>
          <w:rFonts w:ascii="Times New Roman" w:hAnsi="Times New Roman"/>
          <w:color w:val="000000" w:themeColor="text1"/>
          <w:sz w:val="28"/>
          <w:szCs w:val="28"/>
          <w:lang w:val="nl-NL"/>
        </w:rPr>
        <w:t>Diễn Quảng</w:t>
      </w:r>
      <w:r w:rsidRPr="00CE4DBA">
        <w:rPr>
          <w:rFonts w:ascii="Times New Roman" w:hAnsi="Times New Roman"/>
          <w:color w:val="000000" w:themeColor="text1"/>
          <w:sz w:val="28"/>
          <w:szCs w:val="28"/>
          <w:lang w:val="nl-NL"/>
        </w:rPr>
        <w:t xml:space="preserve"> được thành lập năm </w:t>
      </w:r>
      <w:r w:rsidRPr="00CE4DBA">
        <w:rPr>
          <w:rFonts w:ascii="Times New Roman" w:hAnsi="Times New Roman"/>
          <w:color w:val="000000" w:themeColor="text1"/>
          <w:sz w:val="28"/>
          <w:szCs w:val="28"/>
          <w:lang w:val="nl-NL"/>
        </w:rPr>
        <w:lastRenderedPageBreak/>
        <w:t xml:space="preserve">1959. Có diện tích </w:t>
      </w:r>
      <w:r w:rsidR="00A4601E" w:rsidRPr="00CE4DBA">
        <w:rPr>
          <w:rFonts w:ascii="Times New Roman" w:hAnsi="Times New Roman"/>
          <w:color w:val="000000" w:themeColor="text1"/>
          <w:sz w:val="28"/>
          <w:szCs w:val="28"/>
          <w:lang w:val="nl-NL"/>
        </w:rPr>
        <w:t>5433</w:t>
      </w:r>
      <w:r w:rsidRPr="00CE4DBA">
        <w:rPr>
          <w:rFonts w:ascii="Times New Roman" w:hAnsi="Times New Roman"/>
          <w:color w:val="000000" w:themeColor="text1"/>
          <w:sz w:val="28"/>
          <w:szCs w:val="28"/>
          <w:lang w:val="nl-NL"/>
        </w:rPr>
        <w:t>m2, cảnh quan sư phạm xanh - sạch - đẹp - an toàn, cơ sở vật chất đảm bảo đầy đủ các phòng học và một số phòng chức năng, thiết bị dạy học tối thiểu và hiện đại phục vụ cho công tác dạy và học. T</w:t>
      </w:r>
      <w:r w:rsidRPr="00CE4DBA">
        <w:rPr>
          <w:rFonts w:ascii="Times New Roman" w:hAnsi="Times New Roman"/>
          <w:color w:val="000000" w:themeColor="text1"/>
          <w:sz w:val="28"/>
          <w:szCs w:val="28"/>
          <w:lang w:val="pt-BR"/>
        </w:rPr>
        <w:t xml:space="preserve">rường luôn nhận được sự quan tâm của các cấp uỷ Đảng, chính quyền các cấp, sự chỉ đạo của Phòng Giáo dục và Đào tạo </w:t>
      </w:r>
      <w:r w:rsidR="00092F8F" w:rsidRPr="00CE4DBA">
        <w:rPr>
          <w:rFonts w:ascii="Times New Roman" w:hAnsi="Times New Roman"/>
          <w:color w:val="000000" w:themeColor="text1"/>
          <w:sz w:val="28"/>
          <w:szCs w:val="28"/>
          <w:lang w:val="pt-BR"/>
        </w:rPr>
        <w:t>Diễn Châu</w:t>
      </w:r>
      <w:r w:rsidRPr="00CE4DBA">
        <w:rPr>
          <w:rFonts w:ascii="Times New Roman" w:hAnsi="Times New Roman"/>
          <w:color w:val="000000" w:themeColor="text1"/>
          <w:sz w:val="28"/>
          <w:szCs w:val="28"/>
          <w:lang w:val="pt-BR"/>
        </w:rPr>
        <w:t xml:space="preserve"> và sự nỗ lực phấn đấu của tập thể </w:t>
      </w:r>
      <w:r w:rsidR="005D3E6E" w:rsidRPr="00CE4DBA">
        <w:rPr>
          <w:rFonts w:ascii="Times New Roman" w:hAnsi="Times New Roman"/>
          <w:color w:val="000000" w:themeColor="text1"/>
          <w:sz w:val="28"/>
          <w:szCs w:val="28"/>
          <w:lang w:val="pt-BR"/>
        </w:rPr>
        <w:t xml:space="preserve">CBGVNV </w:t>
      </w:r>
      <w:r w:rsidRPr="00CE4DBA">
        <w:rPr>
          <w:rFonts w:ascii="Times New Roman" w:hAnsi="Times New Roman"/>
          <w:color w:val="000000" w:themeColor="text1"/>
          <w:sz w:val="28"/>
          <w:szCs w:val="28"/>
          <w:lang w:val="pt-BR"/>
        </w:rPr>
        <w:t>nhà trường</w:t>
      </w:r>
      <w:r w:rsidR="005D3E6E" w:rsidRPr="00CE4DBA">
        <w:rPr>
          <w:rFonts w:ascii="Times New Roman" w:hAnsi="Times New Roman"/>
          <w:color w:val="000000" w:themeColor="text1"/>
          <w:sz w:val="28"/>
          <w:szCs w:val="28"/>
          <w:lang w:val="pt-BR"/>
        </w:rPr>
        <w:t xml:space="preserve"> sự</w:t>
      </w:r>
      <w:r w:rsidRPr="00CE4DBA">
        <w:rPr>
          <w:rFonts w:ascii="Times New Roman" w:hAnsi="Times New Roman"/>
          <w:color w:val="000000" w:themeColor="text1"/>
          <w:sz w:val="28"/>
          <w:szCs w:val="28"/>
          <w:lang w:val="pt-BR"/>
        </w:rPr>
        <w:t xml:space="preserve"> gắn kết của cha mẹ học sinh nên công tác giáo dục của nhà trường đã đạt được những kết quả đáng kể. Trường được công nhận trườ</w:t>
      </w:r>
      <w:r w:rsidR="00092F8F" w:rsidRPr="00CE4DBA">
        <w:rPr>
          <w:rFonts w:ascii="Times New Roman" w:hAnsi="Times New Roman"/>
          <w:color w:val="000000" w:themeColor="text1"/>
          <w:sz w:val="28"/>
          <w:szCs w:val="28"/>
          <w:lang w:val="pt-BR"/>
        </w:rPr>
        <w:t>ng chuẩn Quốc gia mức độ 2 vào năm 2020</w:t>
      </w:r>
      <w:r w:rsidRPr="00CE4DBA">
        <w:rPr>
          <w:rFonts w:ascii="Times New Roman" w:hAnsi="Times New Roman"/>
          <w:color w:val="000000" w:themeColor="text1"/>
          <w:sz w:val="28"/>
          <w:szCs w:val="28"/>
          <w:lang w:val="pt-BR"/>
        </w:rPr>
        <w:t>. Tâp thể sư phạm nhà trường luôn đoàn kết, tâm huyết, gắn bó chia sẻ hỗ trợ để</w:t>
      </w:r>
      <w:r w:rsidRPr="00CE4DBA">
        <w:rPr>
          <w:rFonts w:ascii="Times New Roman" w:hAnsi="Times New Roman"/>
          <w:color w:val="000000" w:themeColor="text1"/>
          <w:sz w:val="28"/>
          <w:szCs w:val="28"/>
          <w:lang w:val="nl-NL"/>
        </w:rPr>
        <w:t>cùng trau dồi chuyên môn nghiệp vụ, đáp ứng yêu cầu giáo dục hiện nay.</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Công tác quản lý trong nhà trường:</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Thực hiện quản lý</w:t>
      </w:r>
      <w:r w:rsidR="004A28CE">
        <w:rPr>
          <w:rFonts w:ascii="Times New Roman" w:hAnsi="Times New Roman"/>
          <w:spacing w:val="-4"/>
          <w:sz w:val="28"/>
          <w:szCs w:val="28"/>
          <w:lang w:val="nl-NL"/>
        </w:rPr>
        <w:t>, quản trị nhà trường</w:t>
      </w:r>
      <w:r w:rsidRPr="0090701B">
        <w:rPr>
          <w:rFonts w:ascii="Times New Roman" w:hAnsi="Times New Roman"/>
          <w:spacing w:val="-4"/>
          <w:sz w:val="28"/>
          <w:szCs w:val="28"/>
          <w:lang w:val="nl-NL"/>
        </w:rPr>
        <w:t xml:space="preserve"> đúng nguyên tắc, đúng quy định về quản lý nhà nước trong mọi hoạt động, nhà trường xây dựng kế hoạch giáo dục nhà trường trong đó thể hiện rõ kế hoạch cụ thể từng nội dung, hoạt động nhằm nâng cao chất lượng giáo dục học sinh trong năm học. Đồng thời, xây dựng kế hoạch kiểm tra nội bộ để làm tốt công tác thanh kiểm tra, công tác công khai, dân chủ hóa trong nhà trường. Từ đó, xây dựng được tập thể sư phạm đoàn kết, thống nhất cao.</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Thực hiên công tác cải cách quản lý, công tác huy động duy trì sĩ số học sinh (Thực hiện tốt công tác tuyên truyền, tuyển sinh đầu năm học) và nâng cao chất lượng giáo dục; tăng cường giáo dục giá trị sống, kỹ năng sống cho học sinh, trong đó chất lượng đại trà được củng cố vững chắc, chất lượng mũi nhọn có nhiều chiển biến tích cực. Tổ chức cán bộ giáo viên thực hiện hiệu quả phong trào thi đua dạy tốt, học tốt và các cuộc vận động, xây dựng văn hóa nhà trường.</w:t>
      </w:r>
    </w:p>
    <w:p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Thực hiện hiệu quả huy động mọi nguồn lực củng cố bổ sung CSVC cho nhà trường, củng cố vững chắc các tiêu chuẩn trường chuẩn Quốc gia mức độ 1. Hàng năm thực hiện tốt công tác tài trợ, cải tạo, tu sửa, nâng cấp cơ sở vật chất hiện có của trường. Tham mưu các cấp để được bổ sung xây dựng quy hoạch nhà trường theo quy hoạch tổng </w:t>
      </w:r>
      <w:r w:rsidRPr="00F609FC">
        <w:rPr>
          <w:rFonts w:ascii="Times New Roman" w:hAnsi="Times New Roman"/>
          <w:color w:val="FF0000"/>
          <w:spacing w:val="-4"/>
          <w:sz w:val="28"/>
          <w:szCs w:val="28"/>
          <w:lang w:val="nl-NL"/>
        </w:rPr>
        <w:t xml:space="preserve">thể 1/500 </w:t>
      </w:r>
      <w:r w:rsidRPr="0090701B">
        <w:rPr>
          <w:rFonts w:ascii="Times New Roman" w:hAnsi="Times New Roman"/>
          <w:spacing w:val="-4"/>
          <w:sz w:val="28"/>
          <w:szCs w:val="28"/>
          <w:lang w:val="nl-NL"/>
        </w:rPr>
        <w:t xml:space="preserve">đảm bảo lộ trình xây dựng trường </w:t>
      </w:r>
      <w:r w:rsidR="00F609FC">
        <w:rPr>
          <w:rFonts w:ascii="Times New Roman" w:hAnsi="Times New Roman"/>
          <w:spacing w:val="-4"/>
          <w:sz w:val="28"/>
          <w:szCs w:val="28"/>
          <w:lang w:val="nl-NL"/>
        </w:rPr>
        <w:t>chuẩn</w:t>
      </w:r>
      <w:r w:rsidR="003C659A">
        <w:rPr>
          <w:rFonts w:ascii="Times New Roman" w:hAnsi="Times New Roman"/>
          <w:spacing w:val="-4"/>
          <w:sz w:val="28"/>
          <w:szCs w:val="28"/>
          <w:lang w:val="nl-NL"/>
        </w:rPr>
        <w:t xml:space="preserve"> QG mức độ 2 trong năm 2025</w:t>
      </w:r>
      <w:r w:rsidR="00F609FC">
        <w:rPr>
          <w:rFonts w:ascii="Times New Roman" w:hAnsi="Times New Roman"/>
          <w:spacing w:val="-4"/>
          <w:sz w:val="28"/>
          <w:szCs w:val="28"/>
          <w:lang w:val="nl-NL"/>
        </w:rPr>
        <w:t>-</w:t>
      </w:r>
      <w:r w:rsidR="003C659A">
        <w:rPr>
          <w:rFonts w:ascii="Times New Roman" w:hAnsi="Times New Roman"/>
          <w:spacing w:val="-4"/>
          <w:sz w:val="28"/>
          <w:szCs w:val="28"/>
          <w:lang w:val="nl-NL"/>
        </w:rPr>
        <w:t>2026</w:t>
      </w:r>
      <w:r w:rsidRPr="0090701B">
        <w:rPr>
          <w:rFonts w:ascii="Times New Roman" w:hAnsi="Times New Roman"/>
          <w:spacing w:val="-4"/>
          <w:sz w:val="28"/>
          <w:szCs w:val="28"/>
          <w:lang w:val="nl-NL"/>
        </w:rPr>
        <w:t xml:space="preserve">, xây dựng môi trường giáo dục tiên tiến phù hợp với xu thế phát triển của đất nước và thời đại.  </w:t>
      </w:r>
    </w:p>
    <w:p w:rsidR="00F87F00" w:rsidRPr="000A4B38" w:rsidRDefault="00AE5B1A" w:rsidP="00AE5B1A">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t>-Tình hình</w:t>
      </w:r>
      <w:r w:rsidR="00F87F00" w:rsidRPr="000A4B38">
        <w:rPr>
          <w:rFonts w:ascii="Times New Roman" w:hAnsi="Times New Roman"/>
          <w:b/>
          <w:sz w:val="28"/>
          <w:szCs w:val="28"/>
          <w:lang w:val="nl-NL"/>
        </w:rPr>
        <w:t xml:space="preserve"> tuyển sinh </w:t>
      </w:r>
      <w:r>
        <w:rPr>
          <w:rFonts w:ascii="Times New Roman" w:hAnsi="Times New Roman"/>
          <w:b/>
          <w:sz w:val="28"/>
          <w:szCs w:val="28"/>
          <w:lang w:val="nl-NL"/>
        </w:rPr>
        <w:t>của nhà trường:</w:t>
      </w:r>
    </w:p>
    <w:p w:rsidR="00F87F00" w:rsidRPr="000A4B38"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 xml:space="preserve">Hàng năm nhà trường xây dựng kế hoạch tuyển sinh phù hợp với điều kiện nhà trường; có quy địnhtuyển sinh rõ ràng, công khai, minh bạch; đảm bảo dân chủ, công bằng trong tuyển sinh được thông tin trên đài </w:t>
      </w:r>
      <w:r w:rsidR="00F609FC">
        <w:rPr>
          <w:rFonts w:ascii="Times New Roman" w:hAnsi="Times New Roman"/>
          <w:sz w:val="28"/>
          <w:szCs w:val="28"/>
          <w:lang w:val="nl-NL"/>
        </w:rPr>
        <w:t>truyền thanh</w:t>
      </w:r>
      <w:r w:rsidRPr="000A4B38">
        <w:rPr>
          <w:rFonts w:ascii="Times New Roman" w:hAnsi="Times New Roman"/>
          <w:sz w:val="28"/>
          <w:szCs w:val="28"/>
          <w:lang w:val="nl-NL"/>
        </w:rPr>
        <w:t xml:space="preserve"> của xã, các xóm thông báo. Tuyển sinh đúng yêu cầu, tiêu chuẩn, đủ số lượng, đề cao quyền được học của học sinh.</w:t>
      </w:r>
    </w:p>
    <w:p w:rsidR="00F87F00"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 xml:space="preserve">Phối hợp với chặt chẽ với trường Mầm non xã </w:t>
      </w:r>
      <w:r w:rsidR="00F609FC">
        <w:rPr>
          <w:rFonts w:ascii="Times New Roman" w:hAnsi="Times New Roman"/>
          <w:sz w:val="28"/>
          <w:szCs w:val="28"/>
          <w:lang w:val="nl-NL"/>
        </w:rPr>
        <w:t>Diễn Quảng</w:t>
      </w:r>
      <w:r w:rsidRPr="000A4B38">
        <w:rPr>
          <w:rFonts w:ascii="Times New Roman" w:hAnsi="Times New Roman"/>
          <w:sz w:val="28"/>
          <w:szCs w:val="28"/>
          <w:lang w:val="nl-NL"/>
        </w:rPr>
        <w:t xml:space="preserve"> trong việc thực hiện công tác tuyển sinh theo kế hoạch, nắm bắt đầy đủ thông tin về các đối tượng tuyển sinh của trường, đặc biệt là đối tượng học sinh khuyết tật, mồ côi, con hộ nghèo, học sinh theo bố mẹ đi làm ăn tại các</w:t>
      </w:r>
      <w:r w:rsidR="00AE5B1A">
        <w:rPr>
          <w:rFonts w:ascii="Times New Roman" w:hAnsi="Times New Roman"/>
          <w:sz w:val="28"/>
          <w:szCs w:val="28"/>
          <w:lang w:val="nl-NL"/>
        </w:rPr>
        <w:t xml:space="preserve"> khu công nghiệp... N</w:t>
      </w:r>
      <w:r w:rsidRPr="000A4B38">
        <w:rPr>
          <w:rFonts w:ascii="Times New Roman" w:hAnsi="Times New Roman"/>
          <w:sz w:val="28"/>
          <w:szCs w:val="28"/>
          <w:lang w:val="nl-NL"/>
        </w:rPr>
        <w:t xml:space="preserve">ắm thông tin của Trường mầm non vềKết quả đánh giá học sinh của trường mầm non theo Bộ chuẩn phát triển trẻ em </w:t>
      </w:r>
      <w:r w:rsidRPr="000A4B38">
        <w:rPr>
          <w:rFonts w:ascii="Times New Roman" w:hAnsi="Times New Roman"/>
          <w:sz w:val="28"/>
          <w:szCs w:val="28"/>
          <w:lang w:val="nl-NL"/>
        </w:rPr>
        <w:lastRenderedPageBreak/>
        <w:t>5 tuổi ban hành theo Thông tư 23/2010/TT-BGDĐT ngày 23/7/2010 của Bộ GDĐT để biết rõ chất lượng học sinh đầu vào của lớp 1 hàng năm.</w:t>
      </w:r>
    </w:p>
    <w:p w:rsidR="00F87F00" w:rsidRDefault="007336DD"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Thực hiện phổ cập bắt buộc,</w:t>
      </w:r>
      <w:r w:rsidR="00F87F00" w:rsidRPr="000A4B38">
        <w:rPr>
          <w:rFonts w:ascii="Times New Roman" w:hAnsi="Times New Roman"/>
          <w:sz w:val="28"/>
          <w:szCs w:val="28"/>
          <w:lang w:val="nl-NL"/>
        </w:rPr>
        <w:t xml:space="preserve"> huy động hết trẻ 6 tuổi trên địa bàn vào học lớp 1.Thực hiện nguyên tắc bình đẳng, dân chủ khi tuyển sinh, xếp lớp học sinh.</w:t>
      </w:r>
    </w:p>
    <w:p w:rsidR="00F87F00" w:rsidRPr="00B16D3F" w:rsidRDefault="00F87F00" w:rsidP="00F87F00">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B16D3F">
        <w:rPr>
          <w:rFonts w:ascii="Times New Roman" w:hAnsi="Times New Roman"/>
          <w:b/>
          <w:color w:val="000000" w:themeColor="text1"/>
          <w:kern w:val="28"/>
          <w:sz w:val="28"/>
          <w:szCs w:val="28"/>
          <w:lang w:val="nl-NL"/>
        </w:rPr>
        <w:t xml:space="preserve">- </w:t>
      </w:r>
      <w:r w:rsidRPr="00B16D3F">
        <w:rPr>
          <w:rFonts w:ascii="Times New Roman" w:hAnsi="Times New Roman"/>
          <w:color w:val="000000" w:themeColor="text1"/>
          <w:kern w:val="28"/>
          <w:sz w:val="28"/>
          <w:szCs w:val="28"/>
          <w:lang w:val="nl-NL"/>
        </w:rPr>
        <w:t xml:space="preserve">Tuyển sinh theo đúng, kế hoạch phát triển của nhà trường đã được UBND huyện phê duyệt. </w:t>
      </w:r>
      <w:r w:rsidRPr="00B16D3F">
        <w:rPr>
          <w:rFonts w:ascii="Times New Roman" w:hAnsi="Times New Roman"/>
          <w:color w:val="000000" w:themeColor="text1"/>
          <w:sz w:val="28"/>
          <w:szCs w:val="28"/>
          <w:lang w:val="nl-NL"/>
        </w:rPr>
        <w:t>Theo kế hoạch tuyển sinh nhà</w:t>
      </w:r>
      <w:r w:rsidR="00A36528" w:rsidRPr="00B16D3F">
        <w:rPr>
          <w:rFonts w:ascii="Times New Roman" w:hAnsi="Times New Roman"/>
          <w:color w:val="000000" w:themeColor="text1"/>
          <w:sz w:val="28"/>
          <w:szCs w:val="28"/>
          <w:lang w:val="nl-NL"/>
        </w:rPr>
        <w:t>trường có 03 lớp với tổng số 100 em,  thực tế tuyển sinh là 100</w:t>
      </w:r>
      <w:r w:rsidRPr="00B16D3F">
        <w:rPr>
          <w:rFonts w:ascii="Times New Roman" w:hAnsi="Times New Roman"/>
          <w:color w:val="000000" w:themeColor="text1"/>
          <w:sz w:val="28"/>
          <w:szCs w:val="28"/>
          <w:lang w:val="nl-NL"/>
        </w:rPr>
        <w:t xml:space="preserve"> em </w:t>
      </w:r>
      <w:r w:rsidR="00A36528" w:rsidRPr="00B16D3F">
        <w:rPr>
          <w:rFonts w:ascii="Times New Roman" w:hAnsi="Times New Roman"/>
          <w:color w:val="000000" w:themeColor="text1"/>
          <w:sz w:val="28"/>
          <w:szCs w:val="28"/>
          <w:lang w:val="nl-NL"/>
        </w:rPr>
        <w:t xml:space="preserve"> và 06 </w:t>
      </w:r>
      <w:r w:rsidR="00A92D25" w:rsidRPr="00B16D3F">
        <w:rPr>
          <w:rFonts w:ascii="Times New Roman" w:hAnsi="Times New Roman"/>
          <w:color w:val="000000" w:themeColor="text1"/>
          <w:sz w:val="28"/>
          <w:szCs w:val="28"/>
          <w:lang w:val="nl-NL"/>
        </w:rPr>
        <w:t xml:space="preserve"> em lưu ban</w:t>
      </w:r>
      <w:r w:rsidR="007F21AC" w:rsidRPr="00B16D3F">
        <w:rPr>
          <w:rFonts w:ascii="Times New Roman" w:hAnsi="Times New Roman"/>
          <w:color w:val="000000" w:themeColor="text1"/>
          <w:sz w:val="28"/>
          <w:szCs w:val="28"/>
          <w:lang w:val="nl-NL"/>
        </w:rPr>
        <w:t xml:space="preserve"> </w:t>
      </w:r>
      <w:r w:rsidRPr="00B16D3F">
        <w:rPr>
          <w:rFonts w:ascii="Times New Roman" w:hAnsi="Times New Roman"/>
          <w:color w:val="000000" w:themeColor="text1"/>
          <w:sz w:val="28"/>
          <w:szCs w:val="28"/>
          <w:lang w:val="nl-NL"/>
        </w:rPr>
        <w:t xml:space="preserve">trung bình </w:t>
      </w:r>
      <w:r w:rsidR="00B16D3F" w:rsidRPr="00B16D3F">
        <w:rPr>
          <w:rFonts w:ascii="Times New Roman" w:hAnsi="Times New Roman"/>
          <w:color w:val="000000" w:themeColor="text1"/>
          <w:sz w:val="28"/>
          <w:szCs w:val="28"/>
          <w:lang w:val="nl-NL"/>
        </w:rPr>
        <w:t>35</w:t>
      </w:r>
      <w:r w:rsidR="00F609FC" w:rsidRPr="00B16D3F">
        <w:rPr>
          <w:rFonts w:ascii="Times New Roman" w:hAnsi="Times New Roman"/>
          <w:color w:val="000000" w:themeColor="text1"/>
          <w:sz w:val="28"/>
          <w:szCs w:val="28"/>
          <w:lang w:val="nl-NL"/>
        </w:rPr>
        <w:t>,3</w:t>
      </w:r>
      <w:r w:rsidRPr="00B16D3F">
        <w:rPr>
          <w:rFonts w:ascii="Times New Roman" w:hAnsi="Times New Roman"/>
          <w:color w:val="000000" w:themeColor="text1"/>
          <w:sz w:val="28"/>
          <w:szCs w:val="28"/>
          <w:lang w:val="nl-NL"/>
        </w:rPr>
        <w:t xml:space="preserve"> em/lớp.</w:t>
      </w:r>
    </w:p>
    <w:p w:rsidR="00F87F00" w:rsidRPr="00B16D3F" w:rsidRDefault="00F87F00" w:rsidP="00F87F00">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B16D3F">
        <w:rPr>
          <w:rFonts w:ascii="Times New Roman" w:hAnsi="Times New Roman"/>
          <w:color w:val="000000" w:themeColor="text1"/>
          <w:sz w:val="28"/>
          <w:szCs w:val="28"/>
          <w:lang w:val="nl-NL"/>
        </w:rPr>
        <w:t>Từ thông tin công tác tuyển sinh lớp 1, Hiệu trưởng nắm tình hình đặc điểm đối tượng học sinh để chuẩn bị phương án bố trí các GV làm nhiệm vụ chủ nhiệm và dạy học các lớp khối 1. Trong quá trình thực hiện tuyển sinh tổ tuyển sinh phân tích, tổng hợp phân nhóm các đối tượng học sinh, Trong đó:</w:t>
      </w:r>
    </w:p>
    <w:p w:rsidR="00F87F00" w:rsidRPr="00B16D3F" w:rsidRDefault="00114CE8" w:rsidP="00F87F00">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B16D3F">
        <w:rPr>
          <w:rFonts w:ascii="Times New Roman" w:hAnsi="Times New Roman"/>
          <w:color w:val="000000" w:themeColor="text1"/>
          <w:sz w:val="28"/>
          <w:szCs w:val="28"/>
          <w:lang w:val="nl-NL"/>
        </w:rPr>
        <w:t xml:space="preserve">+ Số học sinh tôn giáo : </w:t>
      </w:r>
      <w:r w:rsidR="00B16D3F" w:rsidRPr="00B16D3F">
        <w:rPr>
          <w:rFonts w:ascii="Times New Roman" w:hAnsi="Times New Roman"/>
          <w:color w:val="000000" w:themeColor="text1"/>
          <w:sz w:val="28"/>
          <w:szCs w:val="28"/>
          <w:lang w:val="nl-NL"/>
        </w:rPr>
        <w:t>37/106</w:t>
      </w:r>
      <w:r w:rsidR="004C7D21" w:rsidRPr="00B16D3F">
        <w:rPr>
          <w:rFonts w:ascii="Times New Roman" w:hAnsi="Times New Roman"/>
          <w:color w:val="000000" w:themeColor="text1"/>
          <w:sz w:val="28"/>
          <w:szCs w:val="28"/>
          <w:lang w:val="nl-NL"/>
        </w:rPr>
        <w:t xml:space="preserve"> </w:t>
      </w:r>
      <w:r w:rsidR="00F87F00" w:rsidRPr="00B16D3F">
        <w:rPr>
          <w:rFonts w:ascii="Times New Roman" w:hAnsi="Times New Roman"/>
          <w:color w:val="000000" w:themeColor="text1"/>
          <w:sz w:val="28"/>
          <w:szCs w:val="28"/>
          <w:lang w:val="nl-NL"/>
        </w:rPr>
        <w:t xml:space="preserve"> tỷ lệ: </w:t>
      </w:r>
      <w:r w:rsidR="00B16D3F" w:rsidRPr="00B16D3F">
        <w:rPr>
          <w:rFonts w:ascii="Times New Roman" w:hAnsi="Times New Roman"/>
          <w:color w:val="000000" w:themeColor="text1"/>
          <w:sz w:val="28"/>
          <w:szCs w:val="28"/>
          <w:lang w:val="nl-NL"/>
        </w:rPr>
        <w:t>34.9</w:t>
      </w:r>
      <w:r w:rsidR="00F87F00" w:rsidRPr="00B16D3F">
        <w:rPr>
          <w:rFonts w:ascii="Times New Roman" w:hAnsi="Times New Roman"/>
          <w:color w:val="000000" w:themeColor="text1"/>
          <w:sz w:val="28"/>
          <w:szCs w:val="28"/>
          <w:lang w:val="nl-NL"/>
        </w:rPr>
        <w:t>%</w:t>
      </w:r>
    </w:p>
    <w:p w:rsidR="00F87F00" w:rsidRPr="00B16D3F" w:rsidRDefault="00F87F00" w:rsidP="00F87F00">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B16D3F">
        <w:rPr>
          <w:rFonts w:ascii="Times New Roman" w:hAnsi="Times New Roman"/>
          <w:color w:val="000000" w:themeColor="text1"/>
          <w:sz w:val="28"/>
          <w:szCs w:val="28"/>
          <w:lang w:val="nl-NL"/>
        </w:rPr>
        <w:t>+</w:t>
      </w:r>
      <w:r w:rsidR="00591F65" w:rsidRPr="00B16D3F">
        <w:rPr>
          <w:rFonts w:ascii="Times New Roman" w:hAnsi="Times New Roman"/>
          <w:color w:val="000000" w:themeColor="text1"/>
          <w:sz w:val="28"/>
          <w:szCs w:val="28"/>
          <w:lang w:val="nl-NL"/>
        </w:rPr>
        <w:t xml:space="preserve"> Học sinh hộ nghèo, cận nghèo: </w:t>
      </w:r>
      <w:r w:rsidR="00B16D3F" w:rsidRPr="00B16D3F">
        <w:rPr>
          <w:rFonts w:ascii="Times New Roman" w:hAnsi="Times New Roman"/>
          <w:color w:val="000000" w:themeColor="text1"/>
          <w:sz w:val="28"/>
          <w:szCs w:val="28"/>
          <w:lang w:val="nl-NL"/>
        </w:rPr>
        <w:t>7/106</w:t>
      </w:r>
      <w:r w:rsidRPr="00B16D3F">
        <w:rPr>
          <w:rFonts w:ascii="Times New Roman" w:hAnsi="Times New Roman"/>
          <w:color w:val="000000" w:themeColor="text1"/>
          <w:sz w:val="28"/>
          <w:szCs w:val="28"/>
          <w:lang w:val="nl-NL"/>
        </w:rPr>
        <w:t xml:space="preserve"> tỷ lệ </w:t>
      </w:r>
      <w:r w:rsidR="00B16D3F" w:rsidRPr="00B16D3F">
        <w:rPr>
          <w:rFonts w:ascii="Times New Roman" w:hAnsi="Times New Roman"/>
          <w:color w:val="000000" w:themeColor="text1"/>
          <w:sz w:val="28"/>
          <w:szCs w:val="28"/>
          <w:lang w:val="nl-NL"/>
        </w:rPr>
        <w:t>6.6</w:t>
      </w:r>
      <w:r w:rsidRPr="00B16D3F">
        <w:rPr>
          <w:rFonts w:ascii="Times New Roman" w:hAnsi="Times New Roman"/>
          <w:color w:val="000000" w:themeColor="text1"/>
          <w:sz w:val="28"/>
          <w:szCs w:val="28"/>
          <w:lang w:val="nl-NL"/>
        </w:rPr>
        <w:t>%</w:t>
      </w:r>
    </w:p>
    <w:p w:rsidR="00F87F00" w:rsidRPr="00B16D3F" w:rsidRDefault="00F87F00" w:rsidP="00F87F00">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B16D3F">
        <w:rPr>
          <w:rFonts w:ascii="Times New Roman" w:hAnsi="Times New Roman"/>
          <w:color w:val="000000" w:themeColor="text1"/>
          <w:sz w:val="28"/>
          <w:szCs w:val="28"/>
          <w:lang w:val="nl-NL"/>
        </w:rPr>
        <w:t xml:space="preserve">+ Học sinh có bố mẹ đi làm ăn xa ở với ông bà: </w:t>
      </w:r>
      <w:r w:rsidR="00B16D3F" w:rsidRPr="00B16D3F">
        <w:rPr>
          <w:rFonts w:ascii="Times New Roman" w:hAnsi="Times New Roman"/>
          <w:color w:val="000000" w:themeColor="text1"/>
          <w:sz w:val="28"/>
          <w:szCs w:val="28"/>
          <w:lang w:val="nl-NL"/>
        </w:rPr>
        <w:t>25/106tỷ lệ 23.5</w:t>
      </w:r>
      <w:r w:rsidRPr="00B16D3F">
        <w:rPr>
          <w:rFonts w:ascii="Times New Roman" w:hAnsi="Times New Roman"/>
          <w:color w:val="000000" w:themeColor="text1"/>
          <w:sz w:val="28"/>
          <w:szCs w:val="28"/>
          <w:lang w:val="nl-NL"/>
        </w:rPr>
        <w:t>%</w:t>
      </w:r>
    </w:p>
    <w:p w:rsidR="00F87F00" w:rsidRPr="00B16D3F" w:rsidRDefault="00F87F00" w:rsidP="00F87F00">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B16D3F">
        <w:rPr>
          <w:rFonts w:ascii="Times New Roman" w:hAnsi="Times New Roman"/>
          <w:color w:val="000000" w:themeColor="text1"/>
          <w:sz w:val="28"/>
          <w:szCs w:val="28"/>
          <w:lang w:val="nl-NL"/>
        </w:rPr>
        <w:t xml:space="preserve">+ Học sinh có </w:t>
      </w:r>
      <w:r w:rsidRPr="00B16D3F">
        <w:rPr>
          <w:rFonts w:ascii="Times New Roman" w:hAnsi="Times New Roman"/>
          <w:color w:val="000000" w:themeColor="text1"/>
          <w:sz w:val="28"/>
          <w:szCs w:val="28"/>
        </w:rPr>
        <w:t xml:space="preserve">năng khiếu ở các môn học, các hoạt động: </w:t>
      </w:r>
      <w:r w:rsidR="00B16D3F" w:rsidRPr="00B16D3F">
        <w:rPr>
          <w:rFonts w:ascii="Times New Roman" w:hAnsi="Times New Roman"/>
          <w:color w:val="000000" w:themeColor="text1"/>
          <w:sz w:val="28"/>
          <w:szCs w:val="28"/>
        </w:rPr>
        <w:t>20/106</w:t>
      </w:r>
      <w:r w:rsidRPr="00B16D3F">
        <w:rPr>
          <w:rFonts w:ascii="Times New Roman" w:hAnsi="Times New Roman"/>
          <w:color w:val="000000" w:themeColor="text1"/>
          <w:sz w:val="28"/>
          <w:szCs w:val="28"/>
        </w:rPr>
        <w:t xml:space="preserve"> tỷ lệ </w:t>
      </w:r>
      <w:r w:rsidR="00B16D3F" w:rsidRPr="00B16D3F">
        <w:rPr>
          <w:rFonts w:ascii="Times New Roman" w:hAnsi="Times New Roman"/>
          <w:color w:val="000000" w:themeColor="text1"/>
          <w:sz w:val="28"/>
          <w:szCs w:val="28"/>
        </w:rPr>
        <w:t>18.8</w:t>
      </w:r>
      <w:r w:rsidRPr="00B16D3F">
        <w:rPr>
          <w:rFonts w:ascii="Times New Roman" w:hAnsi="Times New Roman"/>
          <w:color w:val="000000" w:themeColor="text1"/>
          <w:sz w:val="28"/>
          <w:szCs w:val="28"/>
        </w:rPr>
        <w:t>%</w:t>
      </w:r>
    </w:p>
    <w:p w:rsidR="00114CE8"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3B26">
        <w:rPr>
          <w:rFonts w:ascii="Times New Roman" w:hAnsi="Times New Roman"/>
          <w:sz w:val="28"/>
          <w:szCs w:val="28"/>
          <w:lang w:val="nl-NL"/>
        </w:rPr>
        <w:t xml:space="preserve">Nhà trường đã bố trí 03 giáo viên có năng lực chủ nhiệm và giảng dạy 03 lớp  (Cả 3 giáo viên đã được tham gia tập huấn lớp 1 Chương trình GDPT 2018) </w:t>
      </w:r>
    </w:p>
    <w:p w:rsidR="00F87F00" w:rsidRPr="00561F49" w:rsidRDefault="00F87F00" w:rsidP="002D75EA">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3B26">
        <w:rPr>
          <w:rFonts w:ascii="Times New Roman" w:hAnsi="Times New Roman"/>
          <w:sz w:val="28"/>
          <w:szCs w:val="28"/>
          <w:lang w:val="nl-NL"/>
        </w:rPr>
        <w:t>+ Giao cho các giáo viên chủ nhiệm, bộ môn chịu trách nhiệm phân loại các diện đối tượng học sinh để có các biện pháp dạy học, giao dục phù hợp.</w:t>
      </w:r>
      <w:r w:rsidR="000E7011" w:rsidRPr="000E7011">
        <w:rPr>
          <w:rFonts w:ascii="Times New Roman" w:hAnsi="Times New Roman"/>
          <w:b/>
          <w:i/>
          <w:sz w:val="28"/>
          <w:szCs w:val="28"/>
          <w:lang w:val="nl-NL"/>
        </w:rPr>
        <w:t>Cụ thể:</w:t>
      </w:r>
    </w:p>
    <w:p w:rsidR="00F87F00" w:rsidRPr="005E4EB3"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Đối với những học sinh bố mẹ đi làm ăn xa, phải ở nhà với ông bà: </w:t>
      </w:r>
      <w:r w:rsidRPr="005E4EB3">
        <w:rPr>
          <w:rFonts w:ascii="Times New Roman" w:hAnsi="Times New Roman"/>
          <w:sz w:val="28"/>
          <w:szCs w:val="28"/>
          <w:lang w:val="nl-NL"/>
        </w:rPr>
        <w:t>Tăng cường công tác phối hợp với cha mẹ, ông bà học sinh để có sự chia sẻ động viên, khuyến khích kịp thời qua hệ thống Zalo; Messenger... phải quan tâm, hỗ trợ hàng ngày, giao bài và kiểm tra bài thường xuyên..</w:t>
      </w:r>
      <w:r>
        <w:rPr>
          <w:rFonts w:ascii="Times New Roman" w:hAnsi="Times New Roman"/>
          <w:sz w:val="28"/>
          <w:szCs w:val="28"/>
          <w:lang w:val="nl-NL"/>
        </w:rPr>
        <w:t>.</w:t>
      </w:r>
    </w:p>
    <w:p w:rsidR="00F87F00" w:rsidRPr="000B5339"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w:t>
      </w:r>
      <w:r w:rsidRPr="005E4EB3">
        <w:rPr>
          <w:rFonts w:ascii="Times New Roman" w:hAnsi="Times New Roman"/>
          <w:sz w:val="28"/>
          <w:szCs w:val="28"/>
          <w:lang w:val="nl-NL"/>
        </w:rPr>
        <w:t xml:space="preserve"> Đối với học sinh thuộc diện hộ nghèo, cận nghèo: Giao cho GVCN kết hợp với Công đoàn, TPT Đội chủ động phối hợp với các tổ chức đoàn thể, các nhà hảo tâm,… có kế </w:t>
      </w:r>
      <w:r w:rsidRPr="000B5339">
        <w:rPr>
          <w:rFonts w:ascii="Times New Roman" w:hAnsi="Times New Roman"/>
          <w:sz w:val="28"/>
          <w:szCs w:val="28"/>
          <w:lang w:val="nl-NL"/>
        </w:rPr>
        <w:t>hoạch hỗ trợ, giúp đỡ các em thiết thực, hiệu quả (Khai giảng năm học mới; Tết trung thu; tết Nguyên đán …)</w:t>
      </w:r>
    </w:p>
    <w:p w:rsidR="00F87F00"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*Nhóm</w:t>
      </w:r>
      <w:r w:rsidRPr="000B5339">
        <w:rPr>
          <w:rFonts w:ascii="Times New Roman" w:hAnsi="Times New Roman"/>
          <w:sz w:val="28"/>
          <w:szCs w:val="28"/>
          <w:lang w:val="nl-NL"/>
        </w:rPr>
        <w:t xml:space="preserve"> học sinh có năng khiếu ở các môn học, các hoạt đông: Giao cho phó Hiệu trưởng chỉ dạo, phối hợp với GVCN để chủ động xây dựng kế hoạch bồi dưỡng  cho các em tham gia các sân chơi, các câu lạc bộ phù hợp</w:t>
      </w:r>
      <w:r>
        <w:rPr>
          <w:rFonts w:ascii="Times New Roman" w:hAnsi="Times New Roman"/>
          <w:sz w:val="28"/>
          <w:szCs w:val="28"/>
          <w:lang w:val="nl-NL"/>
        </w:rPr>
        <w:t>. Ngoài ra, giáo viên phối hợp phụ huynh để học sinh được tham gia các cuộc thi trên mạng Internet như Trạng nguyên tiếng Việt; trạng nguyên toàn tài; Vioedu...</w:t>
      </w:r>
    </w:p>
    <w:p w:rsidR="00B51A75" w:rsidRPr="00F87F00"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B5339">
        <w:rPr>
          <w:rFonts w:ascii="Times New Roman" w:hAnsi="Times New Roman"/>
          <w:sz w:val="28"/>
          <w:szCs w:val="28"/>
          <w:lang w:val="nl-NL"/>
        </w:rPr>
        <w:t xml:space="preserve"> Với </w:t>
      </w:r>
      <w:r>
        <w:rPr>
          <w:rFonts w:ascii="Times New Roman" w:hAnsi="Times New Roman"/>
          <w:sz w:val="28"/>
          <w:szCs w:val="28"/>
          <w:lang w:val="nl-NL"/>
        </w:rPr>
        <w:t xml:space="preserve">những </w:t>
      </w:r>
      <w:r w:rsidRPr="000B5339">
        <w:rPr>
          <w:rFonts w:ascii="Times New Roman" w:hAnsi="Times New Roman"/>
          <w:sz w:val="28"/>
          <w:szCs w:val="28"/>
          <w:lang w:val="nl-NL"/>
        </w:rPr>
        <w:t xml:space="preserve">học sinh có năng khiếu yêu thích Âm nhạc giao cho cô </w:t>
      </w:r>
      <w:r w:rsidR="00B84602">
        <w:rPr>
          <w:rFonts w:ascii="Times New Roman" w:hAnsi="Times New Roman"/>
          <w:sz w:val="28"/>
          <w:szCs w:val="28"/>
          <w:lang w:val="nl-NL"/>
        </w:rPr>
        <w:t>Chu Thị Hoà</w:t>
      </w:r>
      <w:r w:rsidRPr="000B5339">
        <w:rPr>
          <w:rFonts w:ascii="Times New Roman" w:hAnsi="Times New Roman"/>
          <w:sz w:val="28"/>
          <w:szCs w:val="28"/>
          <w:lang w:val="nl-NL"/>
        </w:rPr>
        <w:t xml:space="preserve"> chịu trách nhiệm hỗ trợ, hướng dẫn</w:t>
      </w:r>
      <w:r>
        <w:rPr>
          <w:rFonts w:ascii="Times New Roman" w:hAnsi="Times New Roman"/>
          <w:sz w:val="28"/>
          <w:szCs w:val="28"/>
          <w:lang w:val="nl-NL"/>
        </w:rPr>
        <w:t xml:space="preserve"> qua các câu lạc bộ em yêu dân ca</w:t>
      </w:r>
      <w:r w:rsidR="0015119F">
        <w:rPr>
          <w:rFonts w:ascii="Times New Roman" w:hAnsi="Times New Roman"/>
          <w:sz w:val="28"/>
          <w:szCs w:val="28"/>
          <w:lang w:val="nl-NL"/>
        </w:rPr>
        <w:t>, Erobic, đàn,</w:t>
      </w:r>
      <w:r>
        <w:rPr>
          <w:rFonts w:ascii="Times New Roman" w:hAnsi="Times New Roman"/>
          <w:sz w:val="28"/>
          <w:szCs w:val="28"/>
          <w:lang w:val="nl-NL"/>
        </w:rPr>
        <w:t xml:space="preserve"> ...</w:t>
      </w:r>
      <w:r w:rsidRPr="000B5339">
        <w:rPr>
          <w:rFonts w:ascii="Times New Roman" w:hAnsi="Times New Roman"/>
          <w:sz w:val="28"/>
          <w:szCs w:val="28"/>
          <w:lang w:val="nl-NL"/>
        </w:rPr>
        <w:t>; đối với môn Mĩ thuậ</w:t>
      </w:r>
      <w:r w:rsidR="009140D9">
        <w:rPr>
          <w:rFonts w:ascii="Times New Roman" w:hAnsi="Times New Roman"/>
          <w:sz w:val="28"/>
          <w:szCs w:val="28"/>
          <w:lang w:val="nl-NL"/>
        </w:rPr>
        <w:t xml:space="preserve">t giao cho cô </w:t>
      </w:r>
      <w:r w:rsidR="005E08DF">
        <w:rPr>
          <w:rFonts w:ascii="Times New Roman" w:hAnsi="Times New Roman"/>
          <w:sz w:val="28"/>
          <w:szCs w:val="28"/>
          <w:lang w:val="nl-NL"/>
        </w:rPr>
        <w:t>Lê Thị Ngọc V</w:t>
      </w:r>
      <w:r w:rsidR="0015119F">
        <w:rPr>
          <w:rFonts w:ascii="Times New Roman" w:hAnsi="Times New Roman"/>
          <w:sz w:val="28"/>
          <w:szCs w:val="28"/>
          <w:lang w:val="nl-NL"/>
        </w:rPr>
        <w:t>ân</w:t>
      </w:r>
      <w:r w:rsidRPr="000B5339">
        <w:rPr>
          <w:rFonts w:ascii="Times New Roman" w:hAnsi="Times New Roman"/>
          <w:sz w:val="28"/>
          <w:szCs w:val="28"/>
          <w:lang w:val="nl-NL"/>
        </w:rPr>
        <w:t>phụ trách có định hướng phát triển năng khiếu cụ để giúp các em phát triển năng khiếu tốt hơn.</w:t>
      </w:r>
    </w:p>
    <w:p w:rsidR="00B51A75" w:rsidRPr="009956FB" w:rsidRDefault="00B51A75"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0701B">
        <w:rPr>
          <w:rFonts w:ascii="Times New Roman" w:hAnsi="Times New Roman"/>
          <w:b/>
          <w:spacing w:val="-4"/>
          <w:sz w:val="28"/>
          <w:szCs w:val="28"/>
          <w:lang w:val="nl-NL"/>
        </w:rPr>
        <w:t>- Chất lượng đầu vào của học sinh</w:t>
      </w:r>
      <w:r w:rsidRPr="0090701B">
        <w:rPr>
          <w:rFonts w:ascii="Times New Roman" w:hAnsi="Times New Roman"/>
          <w:spacing w:val="-4"/>
          <w:sz w:val="28"/>
          <w:szCs w:val="28"/>
          <w:lang w:val="nl-NL"/>
        </w:rPr>
        <w:t xml:space="preserve">: </w:t>
      </w:r>
      <w:r w:rsidRPr="009956FB">
        <w:rPr>
          <w:rFonts w:ascii="Times New Roman" w:hAnsi="Times New Roman"/>
          <w:color w:val="000000" w:themeColor="text1"/>
          <w:spacing w:val="-4"/>
          <w:sz w:val="28"/>
          <w:szCs w:val="28"/>
          <w:lang w:val="nl-NL"/>
        </w:rPr>
        <w:t>Cuối năm học</w:t>
      </w:r>
      <w:r w:rsidR="00A36528" w:rsidRPr="009956FB">
        <w:rPr>
          <w:rFonts w:ascii="Times New Roman" w:hAnsi="Times New Roman"/>
          <w:color w:val="000000" w:themeColor="text1"/>
          <w:spacing w:val="-4"/>
          <w:sz w:val="28"/>
          <w:szCs w:val="28"/>
          <w:lang w:val="nl-NL"/>
        </w:rPr>
        <w:t xml:space="preserve"> 2023</w:t>
      </w:r>
      <w:r w:rsidR="00591F65" w:rsidRPr="009956FB">
        <w:rPr>
          <w:rFonts w:ascii="Times New Roman" w:hAnsi="Times New Roman"/>
          <w:color w:val="000000" w:themeColor="text1"/>
          <w:spacing w:val="-4"/>
          <w:sz w:val="28"/>
          <w:szCs w:val="28"/>
          <w:lang w:val="nl-NL"/>
        </w:rPr>
        <w:t>-202</w:t>
      </w:r>
      <w:r w:rsidR="00A36528" w:rsidRPr="009956FB">
        <w:rPr>
          <w:rFonts w:ascii="Times New Roman" w:hAnsi="Times New Roman"/>
          <w:color w:val="000000" w:themeColor="text1"/>
          <w:spacing w:val="-4"/>
          <w:sz w:val="28"/>
          <w:szCs w:val="28"/>
          <w:lang w:val="nl-NL"/>
        </w:rPr>
        <w:t>4</w:t>
      </w:r>
      <w:r w:rsidR="00591F65" w:rsidRPr="009956FB">
        <w:rPr>
          <w:rFonts w:ascii="Times New Roman" w:hAnsi="Times New Roman"/>
          <w:color w:val="000000" w:themeColor="text1"/>
          <w:spacing w:val="-4"/>
          <w:sz w:val="28"/>
          <w:szCs w:val="28"/>
          <w:lang w:val="nl-NL"/>
        </w:rPr>
        <w:t>, nhà trường thực hiện</w:t>
      </w:r>
      <w:r w:rsidRPr="009956FB">
        <w:rPr>
          <w:rFonts w:ascii="Times New Roman" w:hAnsi="Times New Roman"/>
          <w:color w:val="000000" w:themeColor="text1"/>
          <w:spacing w:val="-4"/>
          <w:sz w:val="28"/>
          <w:szCs w:val="28"/>
          <w:lang w:val="nl-NL"/>
        </w:rPr>
        <w:t xml:space="preserve"> công tác bàn giao chất lượng cho GV phụ trách lớp năm học sau để đánh giá sát </w:t>
      </w:r>
      <w:r w:rsidRPr="009956FB">
        <w:rPr>
          <w:rFonts w:ascii="Times New Roman" w:hAnsi="Times New Roman"/>
          <w:color w:val="000000" w:themeColor="text1"/>
          <w:spacing w:val="-4"/>
          <w:sz w:val="28"/>
          <w:szCs w:val="28"/>
          <w:lang w:val="nl-NL"/>
        </w:rPr>
        <w:lastRenderedPageBreak/>
        <w:t>đúng chất lượng dạy học của giáo viên trong năm học, vì vậy mỗi giáo viên đều có ý thức trách nhiệm trong việc nâng cao chất lượng dạy học hàng ngày. Yếu tố chất lượng đầu vào đảm bảo</w:t>
      </w:r>
      <w:r w:rsidR="0090701B" w:rsidRPr="009956FB">
        <w:rPr>
          <w:rFonts w:ascii="Times New Roman" w:hAnsi="Times New Roman"/>
          <w:color w:val="000000" w:themeColor="text1"/>
          <w:spacing w:val="-4"/>
          <w:sz w:val="28"/>
          <w:szCs w:val="28"/>
          <w:lang w:val="nl-NL"/>
        </w:rPr>
        <w:t xml:space="preserve"> yêu cầu</w:t>
      </w:r>
      <w:r w:rsidRPr="009956FB">
        <w:rPr>
          <w:rFonts w:ascii="Times New Roman" w:hAnsi="Times New Roman"/>
          <w:color w:val="000000" w:themeColor="text1"/>
          <w:spacing w:val="-4"/>
          <w:sz w:val="28"/>
          <w:szCs w:val="28"/>
          <w:lang w:val="nl-NL"/>
        </w:rPr>
        <w:t>.</w:t>
      </w:r>
    </w:p>
    <w:p w:rsidR="00960A1D" w:rsidRPr="009956FB" w:rsidRDefault="000E7011" w:rsidP="000E7011">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 xml:space="preserve">+ Kết quả </w:t>
      </w:r>
      <w:r w:rsidR="008C5B73" w:rsidRPr="009956FB">
        <w:rPr>
          <w:rFonts w:ascii="Times New Roman" w:hAnsi="Times New Roman"/>
          <w:color w:val="000000" w:themeColor="text1"/>
          <w:spacing w:val="-4"/>
          <w:sz w:val="28"/>
          <w:szCs w:val="28"/>
          <w:lang w:val="nl-NL"/>
        </w:rPr>
        <w:t>học tập và rèn luyện</w:t>
      </w:r>
      <w:r w:rsidR="00A36528" w:rsidRPr="009956FB">
        <w:rPr>
          <w:rFonts w:ascii="Times New Roman" w:hAnsi="Times New Roman"/>
          <w:color w:val="000000" w:themeColor="text1"/>
          <w:spacing w:val="-4"/>
          <w:sz w:val="28"/>
          <w:szCs w:val="28"/>
          <w:lang w:val="nl-NL"/>
        </w:rPr>
        <w:t xml:space="preserve"> năm học 2023-2024</w:t>
      </w:r>
      <w:r w:rsidRPr="009956FB">
        <w:rPr>
          <w:rFonts w:ascii="Times New Roman" w:hAnsi="Times New Roman"/>
          <w:color w:val="000000" w:themeColor="text1"/>
          <w:spacing w:val="-4"/>
          <w:sz w:val="28"/>
          <w:szCs w:val="28"/>
          <w:lang w:val="nl-NL"/>
        </w:rPr>
        <w:t xml:space="preserve">: Nhà trường có chất lượng giáo dục khá tốt, tỷ lệ </w:t>
      </w:r>
      <w:r w:rsidR="00DA67F7" w:rsidRPr="009956FB">
        <w:rPr>
          <w:rFonts w:ascii="Times New Roman" w:hAnsi="Times New Roman"/>
          <w:color w:val="000000" w:themeColor="text1"/>
          <w:spacing w:val="-4"/>
          <w:sz w:val="28"/>
          <w:szCs w:val="28"/>
          <w:lang w:val="nl-NL"/>
        </w:rPr>
        <w:t>học sinh hoàn thành CTTH đạt 100</w:t>
      </w:r>
      <w:r w:rsidRPr="009956FB">
        <w:rPr>
          <w:rFonts w:ascii="Times New Roman" w:hAnsi="Times New Roman"/>
          <w:color w:val="000000" w:themeColor="text1"/>
          <w:spacing w:val="-4"/>
          <w:sz w:val="28"/>
          <w:szCs w:val="28"/>
          <w:lang w:val="nl-NL"/>
        </w:rPr>
        <w:t xml:space="preserve"> %, h</w:t>
      </w:r>
      <w:r w:rsidR="00A42CC8" w:rsidRPr="009956FB">
        <w:rPr>
          <w:rFonts w:ascii="Times New Roman" w:hAnsi="Times New Roman"/>
          <w:color w:val="000000" w:themeColor="text1"/>
          <w:spacing w:val="-4"/>
          <w:sz w:val="28"/>
          <w:szCs w:val="28"/>
          <w:lang w:val="nl-NL"/>
        </w:rPr>
        <w:t xml:space="preserve">oàn thành chương trình lớp học </w:t>
      </w:r>
      <w:r w:rsidR="00DA67F7" w:rsidRPr="009956FB">
        <w:rPr>
          <w:rFonts w:ascii="Times New Roman" w:hAnsi="Times New Roman"/>
          <w:color w:val="000000" w:themeColor="text1"/>
          <w:spacing w:val="-4"/>
          <w:sz w:val="28"/>
          <w:szCs w:val="28"/>
          <w:lang w:val="nl-NL"/>
        </w:rPr>
        <w:t>đối với khối 1,2,3,4</w:t>
      </w:r>
      <w:r w:rsidRPr="009956FB">
        <w:rPr>
          <w:rFonts w:ascii="Times New Roman" w:hAnsi="Times New Roman"/>
          <w:color w:val="000000" w:themeColor="text1"/>
          <w:spacing w:val="-4"/>
          <w:sz w:val="28"/>
          <w:szCs w:val="28"/>
          <w:lang w:val="nl-NL"/>
        </w:rPr>
        <w:t xml:space="preserve"> đạt </w:t>
      </w:r>
      <w:r w:rsidR="00DA67F7" w:rsidRPr="009956FB">
        <w:rPr>
          <w:rFonts w:ascii="Times New Roman" w:hAnsi="Times New Roman"/>
          <w:color w:val="000000" w:themeColor="text1"/>
          <w:spacing w:val="-4"/>
          <w:sz w:val="28"/>
          <w:szCs w:val="28"/>
          <w:lang w:val="nl-NL"/>
        </w:rPr>
        <w:t>377/396 =97.7</w:t>
      </w:r>
      <w:r w:rsidRPr="009956FB">
        <w:rPr>
          <w:rFonts w:ascii="Times New Roman" w:hAnsi="Times New Roman"/>
          <w:color w:val="000000" w:themeColor="text1"/>
          <w:spacing w:val="-4"/>
          <w:sz w:val="28"/>
          <w:szCs w:val="28"/>
          <w:lang w:val="nl-NL"/>
        </w:rPr>
        <w:t xml:space="preserve">%; Tham gia các cuộc thi, giao lưu như: Trạng nguyên Tiếng việt; Trạng nguyên toàn tài; Vioedu ... </w:t>
      </w:r>
      <w:r w:rsidR="00960A1D" w:rsidRPr="009956FB">
        <w:rPr>
          <w:rFonts w:ascii="Times New Roman" w:hAnsi="Times New Roman"/>
          <w:color w:val="000000" w:themeColor="text1"/>
          <w:spacing w:val="-4"/>
          <w:sz w:val="28"/>
          <w:szCs w:val="28"/>
          <w:lang w:val="nl-NL"/>
        </w:rPr>
        <w:t>Kết quả cụ thể:</w:t>
      </w:r>
    </w:p>
    <w:p w:rsidR="00960A1D" w:rsidRPr="009956FB"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Khen thưởng cuối năm</w:t>
      </w:r>
    </w:p>
    <w:p w:rsidR="00D338C8" w:rsidRPr="00D338C8" w:rsidRDefault="00D338C8" w:rsidP="00D338C8">
      <w:pPr>
        <w:numPr>
          <w:ilvl w:val="0"/>
          <w:numId w:val="26"/>
        </w:numPr>
        <w:spacing w:line="336" w:lineRule="atLeast"/>
        <w:ind w:right="-345"/>
        <w:jc w:val="both"/>
        <w:textAlignment w:val="baseline"/>
        <w:rPr>
          <w:color w:val="000000" w:themeColor="text1"/>
          <w:sz w:val="28"/>
          <w:szCs w:val="28"/>
          <w:lang w:val="es-MX"/>
        </w:rPr>
      </w:pPr>
      <w:r w:rsidRPr="00D338C8">
        <w:rPr>
          <w:color w:val="000000" w:themeColor="text1"/>
          <w:sz w:val="28"/>
          <w:szCs w:val="28"/>
          <w:bdr w:val="none" w:sz="0" w:space="0" w:color="auto" w:frame="1"/>
          <w:lang w:val="es-MX"/>
        </w:rPr>
        <w:t>HS đạt danh hiệu học sinh xuất sắc :  190/483= 39.3% %</w:t>
      </w:r>
    </w:p>
    <w:p w:rsidR="00960A1D" w:rsidRPr="009956FB" w:rsidRDefault="00D338C8" w:rsidP="00D338C8">
      <w:pPr>
        <w:numPr>
          <w:ilvl w:val="0"/>
          <w:numId w:val="26"/>
        </w:numPr>
        <w:spacing w:line="336" w:lineRule="atLeast"/>
        <w:ind w:right="-345"/>
        <w:jc w:val="both"/>
        <w:textAlignment w:val="baseline"/>
        <w:rPr>
          <w:color w:val="000000" w:themeColor="text1"/>
          <w:sz w:val="28"/>
          <w:szCs w:val="28"/>
          <w:lang w:val="es-MX"/>
        </w:rPr>
      </w:pPr>
      <w:r w:rsidRPr="00D338C8">
        <w:rPr>
          <w:color w:val="000000" w:themeColor="text1"/>
          <w:sz w:val="28"/>
          <w:szCs w:val="28"/>
          <w:bdr w:val="none" w:sz="0" w:space="0" w:color="auto" w:frame="1"/>
          <w:lang w:val="es-MX"/>
        </w:rPr>
        <w:t>HS có thành tích vượt trội</w:t>
      </w:r>
      <w:r w:rsidRPr="009956FB">
        <w:rPr>
          <w:color w:val="000000" w:themeColor="text1"/>
          <w:sz w:val="28"/>
          <w:szCs w:val="28"/>
          <w:bdr w:val="none" w:sz="0" w:space="0" w:color="auto" w:frame="1"/>
          <w:lang w:val="es-MX"/>
        </w:rPr>
        <w:t>( Tiêu biểu)</w:t>
      </w:r>
      <w:r w:rsidRPr="00D338C8">
        <w:rPr>
          <w:color w:val="000000" w:themeColor="text1"/>
          <w:sz w:val="28"/>
          <w:szCs w:val="28"/>
          <w:bdr w:val="none" w:sz="0" w:space="0" w:color="auto" w:frame="1"/>
          <w:lang w:val="es-MX"/>
        </w:rPr>
        <w:t xml:space="preserve"> trong học tập:  115/483= 23,8 %</w:t>
      </w:r>
    </w:p>
    <w:p w:rsidR="00960A1D" w:rsidRPr="009956FB"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Tham gia các cuộc thi, giao lưu:</w:t>
      </w:r>
    </w:p>
    <w:p w:rsidR="00960A1D" w:rsidRPr="009956FB"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 xml:space="preserve">+ </w:t>
      </w:r>
      <w:r w:rsidR="0037061C" w:rsidRPr="009956FB">
        <w:rPr>
          <w:rFonts w:ascii="Times New Roman" w:hAnsi="Times New Roman"/>
          <w:color w:val="000000" w:themeColor="text1"/>
          <w:spacing w:val="-4"/>
          <w:sz w:val="28"/>
          <w:szCs w:val="28"/>
          <w:lang w:val="nl-NL"/>
        </w:rPr>
        <w:t>Toán tuổi thơ</w:t>
      </w:r>
      <w:r w:rsidRPr="009956FB">
        <w:rPr>
          <w:rFonts w:ascii="Times New Roman" w:hAnsi="Times New Roman"/>
          <w:color w:val="000000" w:themeColor="text1"/>
          <w:spacing w:val="-4"/>
          <w:sz w:val="28"/>
          <w:szCs w:val="28"/>
          <w:lang w:val="nl-NL"/>
        </w:rPr>
        <w:t xml:space="preserve"> cấp huyện: có </w:t>
      </w:r>
      <w:r w:rsidR="00D338C8" w:rsidRPr="009956FB">
        <w:rPr>
          <w:rFonts w:ascii="Times New Roman" w:hAnsi="Times New Roman"/>
          <w:color w:val="000000" w:themeColor="text1"/>
          <w:spacing w:val="-4"/>
          <w:sz w:val="28"/>
          <w:szCs w:val="28"/>
          <w:lang w:val="nl-NL"/>
        </w:rPr>
        <w:t>6</w:t>
      </w:r>
      <w:r w:rsidRPr="009956FB">
        <w:rPr>
          <w:rFonts w:ascii="Times New Roman" w:hAnsi="Times New Roman"/>
          <w:color w:val="000000" w:themeColor="text1"/>
          <w:spacing w:val="-4"/>
          <w:sz w:val="28"/>
          <w:szCs w:val="28"/>
          <w:lang w:val="nl-NL"/>
        </w:rPr>
        <w:t xml:space="preserve"> em </w:t>
      </w:r>
      <w:r w:rsidR="00C12770">
        <w:rPr>
          <w:rFonts w:ascii="Times New Roman" w:hAnsi="Times New Roman"/>
          <w:color w:val="000000" w:themeColor="text1"/>
          <w:spacing w:val="-4"/>
          <w:sz w:val="28"/>
          <w:szCs w:val="28"/>
          <w:lang w:val="nl-NL"/>
        </w:rPr>
        <w:t>( Trong đó có 3 em đạt</w:t>
      </w:r>
      <w:r w:rsidR="00D338C8" w:rsidRPr="009956FB">
        <w:rPr>
          <w:rFonts w:ascii="Times New Roman" w:hAnsi="Times New Roman"/>
          <w:color w:val="000000" w:themeColor="text1"/>
          <w:spacing w:val="-4"/>
          <w:sz w:val="28"/>
          <w:szCs w:val="28"/>
          <w:lang w:val="nl-NL"/>
        </w:rPr>
        <w:t xml:space="preserve"> giải ba )</w:t>
      </w:r>
    </w:p>
    <w:p w:rsidR="00960A1D" w:rsidRPr="009956FB"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 Sân chơi Trạn</w:t>
      </w:r>
      <w:r w:rsidR="0037061C" w:rsidRPr="009956FB">
        <w:rPr>
          <w:rFonts w:ascii="Times New Roman" w:hAnsi="Times New Roman"/>
          <w:color w:val="000000" w:themeColor="text1"/>
          <w:spacing w:val="-4"/>
          <w:sz w:val="28"/>
          <w:szCs w:val="28"/>
          <w:lang w:val="nl-NL"/>
        </w:rPr>
        <w:t>g</w:t>
      </w:r>
      <w:r w:rsidR="00D338C8" w:rsidRPr="009956FB">
        <w:rPr>
          <w:rFonts w:ascii="Times New Roman" w:hAnsi="Times New Roman"/>
          <w:color w:val="000000" w:themeColor="text1"/>
          <w:spacing w:val="-4"/>
          <w:sz w:val="28"/>
          <w:szCs w:val="28"/>
          <w:lang w:val="nl-NL"/>
        </w:rPr>
        <w:t xml:space="preserve"> nguyên Tiếng việt trên mạng: 29 em cấp huyện và 1</w:t>
      </w:r>
      <w:r w:rsidRPr="009956FB">
        <w:rPr>
          <w:rFonts w:ascii="Times New Roman" w:hAnsi="Times New Roman"/>
          <w:color w:val="000000" w:themeColor="text1"/>
          <w:spacing w:val="-4"/>
          <w:sz w:val="28"/>
          <w:szCs w:val="28"/>
          <w:lang w:val="nl-NL"/>
        </w:rPr>
        <w:t xml:space="preserve"> em được công nhận cấp tỉnh</w:t>
      </w:r>
    </w:p>
    <w:p w:rsidR="00960A1D" w:rsidRPr="009956FB"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 xml:space="preserve">+ </w:t>
      </w:r>
      <w:r w:rsidR="006D48DF" w:rsidRPr="009956FB">
        <w:rPr>
          <w:rFonts w:ascii="Times New Roman" w:hAnsi="Times New Roman"/>
          <w:color w:val="000000" w:themeColor="text1"/>
          <w:spacing w:val="-4"/>
          <w:sz w:val="28"/>
          <w:szCs w:val="28"/>
          <w:lang w:val="nl-NL"/>
        </w:rPr>
        <w:t xml:space="preserve">Toán Vioedu: Huyện :  </w:t>
      </w:r>
      <w:r w:rsidR="00D338C8" w:rsidRPr="009956FB">
        <w:rPr>
          <w:rFonts w:ascii="Times New Roman" w:hAnsi="Times New Roman"/>
          <w:color w:val="000000" w:themeColor="text1"/>
          <w:spacing w:val="-4"/>
          <w:sz w:val="28"/>
          <w:szCs w:val="28"/>
          <w:lang w:val="nl-NL"/>
        </w:rPr>
        <w:t>5              Tỉnh : 1</w:t>
      </w:r>
    </w:p>
    <w:p w:rsidR="0037061C" w:rsidRPr="009956FB" w:rsidRDefault="00C950C1"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 Toán tuổi</w:t>
      </w:r>
      <w:r w:rsidR="00D338C8" w:rsidRPr="009956FB">
        <w:rPr>
          <w:rFonts w:ascii="Times New Roman" w:hAnsi="Times New Roman"/>
          <w:color w:val="000000" w:themeColor="text1"/>
          <w:spacing w:val="-4"/>
          <w:sz w:val="28"/>
          <w:szCs w:val="28"/>
          <w:lang w:val="nl-NL"/>
        </w:rPr>
        <w:t xml:space="preserve"> thơ cấp trường : 45</w:t>
      </w:r>
      <w:r w:rsidR="0037061C" w:rsidRPr="009956FB">
        <w:rPr>
          <w:rFonts w:ascii="Times New Roman" w:hAnsi="Times New Roman"/>
          <w:color w:val="000000" w:themeColor="text1"/>
          <w:spacing w:val="-4"/>
          <w:sz w:val="28"/>
          <w:szCs w:val="28"/>
          <w:lang w:val="nl-NL"/>
        </w:rPr>
        <w:t xml:space="preserve"> em</w:t>
      </w:r>
    </w:p>
    <w:p w:rsidR="00C950C1" w:rsidRPr="009956FB" w:rsidRDefault="00C950C1"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 Tiếng Anh IOE: Cấp tỉnh : 01</w:t>
      </w:r>
    </w:p>
    <w:p w:rsidR="00B51A75" w:rsidRPr="009956FB" w:rsidRDefault="00B51A75"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956FB">
        <w:rPr>
          <w:rFonts w:ascii="Times New Roman" w:hAnsi="Times New Roman"/>
          <w:color w:val="000000" w:themeColor="text1"/>
          <w:spacing w:val="-4"/>
          <w:sz w:val="28"/>
          <w:szCs w:val="28"/>
          <w:lang w:val="nl-NL"/>
        </w:rPr>
        <w:t>So sánh kết quả học sinh</w:t>
      </w:r>
      <w:r w:rsidR="00394E20" w:rsidRPr="009956FB">
        <w:rPr>
          <w:rFonts w:ascii="Times New Roman" w:hAnsi="Times New Roman"/>
          <w:color w:val="000000" w:themeColor="text1"/>
          <w:spacing w:val="-4"/>
          <w:sz w:val="28"/>
          <w:szCs w:val="28"/>
          <w:lang w:val="nl-NL"/>
        </w:rPr>
        <w:t xml:space="preserve"> trong 3 năm</w:t>
      </w:r>
    </w:p>
    <w:tbl>
      <w:tblPr>
        <w:tblStyle w:val="TableGrid"/>
        <w:tblW w:w="8258" w:type="dxa"/>
        <w:tblLook w:val="04A0" w:firstRow="1" w:lastRow="0" w:firstColumn="1" w:lastColumn="0" w:noHBand="0" w:noVBand="1"/>
      </w:tblPr>
      <w:tblGrid>
        <w:gridCol w:w="2102"/>
        <w:gridCol w:w="2052"/>
        <w:gridCol w:w="2052"/>
        <w:gridCol w:w="2052"/>
      </w:tblGrid>
      <w:tr w:rsidR="00A36528" w:rsidTr="00A36528">
        <w:tc>
          <w:tcPr>
            <w:tcW w:w="2102" w:type="dxa"/>
          </w:tcPr>
          <w:p w:rsidR="00A36528" w:rsidRPr="00394E20" w:rsidRDefault="00A36528" w:rsidP="00A36528">
            <w:pPr>
              <w:pStyle w:val="NormalWeb"/>
              <w:spacing w:before="120" w:beforeAutospacing="0" w:after="0" w:afterAutospacing="0"/>
              <w:jc w:val="both"/>
              <w:rPr>
                <w:rFonts w:ascii="Times New Roman" w:hAnsi="Times New Roman"/>
                <w:b/>
                <w:sz w:val="28"/>
                <w:szCs w:val="28"/>
                <w:lang w:val="nl-NL"/>
              </w:rPr>
            </w:pPr>
            <w:r w:rsidRPr="00394E20">
              <w:rPr>
                <w:rFonts w:ascii="Times New Roman" w:hAnsi="Times New Roman"/>
                <w:b/>
                <w:sz w:val="28"/>
                <w:szCs w:val="28"/>
                <w:lang w:val="nl-NL"/>
              </w:rPr>
              <w:t>Nội dung</w:t>
            </w:r>
          </w:p>
        </w:tc>
        <w:tc>
          <w:tcPr>
            <w:tcW w:w="2052" w:type="dxa"/>
          </w:tcPr>
          <w:p w:rsidR="00A36528" w:rsidRDefault="00A36528" w:rsidP="00A36528">
            <w:pPr>
              <w:pStyle w:val="NormalWeb"/>
              <w:spacing w:before="120" w:beforeAutospacing="0" w:after="0" w:afterAutospacing="0"/>
              <w:rPr>
                <w:rFonts w:ascii="Times New Roman" w:hAnsi="Times New Roman"/>
                <w:b/>
                <w:sz w:val="26"/>
                <w:szCs w:val="28"/>
                <w:lang w:val="nl-NL"/>
              </w:rPr>
            </w:pPr>
            <w:r>
              <w:rPr>
                <w:rFonts w:ascii="Times New Roman" w:hAnsi="Times New Roman"/>
                <w:b/>
                <w:sz w:val="26"/>
                <w:szCs w:val="28"/>
                <w:lang w:val="nl-NL"/>
              </w:rPr>
              <w:t>Năm học 2021-2022</w:t>
            </w:r>
          </w:p>
        </w:tc>
        <w:tc>
          <w:tcPr>
            <w:tcW w:w="2052" w:type="dxa"/>
          </w:tcPr>
          <w:p w:rsidR="00A36528" w:rsidRPr="00394E20" w:rsidRDefault="00A36528" w:rsidP="00A36528">
            <w:pPr>
              <w:pStyle w:val="NormalWeb"/>
              <w:spacing w:before="120" w:beforeAutospacing="0" w:after="0" w:afterAutospacing="0"/>
              <w:jc w:val="both"/>
              <w:rPr>
                <w:rFonts w:ascii="Times New Roman" w:hAnsi="Times New Roman"/>
                <w:b/>
                <w:sz w:val="26"/>
                <w:szCs w:val="28"/>
                <w:lang w:val="nl-NL"/>
              </w:rPr>
            </w:pPr>
            <w:r>
              <w:rPr>
                <w:rFonts w:ascii="Times New Roman" w:hAnsi="Times New Roman"/>
                <w:b/>
                <w:sz w:val="26"/>
                <w:szCs w:val="28"/>
                <w:lang w:val="nl-NL"/>
              </w:rPr>
              <w:t>Năm học 2022-2023</w:t>
            </w:r>
          </w:p>
        </w:tc>
        <w:tc>
          <w:tcPr>
            <w:tcW w:w="2052" w:type="dxa"/>
          </w:tcPr>
          <w:p w:rsidR="00A36528" w:rsidRPr="00394E20" w:rsidRDefault="00A36528" w:rsidP="00A36528">
            <w:pPr>
              <w:pStyle w:val="NormalWeb"/>
              <w:spacing w:before="120" w:beforeAutospacing="0" w:after="0" w:afterAutospacing="0"/>
              <w:jc w:val="both"/>
              <w:rPr>
                <w:rFonts w:ascii="Times New Roman" w:hAnsi="Times New Roman"/>
                <w:b/>
                <w:sz w:val="26"/>
                <w:szCs w:val="28"/>
                <w:lang w:val="nl-NL"/>
              </w:rPr>
            </w:pPr>
            <w:r>
              <w:rPr>
                <w:rFonts w:ascii="Times New Roman" w:hAnsi="Times New Roman"/>
                <w:b/>
                <w:sz w:val="26"/>
                <w:szCs w:val="28"/>
                <w:lang w:val="nl-NL"/>
              </w:rPr>
              <w:t>Năm học 2023-2024</w:t>
            </w:r>
          </w:p>
        </w:tc>
      </w:tr>
      <w:tr w:rsidR="00A36528" w:rsidTr="00A36528">
        <w:tc>
          <w:tcPr>
            <w:tcW w:w="2102" w:type="dxa"/>
          </w:tcPr>
          <w:p w:rsidR="00A36528" w:rsidRDefault="00A36528" w:rsidP="00A36528">
            <w:pPr>
              <w:pStyle w:val="NormalWeb"/>
              <w:spacing w:before="120" w:beforeAutospacing="0" w:after="0" w:afterAutospacing="0"/>
              <w:jc w:val="both"/>
              <w:rPr>
                <w:rFonts w:ascii="Times New Roman" w:hAnsi="Times New Roman"/>
                <w:sz w:val="28"/>
                <w:szCs w:val="28"/>
                <w:lang w:val="nl-NL"/>
              </w:rPr>
            </w:pPr>
            <w:r>
              <w:rPr>
                <w:rFonts w:ascii="Times New Roman" w:hAnsi="Times New Roman"/>
                <w:sz w:val="28"/>
                <w:szCs w:val="28"/>
                <w:lang w:val="nl-NL"/>
              </w:rPr>
              <w:t>HSHTCT</w:t>
            </w:r>
          </w:p>
        </w:tc>
        <w:tc>
          <w:tcPr>
            <w:tcW w:w="2052" w:type="dxa"/>
          </w:tcPr>
          <w:p w:rsidR="00A36528" w:rsidRDefault="00A36528"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100%</w:t>
            </w:r>
          </w:p>
        </w:tc>
        <w:tc>
          <w:tcPr>
            <w:tcW w:w="2052" w:type="dxa"/>
          </w:tcPr>
          <w:p w:rsidR="00A36528" w:rsidRDefault="00A36528"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99,1%</w:t>
            </w:r>
          </w:p>
        </w:tc>
        <w:tc>
          <w:tcPr>
            <w:tcW w:w="2052" w:type="dxa"/>
          </w:tcPr>
          <w:p w:rsidR="00A36528" w:rsidRDefault="00C950C1"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98.1%</w:t>
            </w:r>
          </w:p>
        </w:tc>
      </w:tr>
      <w:tr w:rsidR="00A36528" w:rsidTr="00A36528">
        <w:tc>
          <w:tcPr>
            <w:tcW w:w="2102" w:type="dxa"/>
          </w:tcPr>
          <w:p w:rsidR="00A36528" w:rsidRDefault="00A36528" w:rsidP="00A36528">
            <w:pPr>
              <w:pStyle w:val="NormalWeb"/>
              <w:spacing w:before="120" w:beforeAutospacing="0" w:after="0" w:afterAutospacing="0"/>
              <w:jc w:val="both"/>
              <w:rPr>
                <w:rFonts w:ascii="Times New Roman" w:hAnsi="Times New Roman"/>
                <w:sz w:val="28"/>
                <w:szCs w:val="28"/>
                <w:lang w:val="nl-NL"/>
              </w:rPr>
            </w:pPr>
            <w:r>
              <w:rPr>
                <w:rFonts w:ascii="Times New Roman" w:hAnsi="Times New Roman"/>
                <w:sz w:val="28"/>
                <w:szCs w:val="28"/>
                <w:lang w:val="nl-NL"/>
              </w:rPr>
              <w:t>HS giỏi huyện</w:t>
            </w:r>
          </w:p>
        </w:tc>
        <w:tc>
          <w:tcPr>
            <w:tcW w:w="2052" w:type="dxa"/>
          </w:tcPr>
          <w:p w:rsidR="00A36528" w:rsidRDefault="00A36528"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33em</w:t>
            </w:r>
          </w:p>
        </w:tc>
        <w:tc>
          <w:tcPr>
            <w:tcW w:w="2052" w:type="dxa"/>
          </w:tcPr>
          <w:p w:rsidR="00A36528" w:rsidRDefault="00A36528"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33 em</w:t>
            </w:r>
          </w:p>
        </w:tc>
        <w:tc>
          <w:tcPr>
            <w:tcW w:w="2052" w:type="dxa"/>
          </w:tcPr>
          <w:p w:rsidR="00A36528" w:rsidRDefault="00C950C1"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40 em</w:t>
            </w:r>
          </w:p>
        </w:tc>
      </w:tr>
      <w:tr w:rsidR="00A36528" w:rsidTr="00A36528">
        <w:tc>
          <w:tcPr>
            <w:tcW w:w="2102" w:type="dxa"/>
          </w:tcPr>
          <w:p w:rsidR="00A36528" w:rsidRDefault="00A36528" w:rsidP="00A36528">
            <w:pPr>
              <w:pStyle w:val="NormalWeb"/>
              <w:spacing w:before="120" w:beforeAutospacing="0" w:after="0" w:afterAutospacing="0"/>
              <w:jc w:val="both"/>
              <w:rPr>
                <w:rFonts w:ascii="Times New Roman" w:hAnsi="Times New Roman"/>
                <w:sz w:val="28"/>
                <w:szCs w:val="28"/>
                <w:lang w:val="nl-NL"/>
              </w:rPr>
            </w:pPr>
            <w:r>
              <w:rPr>
                <w:rFonts w:ascii="Times New Roman" w:hAnsi="Times New Roman"/>
                <w:sz w:val="28"/>
                <w:szCs w:val="28"/>
                <w:lang w:val="nl-NL"/>
              </w:rPr>
              <w:t>HS giỏi tỉnh</w:t>
            </w:r>
          </w:p>
        </w:tc>
        <w:tc>
          <w:tcPr>
            <w:tcW w:w="2052" w:type="dxa"/>
          </w:tcPr>
          <w:p w:rsidR="00A36528" w:rsidRDefault="00A36528"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2</w:t>
            </w:r>
            <w:r w:rsidR="00C950C1">
              <w:rPr>
                <w:rFonts w:ascii="Times New Roman" w:hAnsi="Times New Roman"/>
                <w:sz w:val="28"/>
                <w:szCs w:val="28"/>
                <w:lang w:val="nl-NL"/>
              </w:rPr>
              <w:t xml:space="preserve"> em</w:t>
            </w:r>
          </w:p>
        </w:tc>
        <w:tc>
          <w:tcPr>
            <w:tcW w:w="2052" w:type="dxa"/>
          </w:tcPr>
          <w:p w:rsidR="00A36528" w:rsidRDefault="00A36528"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15 em</w:t>
            </w:r>
          </w:p>
        </w:tc>
        <w:tc>
          <w:tcPr>
            <w:tcW w:w="2052" w:type="dxa"/>
          </w:tcPr>
          <w:p w:rsidR="00A36528" w:rsidRDefault="00C950C1" w:rsidP="00A36528">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02em</w:t>
            </w:r>
          </w:p>
        </w:tc>
      </w:tr>
    </w:tbl>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*Về tổ chức các hoạt động Đội TNTPHCM; Công tác giáo dục ngoài giờ lên lớp và rèn luyện kĩ năng sống cho học sinh:</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Song song với việc thực hiện chương trình chính khóa nhà trường tăng cường tổ chức các hoạt động ngoài giờ chính khoá với các hoạt động giao lưu về kiến thức, trải nghiệ</w:t>
      </w:r>
      <w:r w:rsidR="00AD0C84">
        <w:rPr>
          <w:rFonts w:ascii="Times New Roman" w:hAnsi="Times New Roman"/>
          <w:spacing w:val="-4"/>
          <w:sz w:val="28"/>
          <w:szCs w:val="28"/>
          <w:lang w:val="nl-NL"/>
        </w:rPr>
        <w:t xml:space="preserve">m trong cuộc sống cho học sinh, </w:t>
      </w:r>
      <w:r w:rsidRPr="0090701B">
        <w:rPr>
          <w:rFonts w:ascii="Times New Roman" w:hAnsi="Times New Roman"/>
          <w:spacing w:val="-4"/>
          <w:sz w:val="28"/>
          <w:szCs w:val="28"/>
          <w:lang w:val="nl-NL"/>
        </w:rPr>
        <w:t>nhà trường đã chỉ đạo chuyên môn và Liên đội tổ chức các hoạt động trải nghiệm, Hoạt động ngoài giờ lên lớp như:</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AD0C84">
        <w:rPr>
          <w:rFonts w:ascii="Times New Roman" w:hAnsi="Times New Roman"/>
          <w:spacing w:val="-4"/>
          <w:sz w:val="28"/>
          <w:szCs w:val="28"/>
          <w:lang w:val="nl-NL"/>
        </w:rPr>
        <w:t>Hội diễn văn nghệ 20/11, trang trí lớp học</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Tổ chức giớ</w:t>
      </w:r>
      <w:r w:rsidR="00DF5E5D">
        <w:rPr>
          <w:rFonts w:ascii="Times New Roman" w:hAnsi="Times New Roman"/>
          <w:spacing w:val="-4"/>
          <w:sz w:val="28"/>
          <w:szCs w:val="28"/>
          <w:lang w:val="nl-NL"/>
        </w:rPr>
        <w:t>i thiệu sách, kể chuyện Bác Hồ</w:t>
      </w:r>
      <w:r w:rsidRPr="0090701B">
        <w:rPr>
          <w:rFonts w:ascii="Times New Roman" w:hAnsi="Times New Roman"/>
          <w:spacing w:val="-4"/>
          <w:sz w:val="28"/>
          <w:szCs w:val="28"/>
          <w:lang w:val="nl-NL"/>
        </w:rPr>
        <w:t xml:space="preserve"> nhân ngày Hội đọc sách; </w:t>
      </w:r>
    </w:p>
    <w:p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AD0C84">
        <w:rPr>
          <w:rFonts w:ascii="Times New Roman" w:hAnsi="Times New Roman"/>
          <w:spacing w:val="-4"/>
          <w:sz w:val="28"/>
          <w:szCs w:val="28"/>
          <w:lang w:val="nl-NL"/>
        </w:rPr>
        <w:t>Trình diễn thời trang bảo vệ môi trường</w:t>
      </w:r>
    </w:p>
    <w:p w:rsidR="00AD0C84" w:rsidRPr="0090701B" w:rsidRDefault="00AD0C84"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Ngày hội bánh chưng xanh</w:t>
      </w:r>
    </w:p>
    <w:p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Tổ chứ</w:t>
      </w:r>
      <w:r w:rsidR="00DF5E5D">
        <w:rPr>
          <w:rFonts w:ascii="Times New Roman" w:hAnsi="Times New Roman"/>
          <w:spacing w:val="-4"/>
          <w:sz w:val="28"/>
          <w:szCs w:val="28"/>
          <w:lang w:val="nl-NL"/>
        </w:rPr>
        <w:t>c Giao lưu Olympic các môn học( Rung chuông vàng)</w:t>
      </w:r>
    </w:p>
    <w:p w:rsidR="00DF5E5D" w:rsidRPr="0090701B" w:rsidRDefault="00DF5E5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Giao lưu Toán tuổi thơ</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lastRenderedPageBreak/>
        <w:t>+ Thi tìm hiểu về ATGT</w:t>
      </w:r>
    </w:p>
    <w:p w:rsidR="00960A1D" w:rsidRPr="0090701B" w:rsidRDefault="00960A1D" w:rsidP="008B201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Nhân dịp kỷ niệm ngày thành lập quân đội nhân dân Việt Nam ngày 22/12 Liên đội tổ chức cho học sinh tham gia thắp hương tri ân các Anh hùng liệt sĩ hy sinh vì tổ quốc tại Nghĩa trang liệt sĩ của xã </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Phát động ủng hộ mùa đông ấm ủng hộ học sinh nghèo nhân dịp tết Nguyên Đán trong CBGVNV và học sinh.</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Tổ chức “Ngày hội thiếu nhi vui khỏe-Tiến bước lên đoàn”; </w:t>
      </w:r>
    </w:p>
    <w:p w:rsidR="00BF1221" w:rsidRPr="00B57156" w:rsidRDefault="00AF45B6" w:rsidP="00BF1221">
      <w:pPr>
        <w:pStyle w:val="NormalWeb"/>
        <w:shd w:val="clear" w:color="auto" w:fill="FFFFFF"/>
        <w:spacing w:before="120" w:beforeAutospacing="0" w:after="0" w:afterAutospacing="0"/>
        <w:ind w:firstLine="720"/>
        <w:jc w:val="both"/>
        <w:rPr>
          <w:rFonts w:ascii="Times New Roman" w:hAnsi="Times New Roman"/>
          <w:i/>
          <w:spacing w:val="-4"/>
          <w:sz w:val="30"/>
          <w:szCs w:val="28"/>
          <w:lang w:val="nl-NL"/>
        </w:rPr>
      </w:pPr>
      <w:r w:rsidRPr="00B57156">
        <w:rPr>
          <w:rFonts w:ascii="Times New Roman" w:hAnsi="Times New Roman"/>
          <w:i/>
          <w:spacing w:val="-4"/>
          <w:sz w:val="30"/>
          <w:szCs w:val="28"/>
          <w:lang w:val="nl-NL"/>
        </w:rPr>
        <w:t>*Quy mô trường lớp, học sinh</w:t>
      </w:r>
      <w:r w:rsidR="002955D4">
        <w:rPr>
          <w:rFonts w:ascii="Times New Roman" w:hAnsi="Times New Roman"/>
          <w:i/>
          <w:sz w:val="30"/>
          <w:szCs w:val="28"/>
          <w:lang w:val="pt-BR"/>
        </w:rPr>
        <w:t>năm học 2024-2025</w:t>
      </w:r>
    </w:p>
    <w:p w:rsidR="00BF1221" w:rsidRPr="00B57156" w:rsidRDefault="00BF1221" w:rsidP="00BF1221">
      <w:pPr>
        <w:spacing w:before="120" w:after="60"/>
        <w:ind w:firstLine="720"/>
        <w:jc w:val="both"/>
        <w:rPr>
          <w:rFonts w:eastAsia="Calibri"/>
          <w:sz w:val="28"/>
          <w:szCs w:val="28"/>
          <w:lang w:val="de-DE"/>
        </w:rPr>
      </w:pPr>
      <w:r w:rsidRPr="00B57156">
        <w:rPr>
          <w:rFonts w:eastAsia="Calibri"/>
          <w:sz w:val="28"/>
          <w:szCs w:val="28"/>
          <w:lang w:val="de-DE"/>
        </w:rPr>
        <w:t xml:space="preserve">- Toàn trường có </w:t>
      </w:r>
      <w:r w:rsidRPr="00B57156">
        <w:rPr>
          <w:rFonts w:eastAsia="Calibri"/>
          <w:sz w:val="28"/>
          <w:szCs w:val="28"/>
        </w:rPr>
        <w:t>4</w:t>
      </w:r>
      <w:r w:rsidR="002955D4">
        <w:rPr>
          <w:rFonts w:eastAsia="Calibri"/>
          <w:sz w:val="28"/>
          <w:szCs w:val="28"/>
        </w:rPr>
        <w:t>87</w:t>
      </w:r>
      <w:r w:rsidR="00362DFC" w:rsidRPr="00B57156">
        <w:rPr>
          <w:rFonts w:eastAsia="Calibri"/>
          <w:sz w:val="28"/>
          <w:szCs w:val="28"/>
          <w:lang w:val="de-DE"/>
        </w:rPr>
        <w:t xml:space="preserve"> em</w:t>
      </w:r>
      <w:r w:rsidRPr="00B57156">
        <w:rPr>
          <w:rFonts w:eastAsia="Calibri"/>
          <w:sz w:val="28"/>
          <w:szCs w:val="28"/>
          <w:lang w:val="de-DE"/>
        </w:rPr>
        <w:t xml:space="preserve"> /</w:t>
      </w:r>
      <w:r w:rsidR="002955D4">
        <w:rPr>
          <w:rFonts w:eastAsia="Calibri"/>
          <w:sz w:val="28"/>
          <w:szCs w:val="28"/>
        </w:rPr>
        <w:t>14</w:t>
      </w:r>
      <w:r w:rsidRPr="00B57156">
        <w:rPr>
          <w:rFonts w:eastAsia="Calibri"/>
          <w:sz w:val="28"/>
          <w:szCs w:val="28"/>
          <w:lang w:val="de-DE"/>
        </w:rPr>
        <w:t xml:space="preserve"> lớp,</w:t>
      </w:r>
      <w:r w:rsidR="00612E71" w:rsidRPr="00B57156">
        <w:rPr>
          <w:sz w:val="28"/>
          <w:szCs w:val="28"/>
          <w:lang w:val="de-DE"/>
        </w:rPr>
        <w:t xml:space="preserve"> tỉ lệ </w:t>
      </w:r>
      <w:r w:rsidR="002955D4">
        <w:rPr>
          <w:sz w:val="28"/>
          <w:szCs w:val="28"/>
          <w:lang w:val="de-DE"/>
        </w:rPr>
        <w:t>34,8</w:t>
      </w:r>
      <w:r w:rsidR="00612E71" w:rsidRPr="00B57156">
        <w:rPr>
          <w:sz w:val="28"/>
          <w:szCs w:val="28"/>
          <w:lang w:val="de-DE"/>
        </w:rPr>
        <w:t xml:space="preserve"> hs/ lớp. HS nữ </w:t>
      </w:r>
      <w:r w:rsidR="002955D4">
        <w:rPr>
          <w:sz w:val="28"/>
          <w:szCs w:val="28"/>
          <w:lang w:val="de-DE"/>
        </w:rPr>
        <w:t>0</w:t>
      </w:r>
      <w:r w:rsidRPr="00B57156">
        <w:rPr>
          <w:sz w:val="28"/>
          <w:szCs w:val="28"/>
          <w:lang w:val="de-DE"/>
        </w:rPr>
        <w:t xml:space="preserve"> em; </w:t>
      </w:r>
      <w:r w:rsidR="00612E71" w:rsidRPr="00B57156">
        <w:rPr>
          <w:sz w:val="28"/>
          <w:szCs w:val="28"/>
          <w:lang w:val="de-DE"/>
        </w:rPr>
        <w:t>Học sinh khuyết tật: 0</w:t>
      </w:r>
      <w:r w:rsidR="00EC147D" w:rsidRPr="00B57156">
        <w:rPr>
          <w:sz w:val="28"/>
          <w:szCs w:val="28"/>
          <w:lang w:val="de-DE"/>
        </w:rPr>
        <w:t xml:space="preserve"> em</w:t>
      </w:r>
      <w:r w:rsidRPr="00B57156">
        <w:rPr>
          <w:sz w:val="28"/>
          <w:szCs w:val="28"/>
          <w:lang w:val="de-DE"/>
        </w:rPr>
        <w:t>,</w:t>
      </w:r>
      <w:r w:rsidR="002955D4">
        <w:rPr>
          <w:rFonts w:eastAsia="Calibri"/>
          <w:sz w:val="28"/>
          <w:szCs w:val="28"/>
          <w:lang w:val="de-DE"/>
        </w:rPr>
        <w:t>HS lưu ban: 09</w:t>
      </w:r>
      <w:r w:rsidR="00EC147D" w:rsidRPr="00B57156">
        <w:rPr>
          <w:rFonts w:eastAsia="Calibri"/>
          <w:sz w:val="28"/>
          <w:szCs w:val="28"/>
          <w:lang w:val="de-DE"/>
        </w:rPr>
        <w:t xml:space="preserve"> em, </w:t>
      </w:r>
      <w:r w:rsidRPr="00B57156">
        <w:rPr>
          <w:rFonts w:eastAsia="Calibri"/>
          <w:sz w:val="28"/>
          <w:szCs w:val="28"/>
          <w:lang w:val="de-DE"/>
        </w:rPr>
        <w:t>cụ thể</w:t>
      </w:r>
      <w:r w:rsidRPr="00B57156">
        <w:rPr>
          <w:sz w:val="28"/>
          <w:szCs w:val="28"/>
          <w:lang w:val="de-DE"/>
        </w:rPr>
        <w:t xml:space="preserve"> các khối lớp</w:t>
      </w:r>
      <w:r w:rsidRPr="00B57156">
        <w:rPr>
          <w:rFonts w:eastAsia="Calibri"/>
          <w:sz w:val="28"/>
          <w:szCs w:val="28"/>
          <w:lang w:val="de-DE"/>
        </w:rPr>
        <w:t xml:space="preserve">:  </w:t>
      </w:r>
    </w:p>
    <w:p w:rsidR="00BF1221" w:rsidRPr="00B57156" w:rsidRDefault="00BF1221" w:rsidP="00BF1221">
      <w:pPr>
        <w:spacing w:before="120" w:after="60"/>
        <w:ind w:firstLine="720"/>
        <w:jc w:val="both"/>
        <w:rPr>
          <w:rFonts w:eastAsia="Calibri"/>
          <w:sz w:val="28"/>
          <w:szCs w:val="28"/>
          <w:lang w:val="de-DE"/>
        </w:rPr>
      </w:pPr>
      <w:r w:rsidRPr="00B57156">
        <w:rPr>
          <w:rFonts w:eastAsia="Calibri"/>
          <w:sz w:val="28"/>
          <w:szCs w:val="28"/>
          <w:lang w:val="de-DE"/>
        </w:rPr>
        <w:t xml:space="preserve">Khối 1 : </w:t>
      </w:r>
      <w:r w:rsidR="00150A54">
        <w:rPr>
          <w:rFonts w:eastAsia="Calibri"/>
          <w:sz w:val="28"/>
          <w:szCs w:val="28"/>
          <w:lang w:val="de-DE"/>
        </w:rPr>
        <w:t>106</w:t>
      </w:r>
      <w:r w:rsidRPr="00B57156">
        <w:rPr>
          <w:rFonts w:eastAsia="Calibri"/>
          <w:sz w:val="28"/>
          <w:szCs w:val="28"/>
          <w:lang w:val="de-DE"/>
        </w:rPr>
        <w:t xml:space="preserve"> em/ 3 lớp</w:t>
      </w:r>
      <w:r w:rsidRPr="00B57156">
        <w:rPr>
          <w:sz w:val="28"/>
          <w:szCs w:val="28"/>
          <w:lang w:val="de-DE"/>
        </w:rPr>
        <w:t>;</w:t>
      </w:r>
      <w:r w:rsidR="00150A54">
        <w:rPr>
          <w:sz w:val="28"/>
          <w:szCs w:val="28"/>
          <w:lang w:val="de-DE"/>
        </w:rPr>
        <w:t xml:space="preserve"> </w:t>
      </w:r>
      <w:r w:rsidRPr="00B57156">
        <w:rPr>
          <w:rFonts w:eastAsia="Calibri"/>
          <w:color w:val="000000"/>
          <w:sz w:val="28"/>
          <w:szCs w:val="28"/>
        </w:rPr>
        <w:t xml:space="preserve">Khối 2 : </w:t>
      </w:r>
      <w:r w:rsidR="00150A54">
        <w:rPr>
          <w:rFonts w:eastAsia="Calibri"/>
          <w:color w:val="000000"/>
          <w:sz w:val="28"/>
          <w:szCs w:val="28"/>
        </w:rPr>
        <w:t>113</w:t>
      </w:r>
      <w:r w:rsidRPr="00B57156">
        <w:rPr>
          <w:rFonts w:eastAsia="Calibri"/>
          <w:color w:val="000000"/>
          <w:sz w:val="28"/>
          <w:szCs w:val="28"/>
        </w:rPr>
        <w:t xml:space="preserve"> em /3 lớp</w:t>
      </w:r>
      <w:r w:rsidRPr="00B57156">
        <w:rPr>
          <w:color w:val="000000"/>
          <w:sz w:val="28"/>
          <w:szCs w:val="28"/>
        </w:rPr>
        <w:t>;</w:t>
      </w:r>
    </w:p>
    <w:p w:rsidR="00BF1221" w:rsidRPr="00B57156" w:rsidRDefault="00BF1221" w:rsidP="00E91255">
      <w:pPr>
        <w:spacing w:before="120" w:after="60"/>
        <w:ind w:firstLine="720"/>
        <w:jc w:val="both"/>
        <w:rPr>
          <w:rFonts w:eastAsia="Calibri"/>
          <w:sz w:val="28"/>
          <w:szCs w:val="28"/>
        </w:rPr>
      </w:pPr>
      <w:r w:rsidRPr="00B57156">
        <w:rPr>
          <w:rFonts w:eastAsia="Calibri"/>
          <w:sz w:val="28"/>
          <w:szCs w:val="28"/>
        </w:rPr>
        <w:t>Khố</w:t>
      </w:r>
      <w:r w:rsidR="00150A54">
        <w:rPr>
          <w:rFonts w:eastAsia="Calibri"/>
          <w:sz w:val="28"/>
          <w:szCs w:val="28"/>
        </w:rPr>
        <w:t>i 3: 97</w:t>
      </w:r>
      <w:r w:rsidR="00612E71" w:rsidRPr="00B57156">
        <w:rPr>
          <w:rFonts w:eastAsia="Calibri"/>
          <w:sz w:val="28"/>
          <w:szCs w:val="28"/>
        </w:rPr>
        <w:t>em/3</w:t>
      </w:r>
      <w:r w:rsidRPr="00B57156">
        <w:rPr>
          <w:rFonts w:eastAsia="Calibri"/>
          <w:sz w:val="28"/>
          <w:szCs w:val="28"/>
        </w:rPr>
        <w:t xml:space="preserve"> lớp</w:t>
      </w:r>
      <w:r w:rsidRPr="00B57156">
        <w:rPr>
          <w:sz w:val="28"/>
          <w:szCs w:val="28"/>
        </w:rPr>
        <w:t>;</w:t>
      </w:r>
      <w:r w:rsidRPr="00B57156">
        <w:rPr>
          <w:rFonts w:eastAsia="Calibri"/>
          <w:sz w:val="28"/>
          <w:szCs w:val="28"/>
        </w:rPr>
        <w:t xml:space="preserve"> </w:t>
      </w:r>
      <w:r w:rsidR="00150A54">
        <w:rPr>
          <w:rFonts w:eastAsia="Calibri"/>
          <w:sz w:val="28"/>
          <w:szCs w:val="28"/>
        </w:rPr>
        <w:t xml:space="preserve">  </w:t>
      </w:r>
      <w:r w:rsidRPr="00B57156">
        <w:rPr>
          <w:rFonts w:eastAsia="Calibri"/>
          <w:sz w:val="28"/>
          <w:szCs w:val="28"/>
        </w:rPr>
        <w:t>Khố</w:t>
      </w:r>
      <w:r w:rsidR="00150A54">
        <w:rPr>
          <w:rFonts w:eastAsia="Calibri"/>
          <w:sz w:val="28"/>
          <w:szCs w:val="28"/>
        </w:rPr>
        <w:t>i 4: 81</w:t>
      </w:r>
      <w:r w:rsidRPr="00B57156">
        <w:rPr>
          <w:rFonts w:eastAsia="Calibri"/>
          <w:sz w:val="28"/>
          <w:szCs w:val="28"/>
        </w:rPr>
        <w:t xml:space="preserve"> em/</w:t>
      </w:r>
      <w:r w:rsidR="00150A54">
        <w:rPr>
          <w:rFonts w:eastAsia="Calibri"/>
          <w:sz w:val="28"/>
          <w:szCs w:val="28"/>
        </w:rPr>
        <w:t xml:space="preserve"> 2</w:t>
      </w:r>
      <w:r w:rsidRPr="00B57156">
        <w:rPr>
          <w:rFonts w:eastAsia="Calibri"/>
          <w:sz w:val="28"/>
          <w:szCs w:val="28"/>
        </w:rPr>
        <w:t xml:space="preserve"> lớ</w:t>
      </w:r>
      <w:r w:rsidRPr="00B57156">
        <w:rPr>
          <w:sz w:val="28"/>
          <w:szCs w:val="28"/>
        </w:rPr>
        <w:t xml:space="preserve">p </w:t>
      </w:r>
      <w:r w:rsidRPr="00B57156">
        <w:rPr>
          <w:rFonts w:eastAsia="Calibri"/>
          <w:sz w:val="28"/>
          <w:szCs w:val="28"/>
        </w:rPr>
        <w:t xml:space="preserve">     Khối 5: </w:t>
      </w:r>
      <w:r w:rsidR="00150A54">
        <w:rPr>
          <w:rFonts w:eastAsia="Calibri"/>
          <w:sz w:val="28"/>
          <w:szCs w:val="28"/>
        </w:rPr>
        <w:t>90</w:t>
      </w:r>
      <w:r w:rsidRPr="00B57156">
        <w:rPr>
          <w:rFonts w:eastAsia="Calibri"/>
          <w:sz w:val="28"/>
          <w:szCs w:val="28"/>
        </w:rPr>
        <w:t xml:space="preserve"> em /3lớp</w:t>
      </w:r>
      <w:r w:rsidRPr="00B57156">
        <w:rPr>
          <w:sz w:val="28"/>
          <w:szCs w:val="28"/>
        </w:rPr>
        <w:t>.</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Tình hình đội ngũ cán bộ quản lý, giáo viên, nhân viên</w:t>
      </w:r>
    </w:p>
    <w:p w:rsidR="00403A84" w:rsidRPr="00A45DC7" w:rsidRDefault="00150A54"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A45DC7">
        <w:rPr>
          <w:rFonts w:ascii="Times New Roman" w:hAnsi="Times New Roman"/>
          <w:color w:val="000000" w:themeColor="text1"/>
          <w:spacing w:val="-4"/>
          <w:sz w:val="28"/>
          <w:szCs w:val="28"/>
          <w:lang w:val="nl-NL"/>
        </w:rPr>
        <w:t>Năm học 2024-2025</w:t>
      </w:r>
      <w:r w:rsidR="00960A1D" w:rsidRPr="00A45DC7">
        <w:rPr>
          <w:rFonts w:ascii="Times New Roman" w:hAnsi="Times New Roman"/>
          <w:color w:val="000000" w:themeColor="text1"/>
          <w:spacing w:val="-4"/>
          <w:sz w:val="28"/>
          <w:szCs w:val="28"/>
          <w:lang w:val="nl-NL"/>
        </w:rPr>
        <w:t xml:space="preserve">, Trường Tiểu học </w:t>
      </w:r>
      <w:r w:rsidR="00F971AE" w:rsidRPr="00A45DC7">
        <w:rPr>
          <w:rFonts w:ascii="Times New Roman" w:hAnsi="Times New Roman"/>
          <w:color w:val="000000" w:themeColor="text1"/>
          <w:spacing w:val="-4"/>
          <w:sz w:val="28"/>
          <w:szCs w:val="28"/>
          <w:lang w:val="nl-NL"/>
        </w:rPr>
        <w:t>Diễn Quảng hiện có 25</w:t>
      </w:r>
      <w:r w:rsidR="00960A1D" w:rsidRPr="00A45DC7">
        <w:rPr>
          <w:rFonts w:ascii="Times New Roman" w:hAnsi="Times New Roman"/>
          <w:color w:val="000000" w:themeColor="text1"/>
          <w:spacing w:val="-4"/>
          <w:sz w:val="28"/>
          <w:szCs w:val="28"/>
          <w:lang w:val="nl-NL"/>
        </w:rPr>
        <w:t xml:space="preserve"> cán bộ, giáo viên, nhân vi</w:t>
      </w:r>
      <w:r w:rsidR="00F971AE" w:rsidRPr="00A45DC7">
        <w:rPr>
          <w:rFonts w:ascii="Times New Roman" w:hAnsi="Times New Roman"/>
          <w:color w:val="000000" w:themeColor="text1"/>
          <w:spacing w:val="-4"/>
          <w:sz w:val="28"/>
          <w:szCs w:val="28"/>
          <w:lang w:val="nl-NL"/>
        </w:rPr>
        <w:t>ên. (trong đó 02 CBQL, 20</w:t>
      </w:r>
      <w:r w:rsidR="001D5640" w:rsidRPr="00A45DC7">
        <w:rPr>
          <w:rFonts w:ascii="Times New Roman" w:hAnsi="Times New Roman"/>
          <w:color w:val="000000" w:themeColor="text1"/>
          <w:spacing w:val="-4"/>
          <w:sz w:val="28"/>
          <w:szCs w:val="28"/>
          <w:lang w:val="nl-NL"/>
        </w:rPr>
        <w:t xml:space="preserve"> GV, 03</w:t>
      </w:r>
      <w:r w:rsidR="00960A1D" w:rsidRPr="00A45DC7">
        <w:rPr>
          <w:rFonts w:ascii="Times New Roman" w:hAnsi="Times New Roman"/>
          <w:color w:val="000000" w:themeColor="text1"/>
          <w:spacing w:val="-4"/>
          <w:sz w:val="28"/>
          <w:szCs w:val="28"/>
          <w:lang w:val="nl-NL"/>
        </w:rPr>
        <w:t xml:space="preserve"> nhân viên). </w:t>
      </w:r>
      <w:r w:rsidR="00F971AE" w:rsidRPr="00A45DC7">
        <w:rPr>
          <w:rFonts w:ascii="Times New Roman" w:hAnsi="Times New Roman"/>
          <w:color w:val="000000" w:themeColor="text1"/>
          <w:spacing w:val="-4"/>
          <w:sz w:val="28"/>
          <w:szCs w:val="28"/>
          <w:lang w:val="nl-NL"/>
        </w:rPr>
        <w:t>20</w:t>
      </w:r>
      <w:r w:rsidR="00960A1D" w:rsidRPr="00A45DC7">
        <w:rPr>
          <w:rFonts w:ascii="Times New Roman" w:hAnsi="Times New Roman"/>
          <w:color w:val="000000" w:themeColor="text1"/>
          <w:spacing w:val="-4"/>
          <w:sz w:val="28"/>
          <w:szCs w:val="28"/>
          <w:lang w:val="nl-NL"/>
        </w:rPr>
        <w:t xml:space="preserve"> giáo viên gồm: Giáo viên tiểu h</w:t>
      </w:r>
      <w:r w:rsidR="001D5640" w:rsidRPr="00A45DC7">
        <w:rPr>
          <w:rFonts w:ascii="Times New Roman" w:hAnsi="Times New Roman"/>
          <w:color w:val="000000" w:themeColor="text1"/>
          <w:spacing w:val="-4"/>
          <w:sz w:val="28"/>
          <w:szCs w:val="28"/>
          <w:lang w:val="nl-NL"/>
        </w:rPr>
        <w:t>ọc: 14</w:t>
      </w:r>
      <w:r w:rsidR="00960A1D" w:rsidRPr="00A45DC7">
        <w:rPr>
          <w:rFonts w:ascii="Times New Roman" w:hAnsi="Times New Roman"/>
          <w:color w:val="000000" w:themeColor="text1"/>
          <w:spacing w:val="-4"/>
          <w:sz w:val="28"/>
          <w:szCs w:val="28"/>
          <w:lang w:val="nl-NL"/>
        </w:rPr>
        <w:t xml:space="preserve"> người, GV Tiếng Anh: 0</w:t>
      </w:r>
      <w:r w:rsidR="001D5640" w:rsidRPr="00A45DC7">
        <w:rPr>
          <w:rFonts w:ascii="Times New Roman" w:hAnsi="Times New Roman"/>
          <w:color w:val="000000" w:themeColor="text1"/>
          <w:spacing w:val="-4"/>
          <w:sz w:val="28"/>
          <w:szCs w:val="28"/>
          <w:lang w:val="nl-NL"/>
        </w:rPr>
        <w:t>2</w:t>
      </w:r>
      <w:r w:rsidR="00960A1D" w:rsidRPr="00A45DC7">
        <w:rPr>
          <w:rFonts w:ascii="Times New Roman" w:hAnsi="Times New Roman"/>
          <w:color w:val="000000" w:themeColor="text1"/>
          <w:spacing w:val="-4"/>
          <w:sz w:val="28"/>
          <w:szCs w:val="28"/>
          <w:lang w:val="nl-NL"/>
        </w:rPr>
        <w:t>, GV Âm nhạc 01, GV Mỹ thuật: 01; GV Tin học 01</w:t>
      </w:r>
      <w:r w:rsidR="00957C6A" w:rsidRPr="00A45DC7">
        <w:rPr>
          <w:rFonts w:ascii="Times New Roman" w:hAnsi="Times New Roman"/>
          <w:color w:val="000000" w:themeColor="text1"/>
          <w:spacing w:val="-4"/>
          <w:sz w:val="28"/>
          <w:szCs w:val="28"/>
          <w:lang w:val="nl-NL"/>
        </w:rPr>
        <w:t xml:space="preserve">. </w:t>
      </w:r>
      <w:r w:rsidR="00FD76AA" w:rsidRPr="00A45DC7">
        <w:rPr>
          <w:rFonts w:ascii="Times New Roman" w:hAnsi="Times New Roman"/>
          <w:color w:val="000000" w:themeColor="text1"/>
          <w:spacing w:val="-4"/>
          <w:sz w:val="28"/>
          <w:szCs w:val="28"/>
          <w:lang w:val="nl-NL"/>
        </w:rPr>
        <w:t xml:space="preserve">Hợp đồng trường 02; </w:t>
      </w:r>
      <w:r w:rsidR="00960A1D" w:rsidRPr="00A45DC7">
        <w:rPr>
          <w:rFonts w:ascii="Times New Roman" w:hAnsi="Times New Roman"/>
          <w:color w:val="000000" w:themeColor="text1"/>
          <w:spacing w:val="-4"/>
          <w:sz w:val="28"/>
          <w:szCs w:val="28"/>
          <w:lang w:val="nl-NL"/>
        </w:rPr>
        <w:t xml:space="preserve">Trường có </w:t>
      </w:r>
      <w:r w:rsidR="005A7291" w:rsidRPr="00A45DC7">
        <w:rPr>
          <w:rFonts w:ascii="Times New Roman" w:hAnsi="Times New Roman"/>
          <w:color w:val="000000" w:themeColor="text1"/>
          <w:spacing w:val="-4"/>
          <w:sz w:val="28"/>
          <w:szCs w:val="28"/>
          <w:lang w:val="nl-NL"/>
        </w:rPr>
        <w:t>14/21</w:t>
      </w:r>
      <w:r w:rsidR="00960A1D" w:rsidRPr="00A45DC7">
        <w:rPr>
          <w:rFonts w:ascii="Times New Roman" w:hAnsi="Times New Roman"/>
          <w:color w:val="000000" w:themeColor="text1"/>
          <w:spacing w:val="-4"/>
          <w:sz w:val="28"/>
          <w:szCs w:val="28"/>
          <w:lang w:val="nl-NL"/>
        </w:rPr>
        <w:t xml:space="preserve"> đã đạt giáo viên giỏi</w:t>
      </w:r>
      <w:r w:rsidR="001A08F0" w:rsidRPr="00A45DC7">
        <w:rPr>
          <w:rFonts w:ascii="Times New Roman" w:hAnsi="Times New Roman"/>
          <w:color w:val="000000" w:themeColor="text1"/>
          <w:spacing w:val="-4"/>
          <w:sz w:val="28"/>
          <w:szCs w:val="28"/>
          <w:lang w:val="nl-NL"/>
        </w:rPr>
        <w:t xml:space="preserve"> (</w:t>
      </w:r>
      <w:r w:rsidR="005A7291" w:rsidRPr="00A45DC7">
        <w:rPr>
          <w:rFonts w:ascii="Times New Roman" w:hAnsi="Times New Roman"/>
          <w:color w:val="000000" w:themeColor="text1"/>
          <w:spacing w:val="-4"/>
          <w:sz w:val="28"/>
          <w:szCs w:val="28"/>
          <w:lang w:val="nl-NL"/>
        </w:rPr>
        <w:t xml:space="preserve">CNG) </w:t>
      </w:r>
      <w:r w:rsidR="00960A1D" w:rsidRPr="00A45DC7">
        <w:rPr>
          <w:rFonts w:ascii="Times New Roman" w:hAnsi="Times New Roman"/>
          <w:color w:val="000000" w:themeColor="text1"/>
          <w:spacing w:val="-4"/>
          <w:sz w:val="28"/>
          <w:szCs w:val="28"/>
          <w:lang w:val="nl-NL"/>
        </w:rPr>
        <w:t xml:space="preserve"> cấp huyện.  01 Giáo viên dạy giỏi cấp tỉnh; Cán bộ quản lý giáo viên, nhân viên có năng lực công tác </w:t>
      </w:r>
      <w:r w:rsidR="00403A84" w:rsidRPr="00A45DC7">
        <w:rPr>
          <w:rFonts w:ascii="Times New Roman" w:hAnsi="Times New Roman"/>
          <w:color w:val="000000" w:themeColor="text1"/>
          <w:spacing w:val="-4"/>
          <w:sz w:val="28"/>
          <w:szCs w:val="28"/>
          <w:lang w:val="nl-NL"/>
        </w:rPr>
        <w:t xml:space="preserve">khá </w:t>
      </w:r>
      <w:r w:rsidR="00960A1D" w:rsidRPr="00A45DC7">
        <w:rPr>
          <w:rFonts w:ascii="Times New Roman" w:hAnsi="Times New Roman"/>
          <w:color w:val="000000" w:themeColor="text1"/>
          <w:spacing w:val="-4"/>
          <w:sz w:val="28"/>
          <w:szCs w:val="28"/>
          <w:lang w:val="nl-NL"/>
        </w:rPr>
        <w:t>tốt theo vị trí việc làm. Hàng năm có từ 3</w:t>
      </w:r>
      <w:r w:rsidR="00957C6A" w:rsidRPr="00A45DC7">
        <w:rPr>
          <w:rFonts w:ascii="Times New Roman" w:hAnsi="Times New Roman"/>
          <w:color w:val="000000" w:themeColor="text1"/>
          <w:spacing w:val="-4"/>
          <w:sz w:val="28"/>
          <w:szCs w:val="28"/>
          <w:lang w:val="nl-NL"/>
        </w:rPr>
        <w:t>- 6</w:t>
      </w:r>
      <w:r w:rsidR="00960A1D" w:rsidRPr="00A45DC7">
        <w:rPr>
          <w:rFonts w:ascii="Times New Roman" w:hAnsi="Times New Roman"/>
          <w:color w:val="000000" w:themeColor="text1"/>
          <w:spacing w:val="-4"/>
          <w:sz w:val="28"/>
          <w:szCs w:val="28"/>
          <w:lang w:val="nl-NL"/>
        </w:rPr>
        <w:t xml:space="preserve"> người đạt danh hiệu CSTĐ cấp cơ sở, có nhiều sáng kiến được đúc rút và áp dụng vào thực tiễn có hiệu quả. </w:t>
      </w:r>
    </w:p>
    <w:p w:rsidR="00960A1D" w:rsidRPr="00A45DC7"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A45DC7">
        <w:rPr>
          <w:rFonts w:ascii="Times New Roman" w:hAnsi="Times New Roman"/>
          <w:color w:val="000000" w:themeColor="text1"/>
          <w:spacing w:val="-4"/>
          <w:sz w:val="28"/>
          <w:szCs w:val="28"/>
          <w:lang w:val="nl-NL"/>
        </w:rPr>
        <w:t>* Kết quả đánh giá năm học 202</w:t>
      </w:r>
      <w:r w:rsidR="00957C6A" w:rsidRPr="00A45DC7">
        <w:rPr>
          <w:rFonts w:ascii="Times New Roman" w:hAnsi="Times New Roman"/>
          <w:color w:val="000000" w:themeColor="text1"/>
          <w:spacing w:val="-4"/>
          <w:sz w:val="28"/>
          <w:szCs w:val="28"/>
          <w:lang w:val="nl-NL"/>
        </w:rPr>
        <w:t>3</w:t>
      </w:r>
      <w:r w:rsidRPr="00A45DC7">
        <w:rPr>
          <w:rFonts w:ascii="Times New Roman" w:hAnsi="Times New Roman"/>
          <w:color w:val="000000" w:themeColor="text1"/>
          <w:spacing w:val="-4"/>
          <w:sz w:val="28"/>
          <w:szCs w:val="28"/>
          <w:lang w:val="nl-NL"/>
        </w:rPr>
        <w:t>-202</w:t>
      </w:r>
      <w:r w:rsidR="00957C6A" w:rsidRPr="00A45DC7">
        <w:rPr>
          <w:rFonts w:ascii="Times New Roman" w:hAnsi="Times New Roman"/>
          <w:color w:val="000000" w:themeColor="text1"/>
          <w:spacing w:val="-4"/>
          <w:sz w:val="28"/>
          <w:szCs w:val="28"/>
          <w:lang w:val="nl-NL"/>
        </w:rPr>
        <w:t>4</w:t>
      </w:r>
      <w:r w:rsidRPr="00A45DC7">
        <w:rPr>
          <w:rFonts w:ascii="Times New Roman" w:hAnsi="Times New Roman"/>
          <w:color w:val="000000" w:themeColor="text1"/>
          <w:spacing w:val="-4"/>
          <w:sz w:val="28"/>
          <w:szCs w:val="28"/>
          <w:lang w:val="nl-NL"/>
        </w:rPr>
        <w:t>, cụ thể:</w:t>
      </w:r>
    </w:p>
    <w:p w:rsidR="00960A1D" w:rsidRPr="00A45DC7"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A45DC7">
        <w:rPr>
          <w:rFonts w:ascii="Times New Roman" w:hAnsi="Times New Roman"/>
          <w:color w:val="000000" w:themeColor="text1"/>
          <w:spacing w:val="-4"/>
          <w:sz w:val="28"/>
          <w:szCs w:val="28"/>
          <w:lang w:val="nl-NL"/>
        </w:rPr>
        <w:t xml:space="preserve">- Đánh giá, phân loại viên chức (Theo NĐ 90): </w:t>
      </w:r>
    </w:p>
    <w:p w:rsidR="00960A1D" w:rsidRPr="00A45DC7"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A45DC7">
        <w:rPr>
          <w:rFonts w:ascii="Times New Roman" w:hAnsi="Times New Roman"/>
          <w:color w:val="000000" w:themeColor="text1"/>
          <w:spacing w:val="-4"/>
          <w:sz w:val="28"/>
          <w:szCs w:val="28"/>
          <w:lang w:val="nl-NL"/>
        </w:rPr>
        <w:t>+ Quản lý: Hiệu trưởng HT</w:t>
      </w:r>
      <w:r w:rsidR="001C5A24" w:rsidRPr="00A45DC7">
        <w:rPr>
          <w:rFonts w:ascii="Times New Roman" w:hAnsi="Times New Roman"/>
          <w:color w:val="000000" w:themeColor="text1"/>
          <w:spacing w:val="-4"/>
          <w:sz w:val="28"/>
          <w:szCs w:val="28"/>
          <w:lang w:val="nl-NL"/>
        </w:rPr>
        <w:t>TNV</w:t>
      </w:r>
      <w:r w:rsidRPr="00A45DC7">
        <w:rPr>
          <w:rFonts w:ascii="Times New Roman" w:hAnsi="Times New Roman"/>
          <w:color w:val="000000" w:themeColor="text1"/>
          <w:spacing w:val="-4"/>
          <w:sz w:val="28"/>
          <w:szCs w:val="28"/>
          <w:lang w:val="nl-NL"/>
        </w:rPr>
        <w:t xml:space="preserve">            Phó hiệu trưởng: HT</w:t>
      </w:r>
      <w:r w:rsidR="00957C6A" w:rsidRPr="00A45DC7">
        <w:rPr>
          <w:rFonts w:ascii="Times New Roman" w:hAnsi="Times New Roman"/>
          <w:color w:val="000000" w:themeColor="text1"/>
          <w:spacing w:val="-4"/>
          <w:sz w:val="28"/>
          <w:szCs w:val="28"/>
          <w:lang w:val="nl-NL"/>
        </w:rPr>
        <w:t>T</w:t>
      </w:r>
      <w:r w:rsidR="001C5A24" w:rsidRPr="00A45DC7">
        <w:rPr>
          <w:rFonts w:ascii="Times New Roman" w:hAnsi="Times New Roman"/>
          <w:color w:val="000000" w:themeColor="text1"/>
          <w:spacing w:val="-4"/>
          <w:sz w:val="28"/>
          <w:szCs w:val="28"/>
          <w:lang w:val="nl-NL"/>
        </w:rPr>
        <w:t>NV</w:t>
      </w:r>
    </w:p>
    <w:p w:rsidR="00960A1D" w:rsidRPr="00DF7656" w:rsidRDefault="00957C6A"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957C6A">
        <w:rPr>
          <w:rFonts w:ascii="Times New Roman" w:hAnsi="Times New Roman"/>
          <w:color w:val="FF0000"/>
          <w:spacing w:val="-4"/>
          <w:sz w:val="28"/>
          <w:szCs w:val="28"/>
          <w:lang w:val="nl-NL"/>
        </w:rPr>
        <w:t xml:space="preserve">+ </w:t>
      </w:r>
      <w:r w:rsidRPr="00DF7656">
        <w:rPr>
          <w:rFonts w:ascii="Times New Roman" w:hAnsi="Times New Roman"/>
          <w:color w:val="000000" w:themeColor="text1"/>
          <w:spacing w:val="-4"/>
          <w:sz w:val="28"/>
          <w:szCs w:val="28"/>
          <w:lang w:val="nl-NL"/>
        </w:rPr>
        <w:t>Giáo viên: HTXS: 04</w:t>
      </w:r>
      <w:r w:rsidR="00960A1D" w:rsidRPr="00DF7656">
        <w:rPr>
          <w:rFonts w:ascii="Times New Roman" w:hAnsi="Times New Roman"/>
          <w:color w:val="000000" w:themeColor="text1"/>
          <w:spacing w:val="-4"/>
          <w:sz w:val="28"/>
          <w:szCs w:val="28"/>
          <w:lang w:val="nl-NL"/>
        </w:rPr>
        <w:t xml:space="preserve">         HTTNV: 1</w:t>
      </w:r>
      <w:r w:rsidR="00AE4B81" w:rsidRPr="00DF7656">
        <w:rPr>
          <w:rFonts w:ascii="Times New Roman" w:hAnsi="Times New Roman"/>
          <w:color w:val="000000" w:themeColor="text1"/>
          <w:spacing w:val="-4"/>
          <w:sz w:val="28"/>
          <w:szCs w:val="28"/>
          <w:lang w:val="nl-NL"/>
        </w:rPr>
        <w:t>3</w:t>
      </w:r>
    </w:p>
    <w:p w:rsidR="00960A1D" w:rsidRPr="00DF7656" w:rsidRDefault="00957C6A"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Nhân viên: HTTNV: 02</w:t>
      </w:r>
    </w:p>
    <w:p w:rsidR="00957C6A" w:rsidRPr="00DF7656" w:rsidRDefault="00960A1D" w:rsidP="00957C6A">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xml:space="preserve">-  Xếp loại theo chuẩn nghề nghiệp (TT 20 và TT 14): </w:t>
      </w:r>
    </w:p>
    <w:p w:rsidR="00960A1D" w:rsidRPr="00DF7656"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xml:space="preserve">+  Quản lý:    Hiệu trưởng: Tốt            Phó hiệu trưởng: </w:t>
      </w:r>
      <w:r w:rsidR="00CD7A1A" w:rsidRPr="00DF7656">
        <w:rPr>
          <w:rFonts w:ascii="Times New Roman" w:hAnsi="Times New Roman"/>
          <w:color w:val="000000" w:themeColor="text1"/>
          <w:spacing w:val="-4"/>
          <w:sz w:val="28"/>
          <w:szCs w:val="28"/>
          <w:lang w:val="nl-NL"/>
        </w:rPr>
        <w:t>Tốt</w:t>
      </w:r>
    </w:p>
    <w:p w:rsidR="00960A1D" w:rsidRPr="00DF7656" w:rsidRDefault="00110253" w:rsidP="0090701B">
      <w:pPr>
        <w:pStyle w:val="NormalWeb"/>
        <w:shd w:val="clear" w:color="auto" w:fill="FFFFFF"/>
        <w:spacing w:before="120" w:beforeAutospacing="0" w:after="0" w:afterAutospacing="0"/>
        <w:ind w:firstLine="720"/>
        <w:jc w:val="both"/>
        <w:rPr>
          <w:rFonts w:ascii="Times New Roman" w:hAnsi="Times New Roman"/>
          <w:b/>
          <w:color w:val="000000" w:themeColor="text1"/>
          <w:spacing w:val="-4"/>
          <w:sz w:val="28"/>
          <w:szCs w:val="28"/>
          <w:lang w:val="nl-NL"/>
        </w:rPr>
      </w:pPr>
      <w:r w:rsidRPr="00DF7656">
        <w:rPr>
          <w:rFonts w:ascii="Times New Roman" w:hAnsi="Times New Roman"/>
          <w:b/>
          <w:color w:val="000000" w:themeColor="text1"/>
          <w:spacing w:val="-4"/>
          <w:sz w:val="28"/>
          <w:szCs w:val="28"/>
          <w:lang w:val="nl-NL"/>
        </w:rPr>
        <w:t xml:space="preserve">+ </w:t>
      </w:r>
      <w:r w:rsidRPr="00DF7656">
        <w:rPr>
          <w:rFonts w:ascii="Times New Roman" w:hAnsi="Times New Roman"/>
          <w:color w:val="000000" w:themeColor="text1"/>
          <w:spacing w:val="-4"/>
          <w:sz w:val="28"/>
          <w:szCs w:val="28"/>
          <w:lang w:val="nl-NL"/>
        </w:rPr>
        <w:t>Xếp loại GV: Tốt: 9        Khá: 9</w:t>
      </w:r>
    </w:p>
    <w:p w:rsidR="00960A1D" w:rsidRPr="00DF7656"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xml:space="preserve">- Danh hiệu thi đua cuối năm học </w:t>
      </w:r>
    </w:p>
    <w:p w:rsidR="00960A1D" w:rsidRPr="00DF7656" w:rsidRDefault="00960A1D"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xml:space="preserve">+ Lao động tiên tiến:  có </w:t>
      </w:r>
      <w:r w:rsidR="00CB2E73" w:rsidRPr="00DF7656">
        <w:rPr>
          <w:rFonts w:ascii="Times New Roman" w:hAnsi="Times New Roman"/>
          <w:color w:val="000000" w:themeColor="text1"/>
          <w:spacing w:val="-4"/>
          <w:sz w:val="28"/>
          <w:szCs w:val="28"/>
          <w:lang w:val="nl-NL"/>
        </w:rPr>
        <w:t>21/22</w:t>
      </w:r>
      <w:r w:rsidRPr="00DF7656">
        <w:rPr>
          <w:rFonts w:ascii="Times New Roman" w:hAnsi="Times New Roman"/>
          <w:color w:val="000000" w:themeColor="text1"/>
          <w:spacing w:val="-4"/>
          <w:sz w:val="28"/>
          <w:szCs w:val="28"/>
          <w:lang w:val="nl-NL"/>
        </w:rPr>
        <w:t xml:space="preserve">= </w:t>
      </w:r>
      <w:r w:rsidR="00883309" w:rsidRPr="00DF7656">
        <w:rPr>
          <w:rFonts w:ascii="Times New Roman" w:hAnsi="Times New Roman"/>
          <w:color w:val="000000" w:themeColor="text1"/>
          <w:spacing w:val="-4"/>
          <w:sz w:val="28"/>
          <w:szCs w:val="28"/>
          <w:lang w:val="nl-NL"/>
        </w:rPr>
        <w:t>95</w:t>
      </w:r>
      <w:r w:rsidR="00CB2E73" w:rsidRPr="00DF7656">
        <w:rPr>
          <w:rFonts w:ascii="Times New Roman" w:hAnsi="Times New Roman"/>
          <w:color w:val="000000" w:themeColor="text1"/>
          <w:spacing w:val="-4"/>
          <w:sz w:val="28"/>
          <w:szCs w:val="28"/>
          <w:lang w:val="nl-NL"/>
        </w:rPr>
        <w:t>.5</w:t>
      </w:r>
      <w:r w:rsidRPr="00DF7656">
        <w:rPr>
          <w:rFonts w:ascii="Times New Roman" w:hAnsi="Times New Roman"/>
          <w:color w:val="000000" w:themeColor="text1"/>
          <w:spacing w:val="-4"/>
          <w:sz w:val="28"/>
          <w:szCs w:val="28"/>
          <w:lang w:val="nl-NL"/>
        </w:rPr>
        <w:t xml:space="preserve">% </w:t>
      </w:r>
    </w:p>
    <w:p w:rsidR="00960A1D" w:rsidRPr="00DF7656" w:rsidRDefault="00960A1D" w:rsidP="00957C6A">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Ch</w:t>
      </w:r>
      <w:r w:rsidR="00957C6A" w:rsidRPr="00DF7656">
        <w:rPr>
          <w:rFonts w:ascii="Times New Roman" w:hAnsi="Times New Roman"/>
          <w:color w:val="000000" w:themeColor="text1"/>
          <w:spacing w:val="-4"/>
          <w:sz w:val="28"/>
          <w:szCs w:val="28"/>
          <w:lang w:val="nl-NL"/>
        </w:rPr>
        <w:t>iến sĩ thi đua cơ sở: 0</w:t>
      </w:r>
      <w:r w:rsidR="00DF7656" w:rsidRPr="00DF7656">
        <w:rPr>
          <w:rFonts w:ascii="Times New Roman" w:hAnsi="Times New Roman"/>
          <w:color w:val="000000" w:themeColor="text1"/>
          <w:spacing w:val="-4"/>
          <w:sz w:val="28"/>
          <w:szCs w:val="28"/>
          <w:lang w:val="nl-NL"/>
        </w:rPr>
        <w:t>5</w:t>
      </w:r>
      <w:r w:rsidRPr="00DF7656">
        <w:rPr>
          <w:rFonts w:ascii="Times New Roman" w:hAnsi="Times New Roman"/>
          <w:color w:val="000000" w:themeColor="text1"/>
          <w:spacing w:val="-4"/>
          <w:sz w:val="28"/>
          <w:szCs w:val="28"/>
          <w:lang w:val="nl-NL"/>
        </w:rPr>
        <w:t xml:space="preserve"> (đ/c </w:t>
      </w:r>
      <w:r w:rsidR="00883309" w:rsidRPr="00DF7656">
        <w:rPr>
          <w:rFonts w:ascii="Times New Roman" w:hAnsi="Times New Roman"/>
          <w:color w:val="000000" w:themeColor="text1"/>
          <w:spacing w:val="-4"/>
          <w:sz w:val="28"/>
          <w:szCs w:val="28"/>
          <w:lang w:val="nl-NL"/>
        </w:rPr>
        <w:t xml:space="preserve">Đàm </w:t>
      </w:r>
      <w:r w:rsidR="001A08F0" w:rsidRPr="00DF7656">
        <w:rPr>
          <w:rFonts w:ascii="Times New Roman" w:hAnsi="Times New Roman"/>
          <w:color w:val="000000" w:themeColor="text1"/>
          <w:spacing w:val="-4"/>
          <w:sz w:val="28"/>
          <w:szCs w:val="28"/>
          <w:lang w:val="nl-NL"/>
        </w:rPr>
        <w:t>T</w:t>
      </w:r>
      <w:r w:rsidR="00883309" w:rsidRPr="00DF7656">
        <w:rPr>
          <w:rFonts w:ascii="Times New Roman" w:hAnsi="Times New Roman"/>
          <w:color w:val="000000" w:themeColor="text1"/>
          <w:spacing w:val="-4"/>
          <w:sz w:val="28"/>
          <w:szCs w:val="28"/>
          <w:lang w:val="nl-NL"/>
        </w:rPr>
        <w:t>hị Lan</w:t>
      </w:r>
      <w:r w:rsidRPr="00DF7656">
        <w:rPr>
          <w:rFonts w:ascii="Times New Roman" w:hAnsi="Times New Roman"/>
          <w:color w:val="000000" w:themeColor="text1"/>
          <w:spacing w:val="-4"/>
          <w:sz w:val="28"/>
          <w:szCs w:val="28"/>
          <w:lang w:val="nl-NL"/>
        </w:rPr>
        <w:t xml:space="preserve">; </w:t>
      </w:r>
      <w:r w:rsidR="00957C6A" w:rsidRPr="00DF7656">
        <w:rPr>
          <w:rFonts w:ascii="Times New Roman" w:hAnsi="Times New Roman"/>
          <w:color w:val="000000" w:themeColor="text1"/>
          <w:spacing w:val="-4"/>
          <w:sz w:val="28"/>
          <w:szCs w:val="28"/>
          <w:lang w:val="nl-NL"/>
        </w:rPr>
        <w:t xml:space="preserve">đ/c Trần Thị Anh, </w:t>
      </w:r>
      <w:r w:rsidRPr="00DF7656">
        <w:rPr>
          <w:rFonts w:ascii="Times New Roman" w:hAnsi="Times New Roman"/>
          <w:color w:val="000000" w:themeColor="text1"/>
          <w:spacing w:val="-4"/>
          <w:sz w:val="28"/>
          <w:szCs w:val="28"/>
          <w:lang w:val="nl-NL"/>
        </w:rPr>
        <w:t xml:space="preserve">đ/c </w:t>
      </w:r>
      <w:r w:rsidR="001A08F0" w:rsidRPr="00DF7656">
        <w:rPr>
          <w:rFonts w:ascii="Times New Roman" w:hAnsi="Times New Roman"/>
          <w:color w:val="000000" w:themeColor="text1"/>
          <w:spacing w:val="-4"/>
          <w:sz w:val="28"/>
          <w:szCs w:val="28"/>
          <w:lang w:val="nl-NL"/>
        </w:rPr>
        <w:t>Võ Thị H</w:t>
      </w:r>
      <w:r w:rsidR="00883309" w:rsidRPr="00DF7656">
        <w:rPr>
          <w:rFonts w:ascii="Times New Roman" w:hAnsi="Times New Roman"/>
          <w:color w:val="000000" w:themeColor="text1"/>
          <w:spacing w:val="-4"/>
          <w:sz w:val="28"/>
          <w:szCs w:val="28"/>
          <w:lang w:val="nl-NL"/>
        </w:rPr>
        <w:t>à</w:t>
      </w:r>
      <w:r w:rsidRPr="00DF7656">
        <w:rPr>
          <w:rFonts w:ascii="Times New Roman" w:hAnsi="Times New Roman"/>
          <w:color w:val="000000" w:themeColor="text1"/>
          <w:spacing w:val="-4"/>
          <w:sz w:val="28"/>
          <w:szCs w:val="28"/>
          <w:lang w:val="nl-NL"/>
        </w:rPr>
        <w:t xml:space="preserve">; </w:t>
      </w:r>
      <w:r w:rsidR="00957C6A" w:rsidRPr="00DF7656">
        <w:rPr>
          <w:rFonts w:ascii="Times New Roman" w:hAnsi="Times New Roman"/>
          <w:color w:val="000000" w:themeColor="text1"/>
          <w:spacing w:val="-4"/>
          <w:sz w:val="28"/>
          <w:szCs w:val="28"/>
          <w:lang w:val="nl-NL"/>
        </w:rPr>
        <w:t xml:space="preserve">đ/c Trần Thị Hương, đ/c Cao Thị Lý; </w:t>
      </w:r>
    </w:p>
    <w:p w:rsidR="00883309" w:rsidRPr="00DF7656" w:rsidRDefault="00883309" w:rsidP="0090701B">
      <w:pPr>
        <w:pStyle w:val="NormalWeb"/>
        <w:shd w:val="clear" w:color="auto" w:fill="FFFFFF"/>
        <w:spacing w:before="120" w:beforeAutospacing="0" w:after="0" w:afterAutospacing="0"/>
        <w:ind w:firstLine="720"/>
        <w:jc w:val="both"/>
        <w:rPr>
          <w:rFonts w:ascii="Times New Roman" w:hAnsi="Times New Roman"/>
          <w:color w:val="000000" w:themeColor="text1"/>
          <w:spacing w:val="-4"/>
          <w:sz w:val="28"/>
          <w:szCs w:val="28"/>
          <w:lang w:val="nl-NL"/>
        </w:rPr>
      </w:pPr>
      <w:r w:rsidRPr="00DF7656">
        <w:rPr>
          <w:rFonts w:ascii="Times New Roman" w:hAnsi="Times New Roman"/>
          <w:color w:val="000000" w:themeColor="text1"/>
          <w:spacing w:val="-4"/>
          <w:sz w:val="28"/>
          <w:szCs w:val="28"/>
          <w:lang w:val="nl-NL"/>
        </w:rPr>
        <w:t xml:space="preserve">+ Giấy khen  UBND huyện: đ/c </w:t>
      </w:r>
      <w:r w:rsidR="00957C6A" w:rsidRPr="00DF7656">
        <w:rPr>
          <w:rFonts w:ascii="Times New Roman" w:hAnsi="Times New Roman"/>
          <w:color w:val="000000" w:themeColor="text1"/>
          <w:spacing w:val="-4"/>
          <w:sz w:val="28"/>
          <w:szCs w:val="28"/>
          <w:lang w:val="nl-NL"/>
        </w:rPr>
        <w:t>Nguyễn Thị Thanh</w:t>
      </w:r>
    </w:p>
    <w:p w:rsidR="00B67B01" w:rsidRDefault="00960A1D"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Cơ sở vật chất, trang thiết bị dạy học</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lastRenderedPageBreak/>
        <w:t>Nhà trường có đủ phòng học cho các lớp 1</w:t>
      </w:r>
      <w:r w:rsidR="00331154">
        <w:rPr>
          <w:rFonts w:ascii="Times New Roman" w:hAnsi="Times New Roman"/>
          <w:spacing w:val="-4"/>
          <w:sz w:val="28"/>
          <w:szCs w:val="28"/>
          <w:lang w:val="nl-NL"/>
        </w:rPr>
        <w:t>4</w:t>
      </w:r>
      <w:r w:rsidRPr="0090701B">
        <w:rPr>
          <w:rFonts w:ascii="Times New Roman" w:hAnsi="Times New Roman"/>
          <w:spacing w:val="-4"/>
          <w:sz w:val="28"/>
          <w:szCs w:val="28"/>
          <w:lang w:val="nl-NL"/>
        </w:rPr>
        <w:t>/1</w:t>
      </w:r>
      <w:r w:rsidR="00331154">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lớ</w:t>
      </w:r>
      <w:r w:rsidR="00D63BAE">
        <w:rPr>
          <w:rFonts w:ascii="Times New Roman" w:hAnsi="Times New Roman"/>
          <w:spacing w:val="-4"/>
          <w:sz w:val="28"/>
          <w:szCs w:val="28"/>
          <w:lang w:val="nl-NL"/>
        </w:rPr>
        <w:t xml:space="preserve">p; có </w:t>
      </w:r>
      <w:r w:rsidR="00331154">
        <w:rPr>
          <w:rFonts w:ascii="Times New Roman" w:hAnsi="Times New Roman"/>
          <w:spacing w:val="-4"/>
          <w:sz w:val="28"/>
          <w:szCs w:val="28"/>
          <w:lang w:val="nl-NL"/>
        </w:rPr>
        <w:t>02</w:t>
      </w:r>
      <w:r w:rsidR="00D63BAE">
        <w:rPr>
          <w:rFonts w:ascii="Times New Roman" w:hAnsi="Times New Roman"/>
          <w:spacing w:val="-4"/>
          <w:sz w:val="28"/>
          <w:szCs w:val="28"/>
          <w:lang w:val="nl-NL"/>
        </w:rPr>
        <w:t xml:space="preserve"> phòng học ngoại ngữ; 02</w:t>
      </w:r>
      <w:r w:rsidRPr="0090701B">
        <w:rPr>
          <w:rFonts w:ascii="Times New Roman" w:hAnsi="Times New Roman"/>
          <w:spacing w:val="-4"/>
          <w:sz w:val="28"/>
          <w:szCs w:val="28"/>
          <w:lang w:val="nl-NL"/>
        </w:rPr>
        <w:t xml:space="preserve"> phòng nghệ thuật đáp ứng chuẩn; </w:t>
      </w:r>
      <w:r w:rsidR="00B67B01">
        <w:rPr>
          <w:rFonts w:ascii="Times New Roman" w:hAnsi="Times New Roman"/>
          <w:spacing w:val="-4"/>
          <w:sz w:val="28"/>
          <w:szCs w:val="28"/>
          <w:lang w:val="nl-NL"/>
        </w:rPr>
        <w:t xml:space="preserve">01 phòng Tin học </w:t>
      </w:r>
      <w:r w:rsidRPr="0090701B">
        <w:rPr>
          <w:rFonts w:ascii="Times New Roman" w:hAnsi="Times New Roman"/>
          <w:spacing w:val="-4"/>
          <w:sz w:val="28"/>
          <w:szCs w:val="28"/>
          <w:lang w:val="nl-NL"/>
        </w:rPr>
        <w:t xml:space="preserve">các phòng chức năng khác </w:t>
      </w:r>
      <w:r w:rsidR="00B67B01">
        <w:rPr>
          <w:rFonts w:ascii="Times New Roman" w:hAnsi="Times New Roman"/>
          <w:spacing w:val="-4"/>
          <w:sz w:val="28"/>
          <w:szCs w:val="28"/>
          <w:lang w:val="nl-NL"/>
        </w:rPr>
        <w:t xml:space="preserve"> cơ bản </w:t>
      </w:r>
      <w:r w:rsidRPr="0090701B">
        <w:rPr>
          <w:rFonts w:ascii="Times New Roman" w:hAnsi="Times New Roman"/>
          <w:spacing w:val="-4"/>
          <w:sz w:val="28"/>
          <w:szCs w:val="28"/>
          <w:lang w:val="nl-NL"/>
        </w:rPr>
        <w:t xml:space="preserve">đảm bảo. Có đủ đồ dùng dạy học, thiết bi &amp; công nghệ; có mạng Wi-Fi đảm bảo phục vụ công tác quản lý và dạy học; Có </w:t>
      </w:r>
      <w:r w:rsidR="00331154">
        <w:rPr>
          <w:rFonts w:ascii="Times New Roman" w:hAnsi="Times New Roman"/>
          <w:spacing w:val="-4"/>
          <w:sz w:val="28"/>
          <w:szCs w:val="28"/>
          <w:lang w:val="nl-NL"/>
        </w:rPr>
        <w:t>14</w:t>
      </w:r>
      <w:r w:rsidRPr="0090701B">
        <w:rPr>
          <w:rFonts w:ascii="Times New Roman" w:hAnsi="Times New Roman"/>
          <w:spacing w:val="-4"/>
          <w:sz w:val="28"/>
          <w:szCs w:val="28"/>
          <w:lang w:val="nl-NL"/>
        </w:rPr>
        <w:t xml:space="preserve"> ti vi/</w:t>
      </w:r>
      <w:r w:rsidR="00331154">
        <w:rPr>
          <w:rFonts w:ascii="Times New Roman" w:hAnsi="Times New Roman"/>
          <w:spacing w:val="-4"/>
          <w:sz w:val="28"/>
          <w:szCs w:val="28"/>
          <w:lang w:val="nl-NL"/>
        </w:rPr>
        <w:t>14</w:t>
      </w:r>
      <w:r w:rsidRPr="0090701B">
        <w:rPr>
          <w:rFonts w:ascii="Times New Roman" w:hAnsi="Times New Roman"/>
          <w:spacing w:val="-4"/>
          <w:sz w:val="28"/>
          <w:szCs w:val="28"/>
          <w:lang w:val="nl-NL"/>
        </w:rPr>
        <w:t xml:space="preserve"> phòng học được kết </w:t>
      </w:r>
      <w:r w:rsidR="00331154">
        <w:rPr>
          <w:rFonts w:ascii="Times New Roman" w:hAnsi="Times New Roman"/>
          <w:spacing w:val="-4"/>
          <w:sz w:val="28"/>
          <w:szCs w:val="28"/>
          <w:lang w:val="nl-NL"/>
        </w:rPr>
        <w:t>nối mạng Internet</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Khối phòng hỗ trợ học tập: Có 1 phòng thư viện thiết bị, 1 phòng </w:t>
      </w:r>
      <w:r w:rsidR="00267D55">
        <w:rPr>
          <w:rFonts w:ascii="Times New Roman" w:hAnsi="Times New Roman"/>
          <w:spacing w:val="-4"/>
          <w:sz w:val="28"/>
          <w:szCs w:val="28"/>
          <w:lang w:val="nl-NL"/>
        </w:rPr>
        <w:t>Truyền thống-Đội, 1 phòng thiết bị, 1 phòng khoa học</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Khối phòng phụ trợ: Có 1 phòng họp, 1 phòng Ytế HĐ, </w:t>
      </w:r>
      <w:r w:rsidR="006559CF">
        <w:rPr>
          <w:rFonts w:ascii="Times New Roman" w:hAnsi="Times New Roman"/>
          <w:spacing w:val="-4"/>
          <w:sz w:val="28"/>
          <w:szCs w:val="28"/>
          <w:lang w:val="nl-NL"/>
        </w:rPr>
        <w:t xml:space="preserve">1 phòng bảo vệ, </w:t>
      </w:r>
      <w:r w:rsidRPr="0090701B">
        <w:rPr>
          <w:rFonts w:ascii="Times New Roman" w:hAnsi="Times New Roman"/>
          <w:spacing w:val="-4"/>
          <w:sz w:val="28"/>
          <w:szCs w:val="28"/>
          <w:lang w:val="nl-NL"/>
        </w:rPr>
        <w:t xml:space="preserve">có khu để xe </w:t>
      </w:r>
      <w:r w:rsidR="00B67B01">
        <w:rPr>
          <w:rFonts w:ascii="Times New Roman" w:hAnsi="Times New Roman"/>
          <w:spacing w:val="-4"/>
          <w:sz w:val="28"/>
          <w:szCs w:val="28"/>
          <w:lang w:val="nl-NL"/>
        </w:rPr>
        <w:t xml:space="preserve">cho GV và </w:t>
      </w:r>
      <w:r w:rsidRPr="0090701B">
        <w:rPr>
          <w:rFonts w:ascii="Times New Roman" w:hAnsi="Times New Roman"/>
          <w:spacing w:val="-4"/>
          <w:sz w:val="28"/>
          <w:szCs w:val="28"/>
          <w:lang w:val="nl-NL"/>
        </w:rPr>
        <w:t>HS, có 0</w:t>
      </w:r>
      <w:r w:rsidR="00B67B01">
        <w:rPr>
          <w:rFonts w:ascii="Times New Roman" w:hAnsi="Times New Roman"/>
          <w:spacing w:val="-4"/>
          <w:sz w:val="28"/>
          <w:szCs w:val="28"/>
          <w:lang w:val="nl-NL"/>
        </w:rPr>
        <w:t>2</w:t>
      </w:r>
      <w:r w:rsidRPr="0090701B">
        <w:rPr>
          <w:rFonts w:ascii="Times New Roman" w:hAnsi="Times New Roman"/>
          <w:spacing w:val="-4"/>
          <w:sz w:val="28"/>
          <w:szCs w:val="28"/>
          <w:lang w:val="nl-NL"/>
        </w:rPr>
        <w:t xml:space="preserve"> công trình vệ sinh HS, </w:t>
      </w:r>
      <w:r w:rsidR="00B67B01">
        <w:rPr>
          <w:rFonts w:ascii="Times New Roman" w:hAnsi="Times New Roman"/>
          <w:spacing w:val="-4"/>
          <w:sz w:val="28"/>
          <w:szCs w:val="28"/>
          <w:lang w:val="nl-NL"/>
        </w:rPr>
        <w:t xml:space="preserve">01 nhà vệ sinh GV; </w:t>
      </w:r>
      <w:r w:rsidRPr="0090701B">
        <w:rPr>
          <w:rFonts w:ascii="Times New Roman" w:hAnsi="Times New Roman"/>
          <w:spacing w:val="-4"/>
          <w:sz w:val="28"/>
          <w:szCs w:val="28"/>
          <w:lang w:val="nl-NL"/>
        </w:rPr>
        <w:t>có cổng trường, hàng rào bảo vệ.</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Khu sân chơi, TDTT: Có sân chơi, sân tập TDTT đảm bảo theo quy định.</w:t>
      </w:r>
    </w:p>
    <w:p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Hạ tầng kỷ thuật: Có hệ thống nước sạch phục vụ học sinh hàng ngày, hệ thống điện, hệ thống phòng cháy, chữa cháy, hạ tầng CNTT,... đảm bảo theo quy định.</w:t>
      </w:r>
    </w:p>
    <w:p w:rsidR="00AD3F7F" w:rsidRDefault="00AD3F7F"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Cụ thể:</w:t>
      </w:r>
      <w:r w:rsidR="00653030" w:rsidRPr="00653030">
        <w:rPr>
          <w:rFonts w:ascii="Times New Roman" w:hAnsi="Times New Roman"/>
          <w:i/>
          <w:spacing w:val="-4"/>
          <w:sz w:val="28"/>
          <w:szCs w:val="28"/>
          <w:lang w:val="nl-NL"/>
        </w:rPr>
        <w:t>(Mục 3-Phụ lục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4068"/>
        <w:gridCol w:w="1701"/>
        <w:gridCol w:w="1690"/>
        <w:gridCol w:w="1712"/>
      </w:tblGrid>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TT</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
                <w:bCs/>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Số lượng</w:t>
            </w:r>
          </w:p>
        </w:tc>
        <w:tc>
          <w:tcPr>
            <w:tcW w:w="1690"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Đơn vị tính</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Ghi chú</w:t>
            </w:r>
          </w:p>
        </w:tc>
      </w:tr>
      <w:tr w:rsidR="00AD3F7F" w:rsidRPr="00602B45" w:rsidTr="00BB0223">
        <w:tc>
          <w:tcPr>
            <w:tcW w:w="576" w:type="dxa"/>
            <w:tcBorders>
              <w:top w:val="single" w:sz="4" w:space="0" w:color="auto"/>
              <w:left w:val="single" w:sz="4" w:space="0" w:color="auto"/>
              <w:bottom w:val="single" w:sz="4" w:space="0" w:color="auto"/>
              <w:right w:val="single" w:sz="4" w:space="0" w:color="auto"/>
            </w:tcBorders>
          </w:tcPr>
          <w:p w:rsidR="00AD3F7F" w:rsidRPr="006321AD" w:rsidRDefault="00AD3F7F" w:rsidP="00BB0223">
            <w:pPr>
              <w:spacing w:line="320" w:lineRule="exact"/>
              <w:jc w:val="center"/>
              <w:rPr>
                <w:rFonts w:eastAsia="Calibri"/>
                <w:b/>
                <w:bCs/>
                <w:sz w:val="24"/>
                <w:szCs w:val="24"/>
                <w:lang w:val="pt-BR"/>
              </w:rPr>
            </w:pPr>
            <w:r w:rsidRPr="006321AD">
              <w:rPr>
                <w:b/>
                <w:bCs/>
                <w:sz w:val="24"/>
                <w:lang w:val="pt-BR"/>
              </w:rPr>
              <w:t>I</w:t>
            </w:r>
          </w:p>
        </w:tc>
        <w:tc>
          <w:tcPr>
            <w:tcW w:w="4068" w:type="dxa"/>
            <w:tcBorders>
              <w:top w:val="single" w:sz="4" w:space="0" w:color="auto"/>
              <w:left w:val="single" w:sz="4" w:space="0" w:color="auto"/>
              <w:bottom w:val="single" w:sz="4" w:space="0" w:color="auto"/>
              <w:right w:val="single" w:sz="4" w:space="0" w:color="auto"/>
            </w:tcBorders>
          </w:tcPr>
          <w:p w:rsidR="00AD3F7F" w:rsidRPr="006321AD" w:rsidRDefault="00AD3F7F" w:rsidP="00BB0223">
            <w:pPr>
              <w:spacing w:line="320" w:lineRule="exact"/>
              <w:jc w:val="both"/>
              <w:rPr>
                <w:rFonts w:eastAsia="Calibri"/>
                <w:b/>
                <w:bCs/>
                <w:sz w:val="24"/>
                <w:szCs w:val="24"/>
                <w:lang w:val="pt-BR"/>
              </w:rPr>
            </w:pPr>
            <w:r w:rsidRPr="006321AD">
              <w:rPr>
                <w:b/>
                <w:sz w:val="24"/>
                <w:lang w:val="pt-BR"/>
              </w:rPr>
              <w:t>Phòng học, phòng học bộ môn và khối phục vụ học tập</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1</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sz w:val="24"/>
              </w:rPr>
              <w:t>Phòng học</w:t>
            </w:r>
          </w:p>
        </w:tc>
        <w:tc>
          <w:tcPr>
            <w:tcW w:w="1701" w:type="dxa"/>
            <w:tcBorders>
              <w:top w:val="single" w:sz="4" w:space="0" w:color="auto"/>
              <w:left w:val="single" w:sz="4" w:space="0" w:color="auto"/>
              <w:bottom w:val="single" w:sz="4" w:space="0" w:color="auto"/>
              <w:right w:val="single" w:sz="4" w:space="0" w:color="auto"/>
            </w:tcBorders>
          </w:tcPr>
          <w:p w:rsidR="00AD3F7F" w:rsidRDefault="004A5DEA" w:rsidP="00BB0223">
            <w:pPr>
              <w:spacing w:line="320" w:lineRule="exact"/>
              <w:jc w:val="center"/>
              <w:rPr>
                <w:rFonts w:eastAsia="Calibri"/>
                <w:b/>
                <w:bCs/>
                <w:sz w:val="24"/>
                <w:szCs w:val="24"/>
                <w:lang w:val="pt-BR"/>
              </w:rPr>
            </w:pPr>
            <w:r>
              <w:rPr>
                <w:rFonts w:eastAsia="Calibri"/>
                <w:b/>
                <w:bCs/>
                <w:sz w:val="24"/>
                <w:szCs w:val="24"/>
                <w:lang w:val="pt-BR"/>
              </w:rPr>
              <w:t>14</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spacing w:line="320" w:lineRule="exact"/>
              <w:jc w:val="center"/>
              <w:rPr>
                <w:rFonts w:eastAsia="Calibri"/>
                <w:bCs/>
                <w:sz w:val="24"/>
                <w:szCs w:val="24"/>
                <w:lang w:val="pt-BR"/>
              </w:rP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a</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4A5DEA" w:rsidP="00BB0223">
            <w:pPr>
              <w:spacing w:line="320" w:lineRule="exact"/>
              <w:jc w:val="center"/>
              <w:rPr>
                <w:rFonts w:eastAsia="Calibri"/>
                <w:b/>
                <w:bCs/>
                <w:sz w:val="24"/>
                <w:szCs w:val="24"/>
                <w:lang w:val="pt-BR"/>
              </w:rPr>
            </w:pPr>
            <w:r>
              <w:rPr>
                <w:rFonts w:eastAsia="Calibri"/>
                <w:b/>
                <w:bCs/>
                <w:sz w:val="24"/>
                <w:szCs w:val="24"/>
                <w:lang w:val="pt-BR"/>
              </w:rPr>
              <w:t>14</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b</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837BDB"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c</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2</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sz w:val="24"/>
              </w:rPr>
              <w:t>Phòng học bộ môn</w:t>
            </w:r>
          </w:p>
        </w:tc>
        <w:tc>
          <w:tcPr>
            <w:tcW w:w="1701" w:type="dxa"/>
            <w:tcBorders>
              <w:top w:val="single" w:sz="4" w:space="0" w:color="auto"/>
              <w:left w:val="single" w:sz="4" w:space="0" w:color="auto"/>
              <w:bottom w:val="single" w:sz="4" w:space="0" w:color="auto"/>
              <w:right w:val="single" w:sz="4" w:space="0" w:color="auto"/>
            </w:tcBorders>
          </w:tcPr>
          <w:p w:rsidR="00AD3F7F" w:rsidRDefault="00144935" w:rsidP="00BB0223">
            <w:pPr>
              <w:spacing w:line="320" w:lineRule="exact"/>
              <w:jc w:val="center"/>
              <w:rPr>
                <w:rFonts w:eastAsia="Calibri"/>
                <w:b/>
                <w:bCs/>
                <w:sz w:val="24"/>
                <w:szCs w:val="24"/>
                <w:lang w:val="pt-BR"/>
              </w:rPr>
            </w:pPr>
            <w:r>
              <w:rPr>
                <w:rFonts w:eastAsia="Calibri"/>
                <w:b/>
                <w:bCs/>
                <w:sz w:val="24"/>
                <w:szCs w:val="24"/>
                <w:lang w:val="pt-BR"/>
              </w:rPr>
              <w:t>5</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a</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144935" w:rsidP="00BB0223">
            <w:pPr>
              <w:spacing w:line="320" w:lineRule="exact"/>
              <w:jc w:val="center"/>
              <w:rPr>
                <w:rFonts w:eastAsia="Calibri"/>
                <w:b/>
                <w:bCs/>
                <w:sz w:val="24"/>
                <w:szCs w:val="24"/>
                <w:lang w:val="pt-BR"/>
              </w:rPr>
            </w:pPr>
            <w:r>
              <w:rPr>
                <w:rFonts w:eastAsia="Calibri"/>
                <w:b/>
                <w:bCs/>
                <w:sz w:val="24"/>
                <w:szCs w:val="24"/>
                <w:lang w:val="pt-BR"/>
              </w:rPr>
              <w:t>5</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b</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837BDB"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c</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RPr="00602B45"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3</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sz w:val="24"/>
                <w:lang w:val="pt-BR"/>
              </w:rPr>
              <w:t>Khối phục vụ học tập</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spacing w:line="320" w:lineRule="exact"/>
              <w:jc w:val="center"/>
              <w:rPr>
                <w:rFonts w:eastAsia="Calibri"/>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a</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1E1064" w:rsidP="00BB0223">
            <w:pPr>
              <w:spacing w:line="320" w:lineRule="exact"/>
              <w:jc w:val="center"/>
              <w:rPr>
                <w:rFonts w:eastAsia="Calibri"/>
                <w:b/>
                <w:bCs/>
                <w:sz w:val="24"/>
                <w:szCs w:val="24"/>
                <w:lang w:val="pt-BR"/>
              </w:rPr>
            </w:pPr>
            <w:r>
              <w:rPr>
                <w:rFonts w:eastAsia="Calibri"/>
                <w:b/>
                <w:bCs/>
                <w:sz w:val="24"/>
                <w:szCs w:val="24"/>
                <w:lang w:val="pt-BR"/>
              </w:rPr>
              <w:t>2</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b</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3533F7"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c</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spacing w:line="320" w:lineRule="exact"/>
              <w:jc w:val="center"/>
              <w:rPr>
                <w:rFonts w:eastAsia="Calibri"/>
                <w:bCs/>
                <w:sz w:val="24"/>
                <w:szCs w:val="24"/>
                <w:lang w:val="pt-BR"/>
              </w:rP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RPr="00602B45"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II</w:t>
            </w:r>
          </w:p>
        </w:tc>
        <w:tc>
          <w:tcPr>
            <w:tcW w:w="4068" w:type="dxa"/>
            <w:tcBorders>
              <w:top w:val="single" w:sz="4" w:space="0" w:color="auto"/>
              <w:left w:val="single" w:sz="4" w:space="0" w:color="auto"/>
              <w:bottom w:val="single" w:sz="4" w:space="0" w:color="auto"/>
              <w:right w:val="single" w:sz="4" w:space="0" w:color="auto"/>
            </w:tcBorders>
          </w:tcPr>
          <w:p w:rsidR="00AD3F7F" w:rsidRPr="006321AD" w:rsidRDefault="00AD3F7F" w:rsidP="00BB0223">
            <w:pPr>
              <w:spacing w:line="320" w:lineRule="exact"/>
              <w:jc w:val="both"/>
              <w:rPr>
                <w:rFonts w:eastAsia="Calibri"/>
                <w:b/>
                <w:bCs/>
                <w:sz w:val="24"/>
                <w:szCs w:val="24"/>
                <w:lang w:val="pt-BR"/>
              </w:rPr>
            </w:pPr>
            <w:r w:rsidRPr="006321AD">
              <w:rPr>
                <w:b/>
                <w:bCs/>
                <w:sz w:val="24"/>
                <w:lang w:val="pt-BR"/>
              </w:rPr>
              <w:t xml:space="preserve">Khối phòng hành chính - quản trị </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spacing w:line="320" w:lineRule="exact"/>
              <w:jc w:val="center"/>
              <w:rPr>
                <w:rFonts w:eastAsia="Calibri"/>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1</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2</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rsidR="00AD3F7F" w:rsidRDefault="001E1064" w:rsidP="00BB0223">
            <w:pPr>
              <w:spacing w:line="320" w:lineRule="exact"/>
              <w:jc w:val="center"/>
              <w:rPr>
                <w:rFonts w:eastAsia="Calibri"/>
                <w:b/>
                <w:bCs/>
                <w:sz w:val="24"/>
                <w:szCs w:val="24"/>
                <w:lang w:val="pt-BR"/>
              </w:rPr>
            </w:pPr>
            <w:r>
              <w:rPr>
                <w:rFonts w:eastAsia="Calibri"/>
                <w:b/>
                <w:bCs/>
                <w:sz w:val="24"/>
                <w:szCs w:val="24"/>
                <w:lang w:val="pt-BR"/>
              </w:rPr>
              <w:t>9</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Cs/>
                <w:sz w:val="24"/>
                <w:szCs w:val="24"/>
                <w:lang w:val="pt-BR"/>
              </w:rPr>
            </w:pPr>
            <w:r>
              <w:rPr>
                <w:bCs/>
                <w:sz w:val="24"/>
                <w:lang w:val="pt-BR"/>
              </w:rPr>
              <w:t>3</w:t>
            </w:r>
          </w:p>
        </w:tc>
        <w:tc>
          <w:tcPr>
            <w:tcW w:w="4068"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RPr="00567F18"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III</w:t>
            </w:r>
          </w:p>
        </w:tc>
        <w:tc>
          <w:tcPr>
            <w:tcW w:w="4068" w:type="dxa"/>
            <w:tcBorders>
              <w:top w:val="single" w:sz="4" w:space="0" w:color="auto"/>
              <w:left w:val="single" w:sz="4" w:space="0" w:color="auto"/>
              <w:bottom w:val="single" w:sz="4" w:space="0" w:color="auto"/>
              <w:right w:val="single" w:sz="4" w:space="0" w:color="auto"/>
            </w:tcBorders>
          </w:tcPr>
          <w:p w:rsidR="00AD3F7F" w:rsidRPr="006321AD" w:rsidRDefault="00AD3F7F" w:rsidP="00BB0223">
            <w:pPr>
              <w:spacing w:line="320" w:lineRule="exact"/>
              <w:jc w:val="both"/>
              <w:rPr>
                <w:rFonts w:eastAsia="Calibri"/>
                <w:b/>
                <w:bCs/>
                <w:sz w:val="24"/>
                <w:szCs w:val="24"/>
                <w:lang w:val="pt-BR"/>
              </w:rPr>
            </w:pPr>
            <w:r w:rsidRPr="006321AD">
              <w:rPr>
                <w:b/>
                <w:bCs/>
                <w:sz w:val="24"/>
                <w:lang w:val="pt-BR"/>
              </w:rPr>
              <w:t>Thư viện</w:t>
            </w:r>
            <w:r>
              <w:rPr>
                <w:b/>
                <w:bCs/>
                <w:sz w:val="24"/>
                <w:lang w:val="pt-BR"/>
              </w:rPr>
              <w:t>, thiết bị dạy học</w:t>
            </w:r>
          </w:p>
        </w:tc>
        <w:tc>
          <w:tcPr>
            <w:tcW w:w="1701" w:type="dxa"/>
            <w:tcBorders>
              <w:top w:val="single" w:sz="4" w:space="0" w:color="auto"/>
              <w:left w:val="single" w:sz="4" w:space="0" w:color="auto"/>
              <w:bottom w:val="single" w:sz="4" w:space="0" w:color="auto"/>
              <w:right w:val="single" w:sz="4" w:space="0" w:color="auto"/>
            </w:tcBorders>
          </w:tcPr>
          <w:p w:rsidR="00AD3F7F" w:rsidRDefault="00C927F3" w:rsidP="00BB0223">
            <w:pPr>
              <w:spacing w:line="320" w:lineRule="exact"/>
              <w:jc w:val="center"/>
              <w:rPr>
                <w:rFonts w:eastAsia="Calibri"/>
                <w:b/>
                <w:bCs/>
                <w:sz w:val="24"/>
                <w:szCs w:val="24"/>
                <w:lang w:val="pt-BR"/>
              </w:rPr>
            </w:pPr>
            <w:r>
              <w:rPr>
                <w:rFonts w:eastAsia="Calibri"/>
                <w:b/>
                <w:bCs/>
                <w:sz w:val="24"/>
                <w:szCs w:val="24"/>
                <w:lang w:val="pt-BR"/>
              </w:rPr>
              <w:t>2</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C927F3" w:rsidP="00BB0223">
            <w:pPr>
              <w:spacing w:line="320" w:lineRule="exact"/>
              <w:jc w:val="center"/>
              <w:rPr>
                <w:rFonts w:eastAsia="Calibri"/>
                <w:bCs/>
                <w:sz w:val="24"/>
                <w:szCs w:val="24"/>
                <w:lang w:val="pt-BR"/>
              </w:rPr>
            </w:pPr>
            <w:r>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r w:rsidR="00AD3F7F" w:rsidRPr="00602B45" w:rsidTr="00BB0223">
        <w:tc>
          <w:tcPr>
            <w:tcW w:w="576"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r>
              <w:rPr>
                <w:b/>
                <w:bCs/>
                <w:sz w:val="24"/>
                <w:lang w:val="pt-BR"/>
              </w:rPr>
              <w:t>IV</w:t>
            </w:r>
          </w:p>
        </w:tc>
        <w:tc>
          <w:tcPr>
            <w:tcW w:w="4068" w:type="dxa"/>
            <w:tcBorders>
              <w:top w:val="single" w:sz="4" w:space="0" w:color="auto"/>
              <w:left w:val="single" w:sz="4" w:space="0" w:color="auto"/>
              <w:bottom w:val="single" w:sz="4" w:space="0" w:color="auto"/>
              <w:right w:val="single" w:sz="4" w:space="0" w:color="auto"/>
            </w:tcBorders>
          </w:tcPr>
          <w:p w:rsidR="00AD3F7F" w:rsidRPr="006321AD" w:rsidRDefault="00AD3F7F" w:rsidP="00BB0223">
            <w:pPr>
              <w:spacing w:line="320" w:lineRule="exact"/>
              <w:jc w:val="both"/>
              <w:rPr>
                <w:rFonts w:eastAsia="Calibri"/>
                <w:b/>
                <w:bCs/>
                <w:sz w:val="24"/>
                <w:szCs w:val="24"/>
                <w:lang w:val="pt-BR"/>
              </w:rPr>
            </w:pPr>
            <w:r w:rsidRPr="006321AD">
              <w:rPr>
                <w:b/>
                <w:bCs/>
                <w:sz w:val="24"/>
                <w:lang w:val="pt-BR"/>
              </w:rPr>
              <w:t xml:space="preserve">Các công trình, </w:t>
            </w:r>
            <w:r w:rsidR="007A21AF">
              <w:rPr>
                <w:b/>
                <w:bCs/>
                <w:sz w:val="24"/>
                <w:lang w:val="pt-BR"/>
              </w:rPr>
              <w:t>k</w:t>
            </w:r>
            <w:r w:rsidRPr="006321AD">
              <w:rPr>
                <w:b/>
                <w:bCs/>
                <w:sz w:val="24"/>
                <w:lang w:val="pt-BR"/>
              </w:rPr>
              <w:t>hối phòng chức năng khác (nếu có)</w:t>
            </w:r>
          </w:p>
        </w:tc>
        <w:tc>
          <w:tcPr>
            <w:tcW w:w="1701" w:type="dxa"/>
            <w:tcBorders>
              <w:top w:val="single" w:sz="4" w:space="0" w:color="auto"/>
              <w:left w:val="single" w:sz="4" w:space="0" w:color="auto"/>
              <w:bottom w:val="single" w:sz="4" w:space="0" w:color="auto"/>
              <w:right w:val="single" w:sz="4" w:space="0" w:color="auto"/>
            </w:tcBorders>
          </w:tcPr>
          <w:p w:rsidR="00AD3F7F" w:rsidRDefault="007A21A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rsidR="00AD3F7F" w:rsidRPr="00617F55" w:rsidRDefault="00AD3F7F" w:rsidP="00BB0223">
            <w:pPr>
              <w:spacing w:line="320" w:lineRule="exact"/>
              <w:jc w:val="center"/>
              <w:rPr>
                <w:rFonts w:eastAsia="Calibri"/>
                <w:bCs/>
                <w:sz w:val="24"/>
                <w:szCs w:val="24"/>
                <w:lang w:val="pt-BR"/>
              </w:rP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rsidR="00AD3F7F" w:rsidRDefault="00AD3F7F" w:rsidP="00BB0223">
            <w:pPr>
              <w:spacing w:line="320" w:lineRule="exact"/>
              <w:jc w:val="center"/>
              <w:rPr>
                <w:rFonts w:eastAsia="Calibri"/>
                <w:b/>
                <w:bCs/>
                <w:sz w:val="24"/>
                <w:szCs w:val="24"/>
                <w:lang w:val="pt-BR"/>
              </w:rPr>
            </w:pPr>
          </w:p>
        </w:tc>
      </w:tr>
    </w:tbl>
    <w:p w:rsidR="00B67B01" w:rsidRDefault="00B67B01" w:rsidP="00B67B01">
      <w:pPr>
        <w:shd w:val="clear" w:color="auto" w:fill="FFFFFF"/>
        <w:spacing w:line="340" w:lineRule="exact"/>
        <w:ind w:firstLine="720"/>
        <w:jc w:val="both"/>
        <w:rPr>
          <w:spacing w:val="-4"/>
          <w:sz w:val="28"/>
          <w:szCs w:val="28"/>
          <w:lang w:val="nl-NL"/>
        </w:rPr>
      </w:pPr>
      <w:r>
        <w:rPr>
          <w:b/>
          <w:spacing w:val="-4"/>
          <w:sz w:val="28"/>
          <w:szCs w:val="28"/>
          <w:lang w:val="nl-NL"/>
        </w:rPr>
        <w:t>-</w:t>
      </w:r>
      <w:r w:rsidRPr="00B67B01">
        <w:rPr>
          <w:b/>
          <w:spacing w:val="-4"/>
          <w:sz w:val="28"/>
          <w:szCs w:val="28"/>
          <w:lang w:val="nl-NL"/>
        </w:rPr>
        <w:t>Công tác tài chính</w:t>
      </w:r>
      <w:r w:rsidRPr="00B67B01">
        <w:rPr>
          <w:spacing w:val="-4"/>
          <w:sz w:val="28"/>
          <w:szCs w:val="28"/>
          <w:lang w:val="nl-NL"/>
        </w:rPr>
        <w:t xml:space="preserve">: </w:t>
      </w:r>
    </w:p>
    <w:p w:rsidR="008E71AC" w:rsidRPr="008E71AC" w:rsidRDefault="00B67B01" w:rsidP="008E71AC">
      <w:pPr>
        <w:shd w:val="clear" w:color="auto" w:fill="FFFFFF"/>
        <w:spacing w:line="340" w:lineRule="exact"/>
        <w:ind w:firstLine="720"/>
        <w:jc w:val="both"/>
        <w:rPr>
          <w:spacing w:val="-6"/>
          <w:sz w:val="28"/>
          <w:szCs w:val="28"/>
        </w:rPr>
      </w:pPr>
      <w:r w:rsidRPr="00B67B01">
        <w:rPr>
          <w:spacing w:val="-4"/>
          <w:sz w:val="28"/>
          <w:szCs w:val="28"/>
          <w:lang w:val="nl-NL"/>
        </w:rPr>
        <w:t xml:space="preserve">Thực hiện nghiêm theo quy định chi tiêu tài chính hiện hành. </w:t>
      </w:r>
      <w:r w:rsidRPr="00B67B01">
        <w:rPr>
          <w:sz w:val="28"/>
          <w:szCs w:val="28"/>
          <w:lang w:val="vi-VN"/>
        </w:rPr>
        <w:t>Lập dự toán ngân sách theo năm tài chính, kế họach chi trả lương và phụ cấp cho cán bộ giáo viên</w:t>
      </w:r>
      <w:r w:rsidRPr="00B67B01">
        <w:rPr>
          <w:sz w:val="28"/>
          <w:szCs w:val="28"/>
        </w:rPr>
        <w:t xml:space="preserve"> nhân viên</w:t>
      </w:r>
      <w:r w:rsidRPr="00B67B01">
        <w:rPr>
          <w:sz w:val="28"/>
          <w:szCs w:val="28"/>
          <w:lang w:val="vi-VN"/>
        </w:rPr>
        <w:t xml:space="preserve"> đảm bảo chính xác kịp thời đúng theo luật ngân sách nhà nước. Lập kế hoạch thu đúng thu đủ theo hướng dẫn của cấp trên. sử dụng có hiệu quả nguồn tài chính của </w:t>
      </w:r>
      <w:r w:rsidRPr="00B67B01">
        <w:rPr>
          <w:sz w:val="28"/>
          <w:szCs w:val="28"/>
          <w:lang w:val="vi-VN"/>
        </w:rPr>
        <w:lastRenderedPageBreak/>
        <w:t>đơn vị</w:t>
      </w:r>
      <w:r w:rsidRPr="00B67B01">
        <w:rPr>
          <w:sz w:val="28"/>
          <w:szCs w:val="28"/>
        </w:rPr>
        <w:t xml:space="preserve"> đảm bảo. </w:t>
      </w:r>
      <w:r w:rsidRPr="00B67B01">
        <w:rPr>
          <w:spacing w:val="-6"/>
          <w:sz w:val="28"/>
          <w:szCs w:val="28"/>
          <w:lang w:val="vi-VN"/>
        </w:rPr>
        <w:t xml:space="preserve"> Theo dõi và thực hiện các chế độ của học sinh đảm bảo đúng, đủ theo quy định</w:t>
      </w:r>
    </w:p>
    <w:p w:rsidR="00B67B01" w:rsidRPr="00E57413" w:rsidRDefault="00E57413" w:rsidP="00E57413">
      <w:pPr>
        <w:shd w:val="clear" w:color="auto" w:fill="FFFFFF"/>
        <w:spacing w:line="340" w:lineRule="exact"/>
        <w:ind w:firstLine="720"/>
        <w:jc w:val="both"/>
        <w:rPr>
          <w:b/>
          <w:i/>
          <w:spacing w:val="-6"/>
          <w:sz w:val="28"/>
          <w:szCs w:val="28"/>
        </w:rPr>
      </w:pPr>
      <w:r w:rsidRPr="00E57413">
        <w:rPr>
          <w:b/>
          <w:i/>
          <w:spacing w:val="-6"/>
          <w:sz w:val="28"/>
          <w:szCs w:val="28"/>
        </w:rPr>
        <w:t>(Phụ lục 1)</w:t>
      </w:r>
    </w:p>
    <w:p w:rsidR="003D6A07" w:rsidRPr="0090701B" w:rsidRDefault="003D6A07"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Đánh giá chung</w:t>
      </w:r>
      <w:r w:rsidR="0090701B">
        <w:rPr>
          <w:rFonts w:ascii="Times New Roman" w:hAnsi="Times New Roman"/>
          <w:b/>
          <w:spacing w:val="-4"/>
          <w:sz w:val="28"/>
          <w:szCs w:val="28"/>
          <w:lang w:val="nl-NL"/>
        </w:rPr>
        <w:t xml:space="preserve"> thực trạng các hoạt động nhà trường</w:t>
      </w:r>
      <w:r w:rsidRPr="0090701B">
        <w:rPr>
          <w:rFonts w:ascii="Times New Roman" w:hAnsi="Times New Roman"/>
          <w:b/>
          <w:spacing w:val="-4"/>
          <w:sz w:val="28"/>
          <w:szCs w:val="28"/>
          <w:lang w:val="nl-NL"/>
        </w:rPr>
        <w:t>:</w:t>
      </w:r>
    </w:p>
    <w:p w:rsidR="00960A1D" w:rsidRPr="0090701B" w:rsidRDefault="0090701B"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 xml:space="preserve">- </w:t>
      </w:r>
      <w:r w:rsidR="00960A1D" w:rsidRPr="0090701B">
        <w:rPr>
          <w:rFonts w:ascii="Times New Roman" w:hAnsi="Times New Roman"/>
          <w:b/>
          <w:spacing w:val="-4"/>
          <w:sz w:val="28"/>
          <w:szCs w:val="28"/>
          <w:lang w:val="nl-NL"/>
        </w:rPr>
        <w:t>Điểm mạnh</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Cán bộ quản lý:  Đủ số lượng theo quy định, trình độ đạt chuẩn, nhiệt tình, tâm huyết với nghề nghiệp, nhiều năm là giáo viên dạy giỏi các cấp. Tổ chức chỉ đạo điều hành các hoạt động của nhà trường một cách đồng bộ, hiệu quả; Biết phát huy dân chủ trong mọi hoạt động của tập thể nên được sự tin tưởng của cán bộ giáo viên, nhân viên và học sinh trong nhà trường. </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Đội ngũ Giáo viên: Có </w:t>
      </w:r>
      <w:r w:rsidR="00643F79">
        <w:rPr>
          <w:rFonts w:ascii="Times New Roman" w:hAnsi="Times New Roman"/>
          <w:spacing w:val="-4"/>
          <w:sz w:val="28"/>
          <w:szCs w:val="28"/>
          <w:lang w:val="nl-NL"/>
        </w:rPr>
        <w:t>17/20= 8</w:t>
      </w:r>
      <w:r w:rsidR="0047782C">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 giáo vi</w:t>
      </w:r>
      <w:r w:rsidR="00E57413">
        <w:rPr>
          <w:rFonts w:ascii="Times New Roman" w:hAnsi="Times New Roman"/>
          <w:spacing w:val="-4"/>
          <w:sz w:val="28"/>
          <w:szCs w:val="28"/>
          <w:lang w:val="nl-NL"/>
        </w:rPr>
        <w:t xml:space="preserve">ên có trình độ đào tạo Đại học; </w:t>
      </w:r>
      <w:r w:rsidR="0047782C">
        <w:rPr>
          <w:rFonts w:ascii="Times New Roman" w:hAnsi="Times New Roman"/>
          <w:spacing w:val="-4"/>
          <w:sz w:val="28"/>
          <w:szCs w:val="28"/>
          <w:lang w:val="nl-NL"/>
        </w:rPr>
        <w:t>0</w:t>
      </w:r>
      <w:r w:rsidR="00643F79">
        <w:rPr>
          <w:rFonts w:ascii="Times New Roman" w:hAnsi="Times New Roman"/>
          <w:spacing w:val="-4"/>
          <w:sz w:val="28"/>
          <w:szCs w:val="28"/>
          <w:lang w:val="nl-NL"/>
        </w:rPr>
        <w:t>3</w:t>
      </w:r>
      <w:r w:rsidRPr="0090701B">
        <w:rPr>
          <w:rFonts w:ascii="Times New Roman" w:hAnsi="Times New Roman"/>
          <w:spacing w:val="-4"/>
          <w:sz w:val="28"/>
          <w:szCs w:val="28"/>
          <w:lang w:val="nl-NL"/>
        </w:rPr>
        <w:t xml:space="preserve"> giáo viên trình độ Cao đẳng ; Có đủ giáo viên dạy bộ môn chuyên </w:t>
      </w:r>
      <w:r w:rsidR="0047782C">
        <w:rPr>
          <w:rFonts w:ascii="Times New Roman" w:hAnsi="Times New Roman"/>
          <w:spacing w:val="-4"/>
          <w:sz w:val="28"/>
          <w:szCs w:val="28"/>
          <w:lang w:val="nl-NL"/>
        </w:rPr>
        <w:t>như T</w:t>
      </w:r>
      <w:r w:rsidRPr="0090701B">
        <w:rPr>
          <w:rFonts w:ascii="Times New Roman" w:hAnsi="Times New Roman"/>
          <w:spacing w:val="-4"/>
          <w:sz w:val="28"/>
          <w:szCs w:val="28"/>
          <w:lang w:val="nl-NL"/>
        </w:rPr>
        <w:t xml:space="preserve">iếng Anh; Âm nhạc và Mĩ thuật; Tin học. Tỷ lệ giáo viên đã tham gia và đạt giáo viên giỏi cấp huyện cao </w:t>
      </w:r>
      <w:r w:rsidR="00DA59DD">
        <w:rPr>
          <w:rFonts w:ascii="Times New Roman" w:hAnsi="Times New Roman"/>
          <w:spacing w:val="-4"/>
          <w:sz w:val="28"/>
          <w:szCs w:val="28"/>
          <w:lang w:val="nl-NL"/>
        </w:rPr>
        <w:t xml:space="preserve">khá cao, </w:t>
      </w:r>
      <w:r w:rsidRPr="0090701B">
        <w:rPr>
          <w:rFonts w:ascii="Times New Roman" w:hAnsi="Times New Roman"/>
          <w:spacing w:val="-4"/>
          <w:sz w:val="28"/>
          <w:szCs w:val="28"/>
          <w:lang w:val="nl-NL"/>
        </w:rPr>
        <w:t>100 % giáo viên sử dụng máy tính, ti vi phục vụ cho công tác dạy và học trực tiếp, trực tuyến. Thường xuyên nghiên cứu đổi mới phương pháp dạy học nhằm nâng cao chất lượng giáo dục. Đội ngũ giáo viên đoàn kết, có tinh thần trách nhiệm, thương yêu chăm lo học sinh, yêu nghề gắn bó với nhà trường, mong muốn nhà trường phát triển.</w:t>
      </w:r>
    </w:p>
    <w:p w:rsidR="00934881" w:rsidRDefault="00DA59D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Nhân viên: gồm 03</w:t>
      </w:r>
      <w:r w:rsidR="00960A1D" w:rsidRPr="0090701B">
        <w:rPr>
          <w:rFonts w:ascii="Times New Roman" w:hAnsi="Times New Roman"/>
          <w:spacing w:val="-4"/>
          <w:sz w:val="28"/>
          <w:szCs w:val="28"/>
          <w:lang w:val="nl-NL"/>
        </w:rPr>
        <w:t xml:space="preserve"> người gồm đủ nhân viên </w:t>
      </w:r>
      <w:r>
        <w:rPr>
          <w:rFonts w:ascii="Times New Roman" w:hAnsi="Times New Roman"/>
          <w:spacing w:val="-4"/>
          <w:sz w:val="28"/>
          <w:szCs w:val="28"/>
          <w:lang w:val="nl-NL"/>
        </w:rPr>
        <w:t>TV-TB</w:t>
      </w:r>
      <w:r w:rsidR="00960A1D" w:rsidRPr="0090701B">
        <w:rPr>
          <w:rFonts w:ascii="Times New Roman" w:hAnsi="Times New Roman"/>
          <w:spacing w:val="-4"/>
          <w:sz w:val="28"/>
          <w:szCs w:val="28"/>
          <w:lang w:val="nl-NL"/>
        </w:rPr>
        <w:t>, Kế toán</w:t>
      </w:r>
      <w:r>
        <w:rPr>
          <w:rFonts w:ascii="Times New Roman" w:hAnsi="Times New Roman"/>
          <w:spacing w:val="-4"/>
          <w:sz w:val="28"/>
          <w:szCs w:val="28"/>
          <w:lang w:val="nl-NL"/>
        </w:rPr>
        <w:t>, văn thư</w:t>
      </w:r>
      <w:r w:rsidR="00960A1D" w:rsidRPr="0090701B">
        <w:rPr>
          <w:rFonts w:ascii="Times New Roman" w:hAnsi="Times New Roman"/>
          <w:spacing w:val="-4"/>
          <w:sz w:val="28"/>
          <w:szCs w:val="28"/>
          <w:lang w:val="nl-NL"/>
        </w:rPr>
        <w:t>. Mỗi nhân viên đều được bố trí thực hiện nhiệm vụ đúng chuyên môn, nghiệp vụ</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Phụ huynh, học sinh: Học sinh ngoan, tích cực học tập và rèn luyện, trên 90% hăng say tham gia các hoạt động tập thể, Khoảng 75% học sinh có kỹ năng sống và kỹ năng giao tiếp tốt. Cơ bản học sinh có ý thức, chăm chỉ học tập. Phụ huynh luôn đồng tình ủng hộ nhà trường, đồng ý các kế hoạch của nhà trường, BĐDCM học sinh đề ra, thống nhất chung đăng ký cho học sinh học tăng cường tại trường.</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Cơ sở vật chất, trang thiết bị nhà trường:</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Nhà trường có đủ phòng học đảm bảo tỷ lệ mỗi phòng học/lớp, đủ trang thiết bị phục vụ dạy học theo yêu cầu tối thiểu, có 01 phòng học ngoại ngữ đáp ứng chuẩn. </w:t>
      </w:r>
      <w:r w:rsidR="005D4557">
        <w:rPr>
          <w:rFonts w:ascii="Times New Roman" w:hAnsi="Times New Roman"/>
          <w:spacing w:val="-4"/>
          <w:sz w:val="28"/>
          <w:szCs w:val="28"/>
          <w:lang w:val="nl-NL"/>
        </w:rPr>
        <w:t>Có 14</w:t>
      </w:r>
      <w:r w:rsidR="00E57413">
        <w:rPr>
          <w:rFonts w:ascii="Times New Roman" w:hAnsi="Times New Roman"/>
          <w:spacing w:val="-4"/>
          <w:sz w:val="28"/>
          <w:szCs w:val="28"/>
          <w:lang w:val="nl-NL"/>
        </w:rPr>
        <w:t xml:space="preserve"> lớp có ti vi thông minh để thực hiện dạy học.</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Khuôn viên nhà trường </w:t>
      </w:r>
      <w:r w:rsidR="00607F7C">
        <w:rPr>
          <w:rFonts w:ascii="Times New Roman" w:hAnsi="Times New Roman"/>
          <w:spacing w:val="-4"/>
          <w:sz w:val="28"/>
          <w:szCs w:val="28"/>
          <w:lang w:val="nl-NL"/>
        </w:rPr>
        <w:t>đảm bảo tổng diện tích là 5433 m</w:t>
      </w:r>
      <w:r w:rsidR="00607F7C">
        <w:rPr>
          <w:rFonts w:ascii="Times New Roman" w:hAnsi="Times New Roman"/>
          <w:spacing w:val="-4"/>
          <w:sz w:val="28"/>
          <w:szCs w:val="28"/>
          <w:vertAlign w:val="superscript"/>
          <w:lang w:val="nl-NL"/>
        </w:rPr>
        <w:t>2</w:t>
      </w:r>
      <w:r w:rsidRPr="0090701B">
        <w:rPr>
          <w:rFonts w:ascii="Times New Roman" w:hAnsi="Times New Roman"/>
          <w:spacing w:val="-4"/>
          <w:sz w:val="28"/>
          <w:szCs w:val="28"/>
          <w:lang w:val="nl-NL"/>
        </w:rPr>
        <w:t>, có hệ thống cây bóng mát nhiều nên rất thuận lợi cho học sinh vui chơi cũng như tổ chức các hoạt động tập thể. </w:t>
      </w:r>
    </w:p>
    <w:p w:rsidR="00607F7C"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Trường đạ</w:t>
      </w:r>
      <w:r w:rsidR="00607F7C">
        <w:rPr>
          <w:rFonts w:ascii="Times New Roman" w:hAnsi="Times New Roman"/>
          <w:spacing w:val="-4"/>
          <w:sz w:val="28"/>
          <w:szCs w:val="28"/>
          <w:lang w:val="nl-NL"/>
        </w:rPr>
        <w:t>t trường Chuẩn quốc gia mức độ 2 năm 2020</w:t>
      </w:r>
    </w:p>
    <w:p w:rsidR="00960A1D" w:rsidRPr="00D51394" w:rsidRDefault="0090701B"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D51394">
        <w:rPr>
          <w:rFonts w:ascii="Times New Roman" w:hAnsi="Times New Roman"/>
          <w:b/>
          <w:spacing w:val="-4"/>
          <w:sz w:val="28"/>
          <w:szCs w:val="28"/>
          <w:lang w:val="nl-NL"/>
        </w:rPr>
        <w:t xml:space="preserve">- </w:t>
      </w:r>
      <w:r w:rsidR="00960A1D" w:rsidRPr="00D51394">
        <w:rPr>
          <w:rFonts w:ascii="Times New Roman" w:hAnsi="Times New Roman"/>
          <w:b/>
          <w:spacing w:val="-4"/>
          <w:sz w:val="28"/>
          <w:szCs w:val="28"/>
          <w:lang w:val="nl-NL"/>
        </w:rPr>
        <w:t xml:space="preserve">Điểm yếu </w:t>
      </w:r>
    </w:p>
    <w:p w:rsidR="00960A1D" w:rsidRPr="00D51394" w:rsidRDefault="00960A1D" w:rsidP="00D51394">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D51394" w:rsidRPr="00D51394">
        <w:rPr>
          <w:rFonts w:ascii="Times New Roman" w:hAnsi="Times New Roman"/>
          <w:spacing w:val="-4"/>
          <w:sz w:val="28"/>
          <w:szCs w:val="28"/>
          <w:lang w:val="nl-NL"/>
        </w:rPr>
        <w:t xml:space="preserve">Năng lực chuyên môn của giáo viên chưa đồng đều; việc tự học, tự rèn của một số giáo viên chưa hiệu quả, chưa sáng tạo trong công việc, đổi mới phương pháp dạy học chưa rõ nét; </w:t>
      </w:r>
      <w:r w:rsidRPr="0090701B">
        <w:rPr>
          <w:rFonts w:ascii="Times New Roman" w:hAnsi="Times New Roman"/>
          <w:spacing w:val="-4"/>
          <w:sz w:val="28"/>
          <w:szCs w:val="28"/>
          <w:lang w:val="nl-NL"/>
        </w:rPr>
        <w:t xml:space="preserve">vẫn còn có giáo viên thiếu chủ động trong việc lựa chọn, vận dụng các phương pháp, hình thức dạy học dẫn đến hiệu quả tiết dạy chưa cao. Việc ứng dụng CNTT vào dạy học một số giáo viên </w:t>
      </w:r>
      <w:r w:rsidR="00D51394">
        <w:rPr>
          <w:rFonts w:ascii="Times New Roman" w:hAnsi="Times New Roman"/>
          <w:spacing w:val="-4"/>
          <w:sz w:val="28"/>
          <w:szCs w:val="28"/>
          <w:lang w:val="nl-NL"/>
        </w:rPr>
        <w:t>còn hạn chế,</w:t>
      </w:r>
      <w:r w:rsidRPr="0090701B">
        <w:rPr>
          <w:rFonts w:ascii="Times New Roman" w:hAnsi="Times New Roman"/>
          <w:spacing w:val="-4"/>
          <w:sz w:val="28"/>
          <w:szCs w:val="28"/>
          <w:lang w:val="nl-NL"/>
        </w:rPr>
        <w:t xml:space="preserve"> gặp nhiều khó khăn, lúng túng, xử lý </w:t>
      </w:r>
      <w:r w:rsidRPr="0090701B">
        <w:rPr>
          <w:rFonts w:ascii="Times New Roman" w:hAnsi="Times New Roman"/>
          <w:spacing w:val="-4"/>
          <w:sz w:val="28"/>
          <w:szCs w:val="28"/>
          <w:lang w:val="nl-NL"/>
        </w:rPr>
        <w:lastRenderedPageBreak/>
        <w:t>các tình huống trong dạy học thiếu linh hoạt, tự tin.</w:t>
      </w:r>
      <w:r w:rsidR="005D4557">
        <w:rPr>
          <w:rFonts w:ascii="Times New Roman" w:hAnsi="Times New Roman"/>
          <w:spacing w:val="-4"/>
          <w:sz w:val="28"/>
          <w:szCs w:val="28"/>
          <w:lang w:val="nl-NL"/>
        </w:rPr>
        <w:t xml:space="preserve"> </w:t>
      </w:r>
      <w:r w:rsidR="00260036">
        <w:rPr>
          <w:rFonts w:ascii="Times New Roman" w:hAnsi="Times New Roman"/>
          <w:spacing w:val="-4"/>
          <w:sz w:val="28"/>
          <w:szCs w:val="28"/>
          <w:lang w:val="nl-NL"/>
        </w:rPr>
        <w:t>Nghiệp vụ chuyên môn</w:t>
      </w:r>
      <w:r w:rsidR="005D4557">
        <w:rPr>
          <w:rFonts w:ascii="Times New Roman" w:hAnsi="Times New Roman"/>
          <w:spacing w:val="-4"/>
          <w:sz w:val="28"/>
          <w:szCs w:val="28"/>
          <w:lang w:val="nl-NL"/>
        </w:rPr>
        <w:t xml:space="preserve"> của đội ngũ nhân viên còn hạn chế.</w:t>
      </w:r>
    </w:p>
    <w:p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D51394">
        <w:rPr>
          <w:rFonts w:ascii="Times New Roman" w:hAnsi="Times New Roman"/>
          <w:spacing w:val="-4"/>
          <w:sz w:val="28"/>
          <w:szCs w:val="28"/>
          <w:lang w:val="nl-NL"/>
        </w:rPr>
        <w:t>- Hệ thống khối phòng phục vụ học tập chưa đảm bảo theo quy định tại Thông tư 13 của Bộ GD&amp;ĐT (</w:t>
      </w:r>
      <w:r w:rsidR="00BC3BD1">
        <w:rPr>
          <w:rFonts w:ascii="Times New Roman" w:hAnsi="Times New Roman"/>
          <w:spacing w:val="-4"/>
          <w:sz w:val="28"/>
          <w:szCs w:val="28"/>
          <w:lang w:val="nl-NL"/>
        </w:rPr>
        <w:t>nhà đa năng</w:t>
      </w:r>
      <w:r w:rsidRPr="0090701B">
        <w:rPr>
          <w:rFonts w:ascii="Times New Roman" w:hAnsi="Times New Roman"/>
          <w:spacing w:val="-6"/>
          <w:sz w:val="28"/>
          <w:szCs w:val="28"/>
          <w:lang w:val="nl-NL"/>
        </w:rPr>
        <w:t>; ph</w:t>
      </w:r>
      <w:r w:rsidR="000C4ECD">
        <w:rPr>
          <w:rFonts w:ascii="Times New Roman" w:hAnsi="Times New Roman"/>
          <w:spacing w:val="-6"/>
          <w:sz w:val="28"/>
          <w:szCs w:val="28"/>
          <w:lang w:val="nl-NL"/>
        </w:rPr>
        <w:t>òng đọc). Do Phòng Tin học còn ít</w:t>
      </w:r>
      <w:r w:rsidRPr="0090701B">
        <w:rPr>
          <w:rFonts w:ascii="Times New Roman" w:hAnsi="Times New Roman"/>
          <w:spacing w:val="-6"/>
          <w:sz w:val="28"/>
          <w:szCs w:val="28"/>
          <w:lang w:val="nl-NL"/>
        </w:rPr>
        <w:t xml:space="preserve"> máy tính nên nhà trường còn gặp khó khăn khi học sinh tham gia các cuộc thi trên mạng Internet số lượng còn hạn chế</w:t>
      </w:r>
      <w:r w:rsidR="00BC3BD1">
        <w:rPr>
          <w:rFonts w:ascii="Times New Roman" w:hAnsi="Times New Roman"/>
          <w:spacing w:val="-6"/>
          <w:sz w:val="28"/>
          <w:szCs w:val="28"/>
          <w:lang w:val="nl-NL"/>
        </w:rPr>
        <w:t>.</w:t>
      </w:r>
    </w:p>
    <w:p w:rsidR="003D6A07"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Nhiều học sinh điều kiện kinh tế gia đình khó khăn, bố mẹ đi làm ăn xa để các em ở nhà với người thân, ông bà nên các em thiếu sự quan tâm chăm sóc, nhắc nhở thường xuyên của bố mẹ</w:t>
      </w:r>
      <w:r w:rsidR="003D6A07" w:rsidRPr="0090701B">
        <w:rPr>
          <w:rFonts w:ascii="Times New Roman" w:hAnsi="Times New Roman"/>
          <w:spacing w:val="-4"/>
          <w:sz w:val="28"/>
          <w:szCs w:val="28"/>
          <w:lang w:val="nl-NL"/>
        </w:rPr>
        <w:t>.</w:t>
      </w:r>
    </w:p>
    <w:p w:rsidR="008E71AC" w:rsidRPr="008E71AC" w:rsidRDefault="008E71AC" w:rsidP="008E71AC">
      <w:pPr>
        <w:shd w:val="clear" w:color="auto" w:fill="FFFFFF"/>
        <w:spacing w:before="120" w:after="60" w:line="320" w:lineRule="exact"/>
        <w:ind w:firstLine="680"/>
        <w:jc w:val="both"/>
        <w:rPr>
          <w:sz w:val="28"/>
          <w:szCs w:val="28"/>
        </w:rPr>
      </w:pPr>
      <w:r>
        <w:rPr>
          <w:sz w:val="28"/>
          <w:szCs w:val="28"/>
        </w:rPr>
        <w:t xml:space="preserve">- </w:t>
      </w:r>
      <w:r w:rsidRPr="008E71AC">
        <w:rPr>
          <w:sz w:val="28"/>
          <w:szCs w:val="28"/>
        </w:rPr>
        <w:t xml:space="preserve">Nguồn ngân sách chi thường xuyên cho nhà trường còn ít </w:t>
      </w:r>
      <w:r w:rsidRPr="008E71AC">
        <w:rPr>
          <w:sz w:val="28"/>
          <w:szCs w:val="28"/>
          <w:lang w:val="vi-VN"/>
        </w:rPr>
        <w:t xml:space="preserve">; Công tác huy động tài trợ, XHHGD từ nguồn lực CMHS </w:t>
      </w:r>
      <w:r w:rsidR="00D51394" w:rsidRPr="00FA4ED3">
        <w:rPr>
          <w:sz w:val="28"/>
          <w:szCs w:val="28"/>
          <w:shd w:val="clear" w:color="auto" w:fill="FFFFFF"/>
          <w:lang w:val="nl-NL"/>
        </w:rPr>
        <w:t>chưa đáp úng nhu cầu đầu tư xây dựng.</w:t>
      </w:r>
    </w:p>
    <w:p w:rsidR="0061105E" w:rsidRPr="00747221" w:rsidRDefault="0061105E" w:rsidP="0061105E">
      <w:pPr>
        <w:pStyle w:val="NormalWeb"/>
        <w:shd w:val="clear" w:color="auto" w:fill="FFFFFF"/>
        <w:spacing w:before="120" w:beforeAutospacing="0" w:after="0" w:afterAutospacing="0"/>
        <w:ind w:firstLine="720"/>
        <w:jc w:val="both"/>
        <w:rPr>
          <w:rFonts w:ascii="Times New Roman" w:hAnsi="Times New Roman"/>
          <w:b/>
          <w:spacing w:val="-6"/>
          <w:sz w:val="28"/>
          <w:szCs w:val="28"/>
          <w:lang w:val="nl-NL"/>
        </w:rPr>
      </w:pPr>
      <w:r w:rsidRPr="00747221">
        <w:rPr>
          <w:rFonts w:ascii="Times New Roman" w:hAnsi="Times New Roman"/>
          <w:b/>
          <w:spacing w:val="-6"/>
          <w:sz w:val="28"/>
          <w:szCs w:val="28"/>
          <w:lang w:val="nl-NL"/>
        </w:rPr>
        <w:t>- Thời cơ:</w:t>
      </w:r>
    </w:p>
    <w:p w:rsidR="0061105E" w:rsidRPr="00747221" w:rsidRDefault="00747221" w:rsidP="0061105E">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w:t>
      </w:r>
      <w:r w:rsidR="0061105E" w:rsidRPr="00747221">
        <w:rPr>
          <w:rFonts w:ascii="Times New Roman" w:hAnsi="Times New Roman"/>
          <w:spacing w:val="-6"/>
          <w:sz w:val="28"/>
          <w:szCs w:val="28"/>
          <w:lang w:val="nl-NL"/>
        </w:rPr>
        <w:t xml:space="preserve"> Trường Tiểu học </w:t>
      </w:r>
      <w:r w:rsidR="00431E68">
        <w:rPr>
          <w:rFonts w:ascii="Times New Roman" w:hAnsi="Times New Roman"/>
          <w:spacing w:val="-6"/>
          <w:sz w:val="28"/>
          <w:szCs w:val="28"/>
          <w:lang w:val="nl-NL"/>
        </w:rPr>
        <w:t>Diễn Quảng</w:t>
      </w:r>
      <w:r w:rsidR="0061105E" w:rsidRPr="00747221">
        <w:rPr>
          <w:rFonts w:ascii="Times New Roman" w:hAnsi="Times New Roman"/>
          <w:spacing w:val="-6"/>
          <w:sz w:val="28"/>
          <w:szCs w:val="28"/>
          <w:lang w:val="nl-NL"/>
        </w:rPr>
        <w:t xml:space="preserve"> luôn nhận được sự quan tâm của Huyện ủy, UBND huyện; của Đảng ủy chính quyền địa phương, sự chỉ đạo sâu sát của Phòng Giáo dục và Đào tạo huyện </w:t>
      </w:r>
      <w:r w:rsidR="00431E68">
        <w:rPr>
          <w:rFonts w:ascii="Times New Roman" w:hAnsi="Times New Roman"/>
          <w:spacing w:val="-6"/>
          <w:sz w:val="28"/>
          <w:szCs w:val="28"/>
          <w:lang w:val="nl-NL"/>
        </w:rPr>
        <w:t>Diễn Châu</w:t>
      </w:r>
      <w:r w:rsidR="0061105E" w:rsidRPr="00747221">
        <w:rPr>
          <w:rFonts w:ascii="Times New Roman" w:hAnsi="Times New Roman"/>
          <w:spacing w:val="-6"/>
          <w:sz w:val="28"/>
          <w:szCs w:val="28"/>
          <w:lang w:val="nl-NL"/>
        </w:rPr>
        <w:t xml:space="preserve">. Trong những năm gần đây các tổ chức xã hội, các đoàn thể trên địa bàn xã nhà đã tích cực vào công tác huy động các nguồn lực tạo môi trường giáo dục thuận lợi cho nhà trường. </w:t>
      </w:r>
    </w:p>
    <w:p w:rsidR="00747221" w:rsidRPr="00747221" w:rsidRDefault="00747221" w:rsidP="00747221">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 Trong những năm gần đây Trường đã xây dựng được môi trường giáo dục thân thiện, an toàn, lành mạnh cho cán bộ, giáo viên và học sinh; xây dựng cảnh quan xanh, sạch, đẹp; luôn chú trọng và có biện pháp bảo đảm an ninh; trong nhưng năm học vừa qua, Trường không có tình trạng bạo lực học đường, không có tệ nạn xã hội xây ra.</w:t>
      </w:r>
    </w:p>
    <w:p w:rsidR="00747221" w:rsidRPr="00747221" w:rsidRDefault="00747221" w:rsidP="00747221">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 xml:space="preserve">+ Trường đã xây dựng được mối quan hệ chặt chẽ và hoạt động có hiệu quả giữa các lực lượng giáo dục; thường xuyên phối hợp các tổ chức chính trị xã hội của phường (UBMTTQ </w:t>
      </w:r>
      <w:r w:rsidR="00431E68">
        <w:rPr>
          <w:rFonts w:ascii="Times New Roman" w:hAnsi="Times New Roman"/>
          <w:spacing w:val="-6"/>
          <w:sz w:val="28"/>
          <w:szCs w:val="28"/>
          <w:lang w:val="nl-NL"/>
        </w:rPr>
        <w:t>xã</w:t>
      </w:r>
      <w:r w:rsidRPr="00747221">
        <w:rPr>
          <w:rFonts w:ascii="Times New Roman" w:hAnsi="Times New Roman"/>
          <w:spacing w:val="-6"/>
          <w:sz w:val="28"/>
          <w:szCs w:val="28"/>
          <w:lang w:val="nl-NL"/>
        </w:rPr>
        <w:t>, Hội liên hiệp phụ nữ phường, Hội khuyến học, Hội cựu chiến binh, Đoàn TNC HCM... , tạo được sự đồng bộ, thống nhất trong công tác giáo dục học sinh về mọi mặt. Thường xuyên liên lạc với gia đình và chính quyền địa phương dưới nhiều hình thức để nắm bắt thông tin hai chiều một cách kịp thời, từ đó đưa ra các biện pháp giáo dục phù hợp.</w:t>
      </w:r>
    </w:p>
    <w:p w:rsidR="0061105E" w:rsidRPr="00747221" w:rsidRDefault="00747221" w:rsidP="00747221">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w:t>
      </w:r>
      <w:r w:rsidR="0061105E" w:rsidRPr="00747221">
        <w:rPr>
          <w:rFonts w:ascii="Times New Roman" w:hAnsi="Times New Roman"/>
          <w:spacing w:val="-6"/>
          <w:sz w:val="28"/>
          <w:szCs w:val="28"/>
          <w:lang w:val="nl-NL"/>
        </w:rPr>
        <w:t xml:space="preserve"> Đời sống của nhân dân ngày được cải thiện, công tác xoá đói giảm nghèo được các cấp quan tâm đúng mức. Nhận thức việc học tập của cộng đồng dân cư ngày càng tiến bộ, mọi gia đình đều quan tâm tới việc học tập của con em và xem đây là nh</w:t>
      </w:r>
      <w:r w:rsidRPr="00747221">
        <w:rPr>
          <w:rFonts w:ascii="Times New Roman" w:hAnsi="Times New Roman"/>
          <w:spacing w:val="-6"/>
          <w:sz w:val="28"/>
          <w:szCs w:val="28"/>
          <w:lang w:val="nl-NL"/>
        </w:rPr>
        <w:t xml:space="preserve">iệm vụ hàng đầu để thoát nghèo. </w:t>
      </w:r>
      <w:r w:rsidR="00431E68">
        <w:rPr>
          <w:rFonts w:ascii="Times New Roman" w:hAnsi="Times New Roman"/>
          <w:spacing w:val="-6"/>
          <w:sz w:val="28"/>
          <w:szCs w:val="28"/>
          <w:lang w:val="nl-NL"/>
        </w:rPr>
        <w:t xml:space="preserve">Năm 2020 </w:t>
      </w:r>
      <w:r w:rsidR="0061105E" w:rsidRPr="00747221">
        <w:rPr>
          <w:rFonts w:ascii="Times New Roman" w:hAnsi="Times New Roman"/>
          <w:spacing w:val="-6"/>
          <w:sz w:val="28"/>
          <w:szCs w:val="28"/>
          <w:lang w:val="nl-NL"/>
        </w:rPr>
        <w:t xml:space="preserve"> nhà trường đã tâp trung tăng cường bổ sung CSVC và hoàn thiện hồ sơ minh chứng và được UBND tỉnh công nhận lại trường chuẩn QG</w:t>
      </w:r>
      <w:r w:rsidR="00431E68">
        <w:rPr>
          <w:rFonts w:ascii="Times New Roman" w:hAnsi="Times New Roman"/>
          <w:spacing w:val="-6"/>
          <w:sz w:val="28"/>
          <w:szCs w:val="28"/>
          <w:lang w:val="nl-NL"/>
        </w:rPr>
        <w:t xml:space="preserve"> mức độ 2</w:t>
      </w:r>
      <w:r w:rsidR="0061105E" w:rsidRPr="00747221">
        <w:rPr>
          <w:rFonts w:ascii="Times New Roman" w:hAnsi="Times New Roman"/>
          <w:spacing w:val="-6"/>
          <w:sz w:val="28"/>
          <w:szCs w:val="28"/>
          <w:lang w:val="nl-NL"/>
        </w:rPr>
        <w:t xml:space="preserve"> và KĐCL. </w:t>
      </w:r>
    </w:p>
    <w:p w:rsidR="0061105E" w:rsidRPr="00747221" w:rsidRDefault="00747221" w:rsidP="0061105E">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w:t>
      </w:r>
      <w:r w:rsidR="0061105E" w:rsidRPr="00747221">
        <w:rPr>
          <w:rFonts w:ascii="Times New Roman" w:hAnsi="Times New Roman"/>
          <w:spacing w:val="-6"/>
          <w:sz w:val="28"/>
          <w:szCs w:val="28"/>
          <w:lang w:val="nl-NL"/>
        </w:rPr>
        <w:t xml:space="preserve"> Uy tín chất lượng GD của nhà trường trong phụ huynh ngày càng cao; hầu hết các phụ huynh yên tâm giao con em cho nhà trường, ủng hộ chủ trương phát triển của nhà trường.</w:t>
      </w:r>
    </w:p>
    <w:p w:rsidR="003D6A07" w:rsidRPr="00747221" w:rsidRDefault="0090701B" w:rsidP="0090701B">
      <w:pPr>
        <w:pStyle w:val="NormalWeb"/>
        <w:shd w:val="clear" w:color="auto" w:fill="FFFFFF"/>
        <w:spacing w:before="120" w:beforeAutospacing="0" w:after="0" w:afterAutospacing="0"/>
        <w:ind w:firstLine="720"/>
        <w:jc w:val="both"/>
        <w:rPr>
          <w:rFonts w:ascii="Times New Roman" w:hAnsi="Times New Roman"/>
          <w:b/>
          <w:sz w:val="28"/>
          <w:lang w:val="vi-VN"/>
        </w:rPr>
      </w:pPr>
      <w:r w:rsidRPr="00747221">
        <w:rPr>
          <w:rFonts w:ascii="Times New Roman" w:hAnsi="Times New Roman"/>
          <w:b/>
          <w:sz w:val="28"/>
          <w:lang w:val="vi-VN"/>
        </w:rPr>
        <w:t xml:space="preserve">- </w:t>
      </w:r>
      <w:r w:rsidR="003D6A07" w:rsidRPr="00747221">
        <w:rPr>
          <w:rFonts w:ascii="Times New Roman" w:hAnsi="Times New Roman"/>
          <w:b/>
          <w:sz w:val="28"/>
          <w:lang w:val="vi-VN"/>
        </w:rPr>
        <w:t>Thách thức</w:t>
      </w:r>
    </w:p>
    <w:p w:rsidR="00747221" w:rsidRPr="00330897" w:rsidRDefault="00747221" w:rsidP="00330897">
      <w:pPr>
        <w:pStyle w:val="NormalWeb"/>
        <w:shd w:val="clear" w:color="auto" w:fill="FFFFFF"/>
        <w:spacing w:before="120" w:beforeAutospacing="0" w:after="0" w:afterAutospacing="0"/>
        <w:ind w:firstLine="720"/>
        <w:jc w:val="both"/>
        <w:rPr>
          <w:rFonts w:ascii="Times New Roman" w:hAnsi="Times New Roman"/>
          <w:sz w:val="28"/>
        </w:rPr>
      </w:pPr>
      <w:r w:rsidRPr="00747221">
        <w:rPr>
          <w:rFonts w:ascii="Times New Roman" w:hAnsi="Times New Roman"/>
          <w:sz w:val="28"/>
          <w:lang w:val="vi-VN"/>
        </w:rPr>
        <w:lastRenderedPageBreak/>
        <w:t>+ Trong thời kì hội nhập và phát triển, yêu cầu và đòi hỏi của xã hội cũng như của gia đình học sinh ngày càng cao về chất lượng giáo dục, đó là đào tạo nguồn nhân lực chất lượng cao, đáp ứng yêu cầu phát triển của đất nước trong giai đoạn hội nhập quốc tế.</w:t>
      </w:r>
    </w:p>
    <w:p w:rsidR="003D6A07" w:rsidRPr="00747221" w:rsidRDefault="00747221" w:rsidP="00747221">
      <w:pPr>
        <w:pStyle w:val="NormalWeb"/>
        <w:shd w:val="clear" w:color="auto" w:fill="FFFFFF"/>
        <w:spacing w:before="120" w:beforeAutospacing="0" w:after="0" w:afterAutospacing="0"/>
        <w:ind w:firstLine="720"/>
        <w:jc w:val="both"/>
        <w:rPr>
          <w:rFonts w:ascii="Times New Roman" w:hAnsi="Times New Roman"/>
          <w:sz w:val="28"/>
          <w:lang w:val="vi-VN"/>
        </w:rPr>
      </w:pPr>
      <w:r w:rsidRPr="00747221">
        <w:rPr>
          <w:rFonts w:ascii="Times New Roman" w:hAnsi="Times New Roman"/>
          <w:sz w:val="28"/>
          <w:lang w:val="vi-VN"/>
        </w:rPr>
        <w:t xml:space="preserve">+  Để thực hiện, triển khai thành công chương trình GDPT 2018, đòi hỏi đội ngũ giáo viên, cán bộ quản lý phải đáp ứng tốt các yêu cầu đổi mới giáo dục và cần có sự nổ lực, phấn đấu, bứt phá vươn lên mạnh mẽ. </w:t>
      </w:r>
      <w:r w:rsidR="003D6A07" w:rsidRPr="00747221">
        <w:rPr>
          <w:rFonts w:ascii="Times New Roman" w:hAnsi="Times New Roman"/>
          <w:sz w:val="28"/>
          <w:lang w:val="vi-VN"/>
        </w:rPr>
        <w:t>Chất lượng đội ngũ cán bộ quản lý, giáo viên, nhân viên phải đáp ứng được yêu cầu đổi mới giáo dục nói chung và đổi mới chương trình giáo dục phổ thông nói riêng. Ứng dụng công nghệ thông tin trong quản lý, giảng dạy; trình độ ngoại ngữ; khả năng sáng tạo của cán bộ, giáo viên, nhân viên. </w:t>
      </w:r>
    </w:p>
    <w:p w:rsidR="008E71AC" w:rsidRPr="00747221" w:rsidRDefault="008E71AC" w:rsidP="0090701B">
      <w:pPr>
        <w:pStyle w:val="NormalWeb"/>
        <w:shd w:val="clear" w:color="auto" w:fill="FFFFFF"/>
        <w:spacing w:before="120" w:beforeAutospacing="0" w:after="0" w:afterAutospacing="0"/>
        <w:ind w:firstLine="720"/>
        <w:jc w:val="both"/>
        <w:rPr>
          <w:rFonts w:ascii="Times New Roman" w:hAnsi="Times New Roman"/>
          <w:sz w:val="28"/>
          <w:lang w:val="vi-VN"/>
        </w:rPr>
      </w:pPr>
      <w:r w:rsidRPr="00D51394">
        <w:rPr>
          <w:rFonts w:ascii="Times New Roman" w:hAnsi="Times New Roman"/>
          <w:b/>
          <w:sz w:val="28"/>
          <w:lang w:val="vi-VN"/>
        </w:rPr>
        <w:t>- Sự hài lòng của cha mẹ học sinh và sự hiểu biết về nhà trường của phụ huynh:</w:t>
      </w:r>
      <w:r w:rsidRPr="00747221">
        <w:rPr>
          <w:rFonts w:ascii="Times New Roman" w:hAnsi="Times New Roman"/>
          <w:sz w:val="28"/>
          <w:lang w:val="vi-VN"/>
        </w:rPr>
        <w:t xml:space="preserve"> Trong những năm gần đây, nhà trường luôn được phụ huynh, nhân dân đồng tình ủng hộ và đánh giá cao sự phát triển về chất lượng giáo dục và cơ sở vật chất của nhà trường. </w:t>
      </w:r>
    </w:p>
    <w:p w:rsidR="003D6A07" w:rsidRPr="0090701B" w:rsidRDefault="0090701B"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b/>
          <w:spacing w:val="-4"/>
          <w:sz w:val="28"/>
          <w:szCs w:val="28"/>
          <w:lang w:val="nl-NL"/>
        </w:rPr>
        <w:t xml:space="preserve">- </w:t>
      </w:r>
      <w:r w:rsidR="003D6A07" w:rsidRPr="0090701B">
        <w:rPr>
          <w:rFonts w:ascii="Times New Roman" w:hAnsi="Times New Roman"/>
          <w:b/>
          <w:spacing w:val="-4"/>
          <w:sz w:val="28"/>
          <w:szCs w:val="28"/>
          <w:lang w:val="nl-NL"/>
        </w:rPr>
        <w:t>Quan điểm cạnh tranh của nhà trường</w:t>
      </w:r>
      <w:r w:rsidR="003D6A07" w:rsidRPr="0090701B">
        <w:rPr>
          <w:rFonts w:ascii="Times New Roman" w:hAnsi="Times New Roman"/>
          <w:spacing w:val="-4"/>
          <w:sz w:val="28"/>
          <w:szCs w:val="28"/>
          <w:lang w:val="nl-NL"/>
        </w:rPr>
        <w:t>: Chủ động, tôn trọng, công bằng, phát triển bền vững tất cả vì học sinh, vì nguồn nhân lực chất lượng cao.</w:t>
      </w:r>
    </w:p>
    <w:p w:rsidR="003D6A07" w:rsidRPr="001949A5" w:rsidRDefault="00996801"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1949A5">
        <w:rPr>
          <w:rFonts w:ascii="Times New Roman" w:hAnsi="Times New Roman"/>
          <w:b/>
          <w:spacing w:val="-4"/>
          <w:sz w:val="28"/>
          <w:szCs w:val="28"/>
          <w:lang w:val="nl-NL"/>
        </w:rPr>
        <w:t>2.</w:t>
      </w:r>
      <w:r w:rsidR="003D6A07" w:rsidRPr="001949A5">
        <w:rPr>
          <w:rFonts w:ascii="Times New Roman" w:hAnsi="Times New Roman"/>
          <w:b/>
          <w:spacing w:val="-4"/>
          <w:sz w:val="28"/>
          <w:szCs w:val="28"/>
          <w:lang w:val="nl-NL"/>
        </w:rPr>
        <w:t>1.2. Các yếu tố bên ngoài:</w:t>
      </w:r>
    </w:p>
    <w:p w:rsidR="001949A5" w:rsidRPr="0090701B" w:rsidRDefault="00DD0820" w:rsidP="001949A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w:t>
      </w:r>
      <w:r w:rsidR="001949A5" w:rsidRPr="001949A5">
        <w:rPr>
          <w:rFonts w:ascii="Times New Roman" w:hAnsi="Times New Roman"/>
          <w:spacing w:val="-4"/>
          <w:sz w:val="28"/>
          <w:szCs w:val="28"/>
          <w:lang w:val="nl-NL"/>
        </w:rPr>
        <w:t>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 nước đang triển khai lộ trình thực hiện chương trình GDPT 2018, cấp Tiểu học đến lớp 1,2,3</w:t>
      </w:r>
      <w:r w:rsidR="00B875B8">
        <w:rPr>
          <w:rFonts w:ascii="Times New Roman" w:hAnsi="Times New Roman"/>
          <w:spacing w:val="-4"/>
          <w:sz w:val="28"/>
          <w:szCs w:val="28"/>
          <w:lang w:val="nl-NL"/>
        </w:rPr>
        <w:t>,4</w:t>
      </w:r>
      <w:r w:rsidR="004229B1">
        <w:rPr>
          <w:rFonts w:ascii="Times New Roman" w:hAnsi="Times New Roman"/>
          <w:spacing w:val="-4"/>
          <w:sz w:val="28"/>
          <w:szCs w:val="28"/>
          <w:lang w:val="nl-NL"/>
        </w:rPr>
        <w:t>,5</w:t>
      </w:r>
      <w:r w:rsidR="001949A5" w:rsidRPr="001949A5">
        <w:rPr>
          <w:rFonts w:ascii="Times New Roman" w:hAnsi="Times New Roman"/>
          <w:spacing w:val="-4"/>
          <w:sz w:val="28"/>
          <w:szCs w:val="28"/>
          <w:lang w:val="nl-NL"/>
        </w:rPr>
        <w:t>. Đội ngũ CBGL, Giáo viên nghiên cứu kỹ các văn bản thực hiện như Thông tư 32/2018/TT-BGDĐT ban hành Chương trình giáo dục phổ thông mới</w:t>
      </w:r>
      <w:r w:rsidR="001949A5">
        <w:rPr>
          <w:rFonts w:ascii="Times New Roman" w:hAnsi="Times New Roman"/>
          <w:spacing w:val="-4"/>
          <w:sz w:val="28"/>
          <w:szCs w:val="28"/>
          <w:lang w:val="nl-NL"/>
        </w:rPr>
        <w:t xml:space="preserve">; </w:t>
      </w:r>
      <w:r w:rsidR="001949A5" w:rsidRPr="0090701B">
        <w:rPr>
          <w:rFonts w:ascii="Times New Roman" w:hAnsi="Times New Roman"/>
          <w:spacing w:val="-4"/>
          <w:sz w:val="28"/>
          <w:szCs w:val="28"/>
          <w:lang w:val="nl-NL"/>
        </w:rPr>
        <w:t xml:space="preserve">Luật giáo dục 2019, Thông tư 28 về điều lệ trường tiểu học, Thông tư 17 của Bộ giáo dục về KĐCL và trường chuẩn Quốc gia đối với cấp tiểu học và các văn bản </w:t>
      </w:r>
      <w:r w:rsidR="001949A5">
        <w:rPr>
          <w:rFonts w:ascii="Times New Roman" w:hAnsi="Times New Roman"/>
          <w:spacing w:val="-4"/>
          <w:sz w:val="28"/>
          <w:szCs w:val="28"/>
          <w:lang w:val="nl-NL"/>
        </w:rPr>
        <w:t xml:space="preserve">khác của Bộ, ngành, địa phương </w:t>
      </w:r>
      <w:r w:rsidR="001949A5" w:rsidRPr="0090701B">
        <w:rPr>
          <w:rFonts w:ascii="Times New Roman" w:hAnsi="Times New Roman"/>
          <w:spacing w:val="-4"/>
          <w:sz w:val="28"/>
          <w:szCs w:val="28"/>
          <w:lang w:val="nl-NL"/>
        </w:rPr>
        <w:t xml:space="preserve">đã được thực hiện có hiệu quả.     </w:t>
      </w:r>
    </w:p>
    <w:p w:rsidR="001949A5" w:rsidRPr="00085C63" w:rsidRDefault="00DD0820"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w:t>
      </w:r>
      <w:r w:rsidR="00085C63" w:rsidRPr="00085C63">
        <w:rPr>
          <w:rFonts w:ascii="Times New Roman" w:hAnsi="Times New Roman"/>
          <w:spacing w:val="-4"/>
          <w:sz w:val="28"/>
          <w:szCs w:val="28"/>
          <w:lang w:val="nl-NL"/>
        </w:rPr>
        <w:t xml:space="preserve">Với mục tiêu Chương trình giáo dục tiểu học </w:t>
      </w:r>
      <w:r w:rsidRPr="00DD0820">
        <w:rPr>
          <w:rFonts w:ascii="Times New Roman" w:hAnsi="Times New Roman"/>
          <w:color w:val="040C28"/>
          <w:sz w:val="28"/>
          <w:szCs w:val="28"/>
        </w:rPr>
        <w:t>nhằm hình thành cơ sở ban đầu cho sự phát triển về đạo đức, trí tuệ, thể chất, thẩm mỹ, năng lực của học sinh; chuẩn bị cho học sinh tiếp tục học trung học cơ sở</w:t>
      </w:r>
      <w:r w:rsidRPr="00DD0820">
        <w:rPr>
          <w:rFonts w:ascii="Times New Roman" w:hAnsi="Times New Roman"/>
          <w:color w:val="202124"/>
          <w:sz w:val="28"/>
          <w:szCs w:val="28"/>
          <w:shd w:val="clear" w:color="auto" w:fill="FFFFFF"/>
        </w:rPr>
        <w:t>.</w:t>
      </w:r>
      <w:r>
        <w:rPr>
          <w:rFonts w:ascii="Times New Roman" w:hAnsi="Times New Roman"/>
          <w:spacing w:val="-4"/>
          <w:sz w:val="28"/>
          <w:szCs w:val="28"/>
          <w:lang w:val="nl-NL"/>
        </w:rPr>
        <w:t xml:space="preserve"> G</w:t>
      </w:r>
      <w:r w:rsidR="00085C63" w:rsidRPr="00085C63">
        <w:rPr>
          <w:rFonts w:ascii="Times New Roman" w:hAnsi="Times New Roman"/>
          <w:spacing w:val="-4"/>
          <w:sz w:val="28"/>
          <w:szCs w:val="28"/>
          <w:lang w:val="nl-NL"/>
        </w:rPr>
        <w:t xml:space="preserve">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 Nhà trường chỉ đạo, giao quyền tự chủ cho giáo viên xây dựng kế hoạch, </w:t>
      </w:r>
      <w:r>
        <w:rPr>
          <w:rFonts w:ascii="Times New Roman" w:hAnsi="Times New Roman"/>
          <w:spacing w:val="-4"/>
          <w:sz w:val="28"/>
          <w:szCs w:val="28"/>
          <w:lang w:val="nl-NL"/>
        </w:rPr>
        <w:t xml:space="preserve">lựa chọn nội dung, phương pháp </w:t>
      </w:r>
      <w:r w:rsidR="00085C63" w:rsidRPr="00085C63">
        <w:rPr>
          <w:rFonts w:ascii="Times New Roman" w:hAnsi="Times New Roman"/>
          <w:spacing w:val="-4"/>
          <w:sz w:val="28"/>
          <w:szCs w:val="28"/>
          <w:lang w:val="nl-NL"/>
        </w:rPr>
        <w:t>dạy h</w:t>
      </w:r>
      <w:r>
        <w:rPr>
          <w:rFonts w:ascii="Times New Roman" w:hAnsi="Times New Roman"/>
          <w:spacing w:val="-4"/>
          <w:sz w:val="28"/>
          <w:szCs w:val="28"/>
          <w:lang w:val="nl-NL"/>
        </w:rPr>
        <w:t>ọc sát đối tượng học sinh,</w:t>
      </w:r>
      <w:r w:rsidR="00085C63" w:rsidRPr="00085C63">
        <w:rPr>
          <w:rFonts w:ascii="Times New Roman" w:hAnsi="Times New Roman"/>
          <w:spacing w:val="-4"/>
          <w:sz w:val="28"/>
          <w:szCs w:val="28"/>
          <w:lang w:val="nl-NL"/>
        </w:rPr>
        <w:t xml:space="preserve"> áp dụng các phương pháp tích cực hoá hoạt động của người học,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kỹ năng đã tích lũy được để phát triển. </w:t>
      </w:r>
    </w:p>
    <w:p w:rsidR="00DD0820" w:rsidRDefault="00DD0820"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DD0820">
        <w:rPr>
          <w:rFonts w:ascii="Times New Roman" w:hAnsi="Times New Roman"/>
          <w:spacing w:val="-4"/>
          <w:sz w:val="28"/>
          <w:szCs w:val="28"/>
          <w:lang w:val="nl-NL"/>
        </w:rPr>
        <w:lastRenderedPageBreak/>
        <w:t xml:space="preserve">- Nhà trường đã tổ chức: Tập huấn, bồi dưỡng </w:t>
      </w:r>
      <w:r w:rsidR="00923143">
        <w:rPr>
          <w:rFonts w:ascii="Times New Roman" w:hAnsi="Times New Roman"/>
          <w:spacing w:val="-4"/>
          <w:sz w:val="28"/>
          <w:szCs w:val="28"/>
          <w:lang w:val="nl-NL"/>
        </w:rPr>
        <w:t xml:space="preserve">và triển khai các cuộc hội thảo chuyên môn </w:t>
      </w:r>
      <w:r w:rsidRPr="00DD0820">
        <w:rPr>
          <w:rFonts w:ascii="Times New Roman" w:hAnsi="Times New Roman"/>
          <w:spacing w:val="-4"/>
          <w:sz w:val="28"/>
          <w:szCs w:val="28"/>
          <w:lang w:val="nl-NL"/>
        </w:rPr>
        <w:t>cho đội ngũ giáo viên về đổi mới phương pháp dạy học để giáo viên thực hiện dạy học và đánh giá học sinh theo hướng tiếp cận năng lực người học như: Tổ chức dạy học áp dụng “Học thông qua chơi”</w:t>
      </w:r>
      <w:r>
        <w:rPr>
          <w:rFonts w:ascii="Times New Roman" w:hAnsi="Times New Roman"/>
          <w:spacing w:val="-4"/>
          <w:sz w:val="28"/>
          <w:szCs w:val="28"/>
          <w:lang w:val="nl-NL"/>
        </w:rPr>
        <w:t xml:space="preserve">; </w:t>
      </w:r>
      <w:r w:rsidRPr="00DD0820">
        <w:rPr>
          <w:rFonts w:ascii="Times New Roman" w:hAnsi="Times New Roman"/>
          <w:spacing w:val="-4"/>
          <w:sz w:val="28"/>
          <w:szCs w:val="28"/>
          <w:lang w:val="nl-NL"/>
        </w:rPr>
        <w:t xml:space="preserve">Dạy học Stem; </w:t>
      </w:r>
      <w:r w:rsidR="004229B1">
        <w:rPr>
          <w:rFonts w:ascii="Times New Roman" w:hAnsi="Times New Roman"/>
          <w:spacing w:val="-4"/>
          <w:sz w:val="28"/>
          <w:szCs w:val="28"/>
          <w:lang w:val="nl-NL"/>
        </w:rPr>
        <w:t>Giáo dục địa phương, hữu nghị Việt –Lào,</w:t>
      </w:r>
      <w:r w:rsidR="00F853CC">
        <w:rPr>
          <w:rFonts w:ascii="Times New Roman" w:hAnsi="Times New Roman"/>
          <w:spacing w:val="-4"/>
          <w:sz w:val="28"/>
          <w:szCs w:val="28"/>
          <w:lang w:val="nl-NL"/>
        </w:rPr>
        <w:t xml:space="preserve"> giáo dục Quốc phòng và An ninh</w:t>
      </w:r>
      <w:r w:rsidR="004229B1">
        <w:rPr>
          <w:rFonts w:ascii="Times New Roman" w:hAnsi="Times New Roman"/>
          <w:spacing w:val="-4"/>
          <w:sz w:val="28"/>
          <w:szCs w:val="28"/>
          <w:lang w:val="nl-NL"/>
        </w:rPr>
        <w:t xml:space="preserve">, </w:t>
      </w:r>
      <w:r w:rsidRPr="00DD0820">
        <w:rPr>
          <w:rFonts w:ascii="Times New Roman" w:hAnsi="Times New Roman"/>
          <w:spacing w:val="-4"/>
          <w:sz w:val="28"/>
          <w:szCs w:val="28"/>
          <w:lang w:val="nl-NL"/>
        </w:rPr>
        <w:t>dạy học theo dự án</w:t>
      </w:r>
      <w:r w:rsidR="00923143">
        <w:rPr>
          <w:rFonts w:ascii="Times New Roman" w:hAnsi="Times New Roman"/>
          <w:spacing w:val="-4"/>
          <w:sz w:val="28"/>
          <w:szCs w:val="28"/>
          <w:lang w:val="nl-NL"/>
        </w:rPr>
        <w:t xml:space="preserve"> vào quá trình giảng dạy, </w:t>
      </w:r>
      <w:r>
        <w:rPr>
          <w:rFonts w:ascii="Times New Roman" w:hAnsi="Times New Roman"/>
          <w:spacing w:val="-4"/>
          <w:sz w:val="28"/>
          <w:szCs w:val="28"/>
          <w:lang w:val="nl-NL"/>
        </w:rPr>
        <w:t xml:space="preserve">giúp giáo viên </w:t>
      </w:r>
      <w:r w:rsidR="00923143">
        <w:rPr>
          <w:rFonts w:ascii="Times New Roman" w:hAnsi="Times New Roman"/>
          <w:spacing w:val="-4"/>
          <w:sz w:val="28"/>
          <w:szCs w:val="28"/>
          <w:lang w:val="nl-NL"/>
        </w:rPr>
        <w:t>nắm rõ cách tiến hành, tổ chức linh hoạt, sáng tạo phù hợp điều kiện, đối tượng học sinh.</w:t>
      </w:r>
    </w:p>
    <w:p w:rsidR="00DD0820" w:rsidRDefault="00DD0820"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Những thay đổi từ người học: Học sinh</w:t>
      </w:r>
      <w:r w:rsidR="00923143">
        <w:rPr>
          <w:rFonts w:ascii="Times New Roman" w:hAnsi="Times New Roman"/>
          <w:spacing w:val="-4"/>
          <w:sz w:val="28"/>
          <w:szCs w:val="28"/>
          <w:lang w:val="nl-NL"/>
        </w:rPr>
        <w:t xml:space="preserve"> hứng thú, </w:t>
      </w:r>
      <w:r>
        <w:rPr>
          <w:rFonts w:ascii="Times New Roman" w:hAnsi="Times New Roman"/>
          <w:spacing w:val="-4"/>
          <w:sz w:val="28"/>
          <w:szCs w:val="28"/>
          <w:lang w:val="nl-NL"/>
        </w:rPr>
        <w:t xml:space="preserve">tham gia </w:t>
      </w:r>
      <w:r w:rsidR="00923143">
        <w:rPr>
          <w:rFonts w:ascii="Times New Roman" w:hAnsi="Times New Roman"/>
          <w:spacing w:val="-4"/>
          <w:sz w:val="28"/>
          <w:szCs w:val="28"/>
          <w:lang w:val="nl-NL"/>
        </w:rPr>
        <w:t xml:space="preserve">các hoạt động </w:t>
      </w:r>
      <w:r>
        <w:rPr>
          <w:rFonts w:ascii="Times New Roman" w:hAnsi="Times New Roman"/>
          <w:spacing w:val="-4"/>
          <w:sz w:val="28"/>
          <w:szCs w:val="28"/>
          <w:lang w:val="nl-NL"/>
        </w:rPr>
        <w:t>học tập</w:t>
      </w:r>
      <w:r w:rsidR="00923143">
        <w:rPr>
          <w:rFonts w:ascii="Times New Roman" w:hAnsi="Times New Roman"/>
          <w:spacing w:val="-4"/>
          <w:sz w:val="28"/>
          <w:szCs w:val="28"/>
          <w:lang w:val="nl-NL"/>
        </w:rPr>
        <w:t xml:space="preserve"> một cách tích cực chủ động góp phần phát triển năng lực, phẩm chất như: năng lực tự chủ, năng lực tự giải quyết vấn đề; năng lực giao tiếp, hợp tác ..</w:t>
      </w:r>
    </w:p>
    <w:p w:rsidR="00923143" w:rsidRDefault="00923143"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Nhu cầu của học sinh, cha mẹ, cộng đồng xã hội: Mong muốn nhà trường, giáo viên tổ chức được nhiều hoạt động dạy học, đặc biệt là các hoạt động trải nghiệm, thực hành, vận dụng </w:t>
      </w:r>
      <w:r w:rsidR="005947A2">
        <w:rPr>
          <w:rFonts w:ascii="Times New Roman" w:hAnsi="Times New Roman"/>
          <w:spacing w:val="-4"/>
          <w:sz w:val="28"/>
          <w:szCs w:val="28"/>
          <w:lang w:val="nl-NL"/>
        </w:rPr>
        <w:t xml:space="preserve">sáng tạo </w:t>
      </w:r>
      <w:r>
        <w:rPr>
          <w:rFonts w:ascii="Times New Roman" w:hAnsi="Times New Roman"/>
          <w:spacing w:val="-4"/>
          <w:sz w:val="28"/>
          <w:szCs w:val="28"/>
          <w:lang w:val="nl-NL"/>
        </w:rPr>
        <w:t>vào cuộc sống...</w:t>
      </w:r>
    </w:p>
    <w:p w:rsidR="000F5D11" w:rsidRPr="001D30E6" w:rsidRDefault="00B875B8" w:rsidP="000F5D1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46E83">
        <w:rPr>
          <w:rFonts w:ascii="Times New Roman" w:hAnsi="Times New Roman"/>
          <w:spacing w:val="-4"/>
          <w:sz w:val="28"/>
          <w:szCs w:val="28"/>
          <w:lang w:val="nl-NL"/>
        </w:rPr>
        <w:t>- Địa bàn có gần 50</w:t>
      </w:r>
      <w:r w:rsidR="001D30E6" w:rsidRPr="00046E83">
        <w:rPr>
          <w:rFonts w:ascii="Times New Roman" w:hAnsi="Times New Roman"/>
          <w:spacing w:val="-4"/>
          <w:sz w:val="28"/>
          <w:szCs w:val="28"/>
          <w:lang w:val="nl-NL"/>
        </w:rPr>
        <w:t xml:space="preserve">%  </w:t>
      </w:r>
      <w:r w:rsidRPr="00046E83">
        <w:rPr>
          <w:rFonts w:ascii="Times New Roman" w:hAnsi="Times New Roman"/>
          <w:spacing w:val="-4"/>
          <w:sz w:val="28"/>
          <w:szCs w:val="28"/>
          <w:lang w:val="nl-NL"/>
        </w:rPr>
        <w:t>học sinh công giáo</w:t>
      </w:r>
      <w:r w:rsidR="001D30E6" w:rsidRPr="00046E83">
        <w:rPr>
          <w:rFonts w:ascii="Times New Roman" w:hAnsi="Times New Roman"/>
          <w:spacing w:val="-4"/>
          <w:sz w:val="28"/>
          <w:szCs w:val="28"/>
          <w:lang w:val="nl-NL"/>
        </w:rPr>
        <w:t xml:space="preserve"> nên gặp khó khăn trong việc huy động các nguồn lực hỗ trợ trường trong công tác xây dựng nâng cao chất lượng giáo dục. Nhận thức của một bộ phận cha mẹ học sinh chưa đúng về ý nghĩa, vai trò của việc học. Tâm lý lo lắng của phụ huynh học sinh khi triển khai chương trình giáo dục phổ thông 2018 đối với lớp 3</w:t>
      </w:r>
      <w:r w:rsidRPr="00046E83">
        <w:rPr>
          <w:rFonts w:ascii="Times New Roman" w:hAnsi="Times New Roman"/>
          <w:spacing w:val="-4"/>
          <w:sz w:val="28"/>
          <w:szCs w:val="28"/>
          <w:lang w:val="nl-NL"/>
        </w:rPr>
        <w:t>,4</w:t>
      </w:r>
      <w:r w:rsidR="00F853CC">
        <w:rPr>
          <w:rFonts w:ascii="Times New Roman" w:hAnsi="Times New Roman"/>
          <w:spacing w:val="-4"/>
          <w:sz w:val="28"/>
          <w:szCs w:val="28"/>
          <w:lang w:val="nl-NL"/>
        </w:rPr>
        <w:t>,5</w:t>
      </w:r>
      <w:r w:rsidRPr="00046E83">
        <w:rPr>
          <w:rFonts w:ascii="Times New Roman" w:hAnsi="Times New Roman"/>
          <w:spacing w:val="-4"/>
          <w:sz w:val="28"/>
          <w:szCs w:val="28"/>
          <w:lang w:val="nl-NL"/>
        </w:rPr>
        <w:t xml:space="preserve"> </w:t>
      </w:r>
      <w:r w:rsidR="001D30E6" w:rsidRPr="00046E83">
        <w:rPr>
          <w:rFonts w:ascii="Times New Roman" w:hAnsi="Times New Roman"/>
          <w:spacing w:val="-4"/>
          <w:sz w:val="28"/>
          <w:szCs w:val="28"/>
          <w:lang w:val="nl-NL"/>
        </w:rPr>
        <w:t xml:space="preserve"> khi Tin học và ngoại ngữ là môn học bắt buộc (Điều kiện CSVC của nhà trường chưa đảm bảo, phòng Tin học còn quá ít máy)</w:t>
      </w:r>
      <w:r w:rsidR="00865151" w:rsidRPr="00046E83">
        <w:rPr>
          <w:rFonts w:ascii="Times New Roman" w:hAnsi="Times New Roman"/>
          <w:spacing w:val="-4"/>
          <w:sz w:val="28"/>
          <w:szCs w:val="28"/>
          <w:lang w:val="nl-NL"/>
        </w:rPr>
        <w:t xml:space="preserve">, </w:t>
      </w:r>
      <w:r w:rsidR="001D30E6" w:rsidRPr="00046E83">
        <w:rPr>
          <w:rFonts w:ascii="Times New Roman" w:hAnsi="Times New Roman"/>
          <w:spacing w:val="-4"/>
          <w:sz w:val="28"/>
          <w:szCs w:val="28"/>
          <w:lang w:val="nl-NL"/>
        </w:rPr>
        <w:t>Sự đòi hỏi ngày càng cao về chất lượng giáo dục của đại đa số cha mẹ học sinh và xã hội trong thời kỳ hội nhập, yêu cầu chất lượng đội ngũ cán bộ quản lý, giáo viên,  nhân viên phải đáp ứng được yêu cầu đổi mới giáo dục: Ứng dụng CNTT trong giảng dạy, trình độ ngoại ngữ, khả năng sáng tạo của cán bộ, giáo viên, công nhân viên.</w:t>
      </w:r>
    </w:p>
    <w:p w:rsidR="00A7366E" w:rsidRPr="0090701B" w:rsidRDefault="00996801"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2.</w:t>
      </w:r>
      <w:r w:rsidR="00A7366E" w:rsidRPr="0090701B">
        <w:rPr>
          <w:rFonts w:ascii="Times New Roman" w:hAnsi="Times New Roman"/>
          <w:b/>
          <w:spacing w:val="-4"/>
          <w:sz w:val="28"/>
          <w:szCs w:val="28"/>
          <w:lang w:val="nl-NL"/>
        </w:rPr>
        <w:t xml:space="preserve">2. Xây dựng chuẩn đầu ra </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Quy trình xác định chuẩn đầu ra của chương trình giáo dục nhà trường gồm 5 bước như sau:</w:t>
      </w:r>
    </w:p>
    <w:p w:rsidR="00466152"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1. Thành lập Tổ soạn thảo chuẩn đầu ra</w:t>
      </w:r>
      <w:r w:rsidR="00466152">
        <w:rPr>
          <w:rFonts w:ascii="Times New Roman" w:hAnsi="Times New Roman"/>
          <w:spacing w:val="-4"/>
          <w:sz w:val="28"/>
          <w:szCs w:val="28"/>
          <w:lang w:val="nl-NL"/>
        </w:rPr>
        <w:t>;</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2</w:t>
      </w:r>
      <w:r w:rsidR="00466152">
        <w:rPr>
          <w:rFonts w:ascii="Times New Roman" w:hAnsi="Times New Roman"/>
          <w:spacing w:val="-4"/>
          <w:sz w:val="28"/>
          <w:szCs w:val="28"/>
          <w:lang w:val="nl-NL"/>
        </w:rPr>
        <w:t>. Xây dựng dự thảo chuẩn đầu ra;</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3. Tổ chức khảo sát thu thập thông tin các bên liên quan;</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4. Hoàn thiện dự thảo chuẩn đầu ra;</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5. Hoàn thiện, phê duyệt và công bố chuẩn đầu ra.</w:t>
      </w:r>
    </w:p>
    <w:p w:rsidR="00A7366E" w:rsidRPr="0090701B" w:rsidRDefault="00F054DC"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w:t>
      </w:r>
      <w:r w:rsidR="00A7366E" w:rsidRPr="0090701B">
        <w:rPr>
          <w:rFonts w:ascii="Times New Roman" w:hAnsi="Times New Roman"/>
          <w:b/>
          <w:spacing w:val="-4"/>
          <w:sz w:val="28"/>
          <w:szCs w:val="28"/>
          <w:lang w:val="nl-NL"/>
        </w:rPr>
        <w:t>Thực hiện quy trình xây dựng dự thảo chuẩn đầu ra:</w:t>
      </w:r>
    </w:p>
    <w:p w:rsidR="00466152" w:rsidRDefault="00466152" w:rsidP="00466152">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1. Thành lập Tổ soạn thảo chuẩn đầu ra</w:t>
      </w:r>
      <w:r>
        <w:rPr>
          <w:rFonts w:ascii="Times New Roman" w:hAnsi="Times New Roman"/>
          <w:spacing w:val="-4"/>
          <w:sz w:val="28"/>
          <w:szCs w:val="28"/>
          <w:lang w:val="nl-NL"/>
        </w:rPr>
        <w:t xml:space="preserve"> gồm: Tổ soạn thảo chuẩn đầu ra gồm Hiệu trưởng; Phó hiệu trưởng; Các giáo viên giỏi, giáo viên cốt cán; Tổ trưởng chuyên môn của trường. Tổ soạn thảo dưới sự chỉ đạo của Tổ trưởng tổ soạn thảo, tổ chức thảo luận, thống nhất về mục tiêu, nội dung, cấu trúc, kế hoạch thời gian, cách thức triển khai, các nguồn lực. Sau khi thống nhất thì giao nhiệm vụ cho các cá nhân, nhóm chịu trách nhiệm chính trong việc xây dựng chuẩn đầu ra</w:t>
      </w:r>
    </w:p>
    <w:p w:rsidR="006A3151" w:rsidRDefault="00466152"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lastRenderedPageBreak/>
        <w:t>Bước 2</w:t>
      </w:r>
      <w:r>
        <w:rPr>
          <w:rFonts w:ascii="Times New Roman" w:hAnsi="Times New Roman"/>
          <w:spacing w:val="-4"/>
          <w:sz w:val="28"/>
          <w:szCs w:val="28"/>
          <w:lang w:val="nl-NL"/>
        </w:rPr>
        <w:t xml:space="preserve">. Xây dựng dự thảo chuẩn đầu ra: </w:t>
      </w:r>
      <w:r w:rsidR="00F054DC" w:rsidRPr="0090701B">
        <w:rPr>
          <w:rFonts w:ascii="Times New Roman" w:hAnsi="Times New Roman"/>
          <w:spacing w:val="-4"/>
          <w:sz w:val="28"/>
          <w:szCs w:val="28"/>
          <w:lang w:val="nl-NL"/>
        </w:rPr>
        <w:t xml:space="preserve">Tổ soạn thảo nghiên cứu </w:t>
      </w:r>
      <w:r w:rsidR="00C72EDF">
        <w:rPr>
          <w:rFonts w:ascii="Times New Roman" w:hAnsi="Times New Roman"/>
          <w:spacing w:val="-4"/>
          <w:sz w:val="28"/>
          <w:szCs w:val="28"/>
          <w:lang w:val="nl-NL"/>
        </w:rPr>
        <w:t>kỹ các văn bản hướng dẫn, c</w:t>
      </w:r>
      <w:r w:rsidR="00F054DC" w:rsidRPr="0090701B">
        <w:rPr>
          <w:rFonts w:ascii="Times New Roman" w:hAnsi="Times New Roman"/>
          <w:spacing w:val="-4"/>
          <w:sz w:val="28"/>
          <w:szCs w:val="28"/>
          <w:lang w:val="nl-NL"/>
        </w:rPr>
        <w:t>hương trình giáo dục hiện hành, đề xuất các kiến thức, kĩ năng, phẩm chất đạo đức và năng lực dựa trên CĐR của chương trình GDPT và điều kiện cụ thể của trường, nhu cầu của phụ huynh, HS để có danh mục chuẩn đầu ra của trường.</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6A3151">
        <w:rPr>
          <w:rFonts w:ascii="Times New Roman" w:hAnsi="Times New Roman"/>
          <w:spacing w:val="-4"/>
          <w:sz w:val="28"/>
          <w:szCs w:val="28"/>
          <w:lang w:val="nl-NL"/>
        </w:rPr>
        <w:t>Tổ trưởng tổ ĐBCL</w:t>
      </w:r>
      <w:r w:rsidRPr="0090701B">
        <w:rPr>
          <w:rFonts w:ascii="Times New Roman" w:hAnsi="Times New Roman"/>
          <w:spacing w:val="-4"/>
          <w:sz w:val="28"/>
          <w:szCs w:val="28"/>
          <w:lang w:val="nl-NL"/>
        </w:rPr>
        <w:t xml:space="preserve"> tổ chức họp với các tổ khối trưởng, giáo viên cốt cán để định hướng xây dựng chuẩn đầu ra cho từng khối lớp và toàn trường. Lấy ý kiến từ các tổ, khối trưởng và cốt cán chuyên môn. </w:t>
      </w:r>
    </w:p>
    <w:p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Đối với tổ, khối: Các tổ, khổi trưởng cùng với các giáo viên trong khối dự kiến chuẩn đầu ra từng môn học trong từng lớp, khối mình phụ trách. Phân chia, giao chất lượng cụ thể cho từng lớp, từng giáo viên trên cơ sở đánh giá chất lượng, đối tượng học sinh trong từng lớp và năng lực giáo viên phụ trách.</w:t>
      </w:r>
    </w:p>
    <w:p w:rsidR="005B4575" w:rsidRPr="005B4575" w:rsidRDefault="00A7366E"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Đối với giáo viên: Phối hợp với giáo viên bộ môn để xây dựng dự thảo, đánh giá chất lượng học sinh, phân nhóm đối tượng để từ đó xác định chuẩn đầu ra sát đúng với thực tế lớp mình phụ trách. </w:t>
      </w:r>
      <w:r w:rsidR="005B4575">
        <w:rPr>
          <w:rFonts w:ascii="Times New Roman" w:hAnsi="Times New Roman"/>
          <w:spacing w:val="-4"/>
          <w:sz w:val="28"/>
          <w:szCs w:val="28"/>
          <w:lang w:val="nl-NL"/>
        </w:rPr>
        <w:t>Đ</w:t>
      </w:r>
      <w:r w:rsidR="005B4575" w:rsidRPr="0090701B">
        <w:rPr>
          <w:rFonts w:ascii="Times New Roman" w:hAnsi="Times New Roman"/>
          <w:spacing w:val="-4"/>
          <w:sz w:val="28"/>
          <w:szCs w:val="28"/>
          <w:lang w:val="nl-NL"/>
        </w:rPr>
        <w:t>ánh giá chuẩ</w:t>
      </w:r>
      <w:r w:rsidR="00F50487">
        <w:rPr>
          <w:rFonts w:ascii="Times New Roman" w:hAnsi="Times New Roman"/>
          <w:spacing w:val="-4"/>
          <w:sz w:val="28"/>
          <w:szCs w:val="28"/>
          <w:lang w:val="nl-NL"/>
        </w:rPr>
        <w:t>n đầu ra đối với khối lớp 1,2</w:t>
      </w:r>
      <w:r w:rsidR="00F853CC">
        <w:rPr>
          <w:rFonts w:ascii="Times New Roman" w:hAnsi="Times New Roman"/>
          <w:spacing w:val="-4"/>
          <w:sz w:val="28"/>
          <w:szCs w:val="28"/>
          <w:lang w:val="nl-NL"/>
        </w:rPr>
        <w:t xml:space="preserve"> </w:t>
      </w:r>
      <w:r w:rsidR="00F50487">
        <w:rPr>
          <w:rFonts w:ascii="Times New Roman" w:hAnsi="Times New Roman"/>
          <w:spacing w:val="-4"/>
          <w:sz w:val="28"/>
          <w:szCs w:val="28"/>
          <w:lang w:val="nl-NL"/>
        </w:rPr>
        <w:t>,</w:t>
      </w:r>
      <w:r w:rsidR="005B4575" w:rsidRPr="0090701B">
        <w:rPr>
          <w:rFonts w:ascii="Times New Roman" w:hAnsi="Times New Roman"/>
          <w:spacing w:val="-4"/>
          <w:sz w:val="28"/>
          <w:szCs w:val="28"/>
          <w:lang w:val="nl-NL"/>
        </w:rPr>
        <w:t xml:space="preserve"> 3</w:t>
      </w:r>
      <w:r w:rsidR="00F50487">
        <w:rPr>
          <w:rFonts w:ascii="Times New Roman" w:hAnsi="Times New Roman"/>
          <w:spacing w:val="-4"/>
          <w:sz w:val="28"/>
          <w:szCs w:val="28"/>
          <w:lang w:val="nl-NL"/>
        </w:rPr>
        <w:t>,</w:t>
      </w:r>
      <w:r w:rsidR="00F853CC">
        <w:rPr>
          <w:rFonts w:ascii="Times New Roman" w:hAnsi="Times New Roman"/>
          <w:spacing w:val="-4"/>
          <w:sz w:val="28"/>
          <w:szCs w:val="28"/>
          <w:lang w:val="nl-NL"/>
        </w:rPr>
        <w:t xml:space="preserve"> </w:t>
      </w:r>
      <w:r w:rsidR="00F50487">
        <w:rPr>
          <w:rFonts w:ascii="Times New Roman" w:hAnsi="Times New Roman"/>
          <w:spacing w:val="-4"/>
          <w:sz w:val="28"/>
          <w:szCs w:val="28"/>
          <w:lang w:val="nl-NL"/>
        </w:rPr>
        <w:t>4</w:t>
      </w:r>
      <w:r w:rsidR="00F853CC">
        <w:rPr>
          <w:rFonts w:ascii="Times New Roman" w:hAnsi="Times New Roman"/>
          <w:spacing w:val="-4"/>
          <w:sz w:val="28"/>
          <w:szCs w:val="28"/>
          <w:lang w:val="nl-NL"/>
        </w:rPr>
        <w:t>, 5</w:t>
      </w:r>
      <w:r w:rsidR="005B4575" w:rsidRPr="0090701B">
        <w:rPr>
          <w:rFonts w:ascii="Times New Roman" w:hAnsi="Times New Roman"/>
          <w:spacing w:val="-4"/>
          <w:sz w:val="28"/>
          <w:szCs w:val="28"/>
          <w:lang w:val="nl-NL"/>
        </w:rPr>
        <w:t xml:space="preserve"> theo các chuẩn đầu ra về năng lực, phẩm chất theo Thông tư 27/2020/TT-BGD&amp;ĐT. Việc đánh giá được bám sát vào yêu cầu cần đạt của chương trình; Nội dung cốt lõi của đánh giá là quá trình học tập, sự tiến bộ của học sinh theo yêu cầu cần đạt về các phẩm chất, năng lực được quy định trong chương trình tổng thể và chương trình từng môn học lớp học thông qua quá trình học tập từng môn học; đánh giá sự hình thành và phát triển phẩm chất chủ yếu, năng lực cốt lõi của học sinh được quy định trong chương trình tổng thể - chương trình GDPT 2018. Thực hiện “Đánh giá vì sự tiến bộ của ngườ</w:t>
      </w:r>
      <w:r w:rsidR="00F50487">
        <w:rPr>
          <w:rFonts w:ascii="Times New Roman" w:hAnsi="Times New Roman"/>
          <w:spacing w:val="-4"/>
          <w:sz w:val="28"/>
          <w:szCs w:val="28"/>
          <w:lang w:val="nl-NL"/>
        </w:rPr>
        <w:t xml:space="preserve">i học”. </w:t>
      </w:r>
    </w:p>
    <w:p w:rsidR="00015105" w:rsidRPr="00015105" w:rsidRDefault="00015105" w:rsidP="00015105">
      <w:pPr>
        <w:pStyle w:val="NormalWeb"/>
        <w:shd w:val="clear" w:color="auto" w:fill="FFFFFF"/>
        <w:spacing w:before="120" w:beforeAutospacing="0" w:after="0" w:afterAutospacing="0"/>
        <w:ind w:firstLine="720"/>
        <w:jc w:val="center"/>
        <w:rPr>
          <w:rFonts w:ascii="Times New Roman" w:hAnsi="Times New Roman"/>
          <w:b/>
          <w:i/>
          <w:spacing w:val="-4"/>
          <w:sz w:val="28"/>
          <w:szCs w:val="28"/>
          <w:lang w:val="nl-NL"/>
        </w:rPr>
      </w:pPr>
      <w:r w:rsidRPr="00015105">
        <w:rPr>
          <w:rFonts w:ascii="Times New Roman" w:hAnsi="Times New Roman"/>
          <w:b/>
          <w:i/>
          <w:spacing w:val="-4"/>
          <w:sz w:val="28"/>
          <w:szCs w:val="28"/>
          <w:lang w:val="nl-NL"/>
        </w:rPr>
        <w:t>(Dự thảo chuẩn đầu ra lần 1- Phụ lục 2 lần 1)</w:t>
      </w:r>
    </w:p>
    <w:p w:rsidR="005B4575" w:rsidRPr="0090701B" w:rsidRDefault="005B457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3. Tổ chức khảo sát thu thập thông tin các bên liên quan;</w:t>
      </w:r>
    </w:p>
    <w:p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Lập kế hoạch, xác định các đối tượng, dự toán kinh phí khảo sát, tổ chức thảo luận, xin ý kiến chuyên gia về các công việc cần làm để thu thập thông tin nhằm hoàn thiện CĐR.</w:t>
      </w:r>
    </w:p>
    <w:p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Tổ chức khảo sát thu thập thông tin:</w:t>
      </w:r>
    </w:p>
    <w:p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xml:space="preserve">+ Tổ soạn thảo tập huấn cho cán bộ thực hiện khảo sát: </w:t>
      </w:r>
      <w:r w:rsidR="00703EBC" w:rsidRPr="00C6337D">
        <w:rPr>
          <w:rFonts w:ascii="Times New Roman" w:hAnsi="Times New Roman"/>
          <w:spacing w:val="-4"/>
          <w:sz w:val="28"/>
          <w:szCs w:val="28"/>
          <w:lang w:val="nl-NL"/>
        </w:rPr>
        <w:t xml:space="preserve">Thời gian </w:t>
      </w:r>
      <w:r w:rsidR="004C4BF6">
        <w:rPr>
          <w:rFonts w:ascii="Times New Roman" w:hAnsi="Times New Roman"/>
          <w:spacing w:val="-4"/>
          <w:sz w:val="28"/>
          <w:szCs w:val="28"/>
          <w:highlight w:val="yellow"/>
          <w:lang w:val="nl-NL"/>
        </w:rPr>
        <w:t>2</w:t>
      </w:r>
      <w:r w:rsidR="005D657C" w:rsidRPr="00C6337D">
        <w:rPr>
          <w:rFonts w:ascii="Times New Roman" w:hAnsi="Times New Roman"/>
          <w:spacing w:val="-4"/>
          <w:sz w:val="28"/>
          <w:szCs w:val="28"/>
          <w:highlight w:val="yellow"/>
          <w:lang w:val="nl-NL"/>
        </w:rPr>
        <w:t>/10</w:t>
      </w:r>
    </w:p>
    <w:p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xml:space="preserve">+ Tổ chức khảo sát các bên liên quan: </w:t>
      </w:r>
      <w:r w:rsidR="00703EBC" w:rsidRPr="00C6337D">
        <w:rPr>
          <w:rFonts w:ascii="Times New Roman" w:hAnsi="Times New Roman"/>
          <w:spacing w:val="-4"/>
          <w:sz w:val="28"/>
          <w:szCs w:val="28"/>
          <w:lang w:val="nl-NL"/>
        </w:rPr>
        <w:t xml:space="preserve">Thời gian </w:t>
      </w:r>
      <w:r w:rsidR="004C4BF6">
        <w:rPr>
          <w:rFonts w:ascii="Times New Roman" w:hAnsi="Times New Roman"/>
          <w:spacing w:val="-4"/>
          <w:sz w:val="28"/>
          <w:szCs w:val="28"/>
          <w:highlight w:val="yellow"/>
          <w:lang w:val="nl-NL"/>
        </w:rPr>
        <w:t>16</w:t>
      </w:r>
      <w:r w:rsidR="005D657C" w:rsidRPr="00C6337D">
        <w:rPr>
          <w:rFonts w:ascii="Times New Roman" w:hAnsi="Times New Roman"/>
          <w:spacing w:val="-4"/>
          <w:sz w:val="28"/>
          <w:szCs w:val="28"/>
          <w:highlight w:val="yellow"/>
          <w:lang w:val="nl-NL"/>
        </w:rPr>
        <w:t>/10</w:t>
      </w:r>
    </w:p>
    <w:p w:rsidR="00015105" w:rsidRPr="00015105" w:rsidRDefault="00015105" w:rsidP="00703EBC">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xml:space="preserve">+ Xử lý số liệu khảo sát: </w:t>
      </w:r>
      <w:r w:rsidR="00703EBC" w:rsidRPr="00C6337D">
        <w:rPr>
          <w:rFonts w:ascii="Times New Roman" w:hAnsi="Times New Roman"/>
          <w:spacing w:val="-4"/>
          <w:sz w:val="28"/>
          <w:szCs w:val="28"/>
          <w:lang w:val="nl-NL"/>
        </w:rPr>
        <w:t>Thời gian</w:t>
      </w:r>
      <w:r w:rsidR="004C4BF6">
        <w:rPr>
          <w:rFonts w:ascii="Times New Roman" w:hAnsi="Times New Roman"/>
          <w:spacing w:val="-4"/>
          <w:sz w:val="28"/>
          <w:szCs w:val="28"/>
          <w:highlight w:val="yellow"/>
          <w:lang w:val="nl-NL"/>
        </w:rPr>
        <w:t>19</w:t>
      </w:r>
      <w:r w:rsidR="005D657C" w:rsidRPr="00C6337D">
        <w:rPr>
          <w:rFonts w:ascii="Times New Roman" w:hAnsi="Times New Roman"/>
          <w:spacing w:val="-4"/>
          <w:sz w:val="28"/>
          <w:szCs w:val="28"/>
          <w:highlight w:val="yellow"/>
          <w:lang w:val="nl-NL"/>
        </w:rPr>
        <w:t>/10</w:t>
      </w:r>
      <w:r w:rsidR="005D657C">
        <w:rPr>
          <w:rFonts w:ascii="Times New Roman" w:hAnsi="Times New Roman"/>
          <w:spacing w:val="-4"/>
          <w:sz w:val="28"/>
          <w:szCs w:val="28"/>
          <w:lang w:val="nl-NL"/>
        </w:rPr>
        <w:t xml:space="preserve">    - </w:t>
      </w:r>
      <w:r w:rsidRPr="00015105">
        <w:rPr>
          <w:rFonts w:ascii="Times New Roman" w:hAnsi="Times New Roman"/>
          <w:spacing w:val="-4"/>
          <w:sz w:val="28"/>
          <w:szCs w:val="28"/>
          <w:lang w:val="nl-NL"/>
        </w:rPr>
        <w:t>Nhóm xử lý. (</w:t>
      </w:r>
      <w:r w:rsidR="004C4BF6">
        <w:rPr>
          <w:rFonts w:ascii="Times New Roman" w:hAnsi="Times New Roman"/>
          <w:spacing w:val="-4"/>
          <w:sz w:val="28"/>
          <w:szCs w:val="28"/>
          <w:lang w:val="nl-NL"/>
        </w:rPr>
        <w:t>Tổ ĐBCL</w:t>
      </w:r>
      <w:r w:rsidR="00AE0493">
        <w:rPr>
          <w:rFonts w:ascii="Times New Roman" w:hAnsi="Times New Roman"/>
          <w:spacing w:val="-4"/>
          <w:sz w:val="28"/>
          <w:szCs w:val="28"/>
          <w:lang w:val="nl-NL"/>
        </w:rPr>
        <w:t>)</w:t>
      </w:r>
    </w:p>
    <w:p w:rsidR="00015105" w:rsidRPr="005D657C" w:rsidRDefault="00015105" w:rsidP="00015105">
      <w:pPr>
        <w:pStyle w:val="NormalWeb"/>
        <w:shd w:val="clear" w:color="auto" w:fill="FFFFFF"/>
        <w:spacing w:before="120" w:beforeAutospacing="0" w:after="0" w:afterAutospacing="0"/>
        <w:ind w:firstLine="720"/>
        <w:jc w:val="both"/>
        <w:rPr>
          <w:rFonts w:ascii="Times New Roman" w:hAnsi="Times New Roman"/>
          <w:b/>
          <w:i/>
          <w:spacing w:val="-4"/>
          <w:sz w:val="28"/>
          <w:szCs w:val="28"/>
          <w:lang w:val="nl-NL"/>
        </w:rPr>
      </w:pPr>
      <w:r w:rsidRPr="00015105">
        <w:rPr>
          <w:rFonts w:ascii="Times New Roman" w:hAnsi="Times New Roman"/>
          <w:spacing w:val="-4"/>
          <w:sz w:val="28"/>
          <w:szCs w:val="28"/>
          <w:lang w:val="nl-NL"/>
        </w:rPr>
        <w:t xml:space="preserve">Sản phẩm của bước này là Phiếu khảo sát thu thập thông tin và Bảng tổng hợp Kết quả khảo sát thu thập thông tin của các bên liên quan. </w:t>
      </w:r>
      <w:r w:rsidRPr="005D657C">
        <w:rPr>
          <w:rFonts w:ascii="Times New Roman" w:hAnsi="Times New Roman"/>
          <w:b/>
          <w:i/>
          <w:spacing w:val="-4"/>
          <w:sz w:val="28"/>
          <w:szCs w:val="28"/>
          <w:lang w:val="nl-NL"/>
        </w:rPr>
        <w:t xml:space="preserve">(Phiếu khảo sát thu thập thông tin và Bảng tổng hợp Kết quả khảo sát thu thập thông tin của các bên liên quan). </w:t>
      </w:r>
    </w:p>
    <w:p w:rsidR="00E17829" w:rsidRPr="0090701B" w:rsidRDefault="00E17829" w:rsidP="00E17829">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4. Hoàn thiện dự thảo chuẩn đầu ra;</w:t>
      </w:r>
    </w:p>
    <w:p w:rsidR="006A3151" w:rsidRPr="005D657C" w:rsidRDefault="00C43FA6"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5D657C">
        <w:rPr>
          <w:rFonts w:ascii="Times New Roman" w:hAnsi="Times New Roman"/>
          <w:spacing w:val="-4"/>
          <w:sz w:val="28"/>
          <w:szCs w:val="28"/>
          <w:lang w:val="nl-NL"/>
        </w:rPr>
        <w:t>- Dựa vào kết quả số liệu khảo sát, tổ chức hội thảo hoàn thiện dự thảo chuẩn đầu ra và báo cáo nhà trưởng.</w:t>
      </w:r>
    </w:p>
    <w:p w:rsidR="005D657C" w:rsidRPr="005D657C" w:rsidRDefault="00C43FA6" w:rsidP="00C43FA6">
      <w:pPr>
        <w:spacing w:before="120"/>
        <w:ind w:firstLine="720"/>
        <w:jc w:val="both"/>
        <w:rPr>
          <w:sz w:val="28"/>
          <w:szCs w:val="28"/>
        </w:rPr>
      </w:pPr>
      <w:r w:rsidRPr="005D657C">
        <w:rPr>
          <w:spacing w:val="-4"/>
          <w:sz w:val="28"/>
          <w:szCs w:val="28"/>
          <w:lang w:val="nl-NL"/>
        </w:rPr>
        <w:lastRenderedPageBreak/>
        <w:t xml:space="preserve">- </w:t>
      </w:r>
      <w:r w:rsidRPr="005D657C">
        <w:rPr>
          <w:sz w:val="28"/>
          <w:szCs w:val="28"/>
          <w:lang w:val="vi-VN"/>
        </w:rPr>
        <w:t>Trường tổ chức hội thảo, lấy ý kiến đóng góp cho dự thảo chuẩn đầu ra. Công bố</w:t>
      </w:r>
      <w:r w:rsidRPr="005D657C">
        <w:rPr>
          <w:sz w:val="28"/>
          <w:szCs w:val="28"/>
        </w:rPr>
        <w:t>, công khai</w:t>
      </w:r>
      <w:r w:rsidRPr="005D657C">
        <w:rPr>
          <w:sz w:val="28"/>
          <w:szCs w:val="28"/>
          <w:lang w:val="vi-VN"/>
        </w:rPr>
        <w:t xml:space="preserve"> dự thảo chuẩn đầu ra để cán bộ quản lý, giáo viên, HS, phụ huynh, cựu HS, cho ý kiến đóng góp</w:t>
      </w:r>
      <w:r w:rsidRPr="00C6337D">
        <w:rPr>
          <w:sz w:val="28"/>
          <w:szCs w:val="28"/>
          <w:highlight w:val="yellow"/>
          <w:lang w:val="vi-VN"/>
        </w:rPr>
        <w:t>.</w:t>
      </w:r>
      <w:r w:rsidR="0097770C">
        <w:rPr>
          <w:spacing w:val="-4"/>
          <w:sz w:val="28"/>
          <w:szCs w:val="28"/>
          <w:highlight w:val="yellow"/>
          <w:lang w:val="nl-NL"/>
        </w:rPr>
        <w:t>(25</w:t>
      </w:r>
      <w:r w:rsidR="005D657C" w:rsidRPr="00C6337D">
        <w:rPr>
          <w:spacing w:val="-4"/>
          <w:sz w:val="28"/>
          <w:szCs w:val="28"/>
          <w:highlight w:val="yellow"/>
          <w:lang w:val="nl-NL"/>
        </w:rPr>
        <w:t>/10)</w:t>
      </w:r>
    </w:p>
    <w:p w:rsidR="00C43FA6" w:rsidRPr="005D657C" w:rsidRDefault="005D657C" w:rsidP="00C43FA6">
      <w:pPr>
        <w:spacing w:before="120"/>
        <w:ind w:firstLine="720"/>
        <w:jc w:val="both"/>
        <w:rPr>
          <w:sz w:val="28"/>
          <w:szCs w:val="28"/>
        </w:rPr>
      </w:pPr>
      <w:r w:rsidRPr="005D657C">
        <w:rPr>
          <w:sz w:val="28"/>
          <w:szCs w:val="28"/>
        </w:rPr>
        <w:t xml:space="preserve">+ Giao cho thư ký tổ Đảm bảo chất lượng phụ trách tổng hợp. Tổ đảm bảo chất lượng điều chỉnh, bổ sung, thống nhất xây dựng chuẩn đầu ra của các khối lớp, của nhà trường: </w:t>
      </w:r>
      <w:r w:rsidR="0097770C">
        <w:rPr>
          <w:sz w:val="28"/>
          <w:szCs w:val="28"/>
          <w:highlight w:val="yellow"/>
          <w:lang w:val="vi-VN"/>
        </w:rPr>
        <w:t>(25</w:t>
      </w:r>
      <w:r w:rsidRPr="00C6337D">
        <w:rPr>
          <w:sz w:val="28"/>
          <w:szCs w:val="28"/>
          <w:highlight w:val="yellow"/>
          <w:lang w:val="vi-VN"/>
        </w:rPr>
        <w:t>/10)</w:t>
      </w:r>
    </w:p>
    <w:p w:rsidR="00C6337D" w:rsidRPr="0090701B" w:rsidRDefault="00C6337D" w:rsidP="00C6337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5. Hoàn thiện, phê duyệt và công bố chuẩn đầu ra.</w:t>
      </w:r>
    </w:p>
    <w:p w:rsidR="00C43FA6" w:rsidRDefault="00C6337D" w:rsidP="00C6337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C6337D">
        <w:rPr>
          <w:rFonts w:ascii="Times New Roman" w:hAnsi="Times New Roman"/>
          <w:spacing w:val="-4"/>
          <w:sz w:val="28"/>
          <w:szCs w:val="28"/>
          <w:lang w:val="nl-NL"/>
        </w:rPr>
        <w:t xml:space="preserve">Sau khi hoàn thiện, chuẩn đầu ra được thông qua hội đồng sư phạm nhà  trường, trình Hiệu trưởng phê duyệt, ký ban hành và được công bố </w:t>
      </w:r>
      <w:r>
        <w:rPr>
          <w:rFonts w:ascii="Times New Roman" w:hAnsi="Times New Roman"/>
          <w:spacing w:val="-4"/>
          <w:sz w:val="28"/>
          <w:szCs w:val="28"/>
          <w:lang w:val="nl-NL"/>
        </w:rPr>
        <w:t xml:space="preserve">công khai; </w:t>
      </w:r>
      <w:r w:rsidR="0097770C">
        <w:rPr>
          <w:rFonts w:ascii="Times New Roman" w:hAnsi="Times New Roman"/>
          <w:spacing w:val="-4"/>
          <w:sz w:val="28"/>
          <w:szCs w:val="28"/>
          <w:lang w:val="nl-NL"/>
        </w:rPr>
        <w:t xml:space="preserve">website </w:t>
      </w:r>
      <w:r w:rsidRPr="00C6337D">
        <w:rPr>
          <w:rFonts w:ascii="Times New Roman" w:hAnsi="Times New Roman"/>
          <w:spacing w:val="-4"/>
          <w:sz w:val="28"/>
          <w:szCs w:val="28"/>
          <w:lang w:val="nl-NL"/>
        </w:rPr>
        <w:t>của trường.</w:t>
      </w:r>
    </w:p>
    <w:p w:rsidR="00A7366E" w:rsidRPr="0090701B" w:rsidRDefault="0090701B"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w:t>
      </w:r>
      <w:r w:rsidR="00A7366E" w:rsidRPr="0090701B">
        <w:rPr>
          <w:rFonts w:ascii="Times New Roman" w:hAnsi="Times New Roman"/>
          <w:spacing w:val="-6"/>
          <w:sz w:val="28"/>
          <w:szCs w:val="28"/>
          <w:lang w:val="nl-NL"/>
        </w:rPr>
        <w:t>Để chuẩn đầu ra đảm bảo độ chính xác và có chất lượng thực chất, trong quá trình dạy học yêu cầu các giáo viên thực sự tâm huyết, tận tâm, tận lực, tận tình, quan tâm hỗ trợ học sinh học tập hàng ngày bằng nhiều biện pháp</w:t>
      </w:r>
      <w:r w:rsidR="00F054DC" w:rsidRPr="0090701B">
        <w:rPr>
          <w:rFonts w:ascii="Times New Roman" w:hAnsi="Times New Roman"/>
          <w:spacing w:val="-6"/>
          <w:sz w:val="28"/>
          <w:szCs w:val="28"/>
          <w:lang w:val="nl-NL"/>
        </w:rPr>
        <w:t>, phương pháp, hình thức kỹ thuật dạy học tích cực.</w:t>
      </w:r>
      <w:r w:rsidR="00A7366E" w:rsidRPr="0090701B">
        <w:rPr>
          <w:rFonts w:ascii="Times New Roman" w:hAnsi="Times New Roman"/>
          <w:spacing w:val="-6"/>
          <w:sz w:val="28"/>
          <w:szCs w:val="28"/>
          <w:lang w:val="nl-NL"/>
        </w:rPr>
        <w:t xml:space="preserve"> Ngoài ra phải đảm bảo yếu tố phối hợp giữa nhà trường (Giáo viên – Gia đình – xã hội, địa phương để cùng vào cuộc, xã hội hoá giáo dục học sinh trên địa bàn).</w:t>
      </w:r>
    </w:p>
    <w:p w:rsidR="00C72EDF" w:rsidRDefault="0090701B" w:rsidP="00C6337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w:t>
      </w:r>
      <w:r w:rsidR="00A7366E" w:rsidRPr="0090701B">
        <w:rPr>
          <w:rFonts w:ascii="Times New Roman" w:hAnsi="Times New Roman"/>
          <w:spacing w:val="-4"/>
          <w:sz w:val="28"/>
          <w:szCs w:val="28"/>
          <w:lang w:val="nl-NL"/>
        </w:rPr>
        <w:t>Chuẩn đầu ra nhằm khẳng định chất lượng, năng lực, phẩm chất của học sinh sau khi hoàn thành chương trình giáo dục mỗi lớp học, cấp học ở từng môn học và hoạt động giáo dục, trong đó mỗi khối</w:t>
      </w:r>
      <w:r w:rsidR="00F054DC" w:rsidRPr="0090701B">
        <w:rPr>
          <w:rFonts w:ascii="Times New Roman" w:hAnsi="Times New Roman"/>
          <w:spacing w:val="-4"/>
          <w:sz w:val="28"/>
          <w:szCs w:val="28"/>
          <w:lang w:val="nl-NL"/>
        </w:rPr>
        <w:t xml:space="preserve"> học, lớp học sau đều có những yêu cầu sau cao hơn</w:t>
      </w:r>
      <w:r w:rsidR="009A3CE8" w:rsidRPr="0090701B">
        <w:rPr>
          <w:rFonts w:ascii="Times New Roman" w:hAnsi="Times New Roman"/>
          <w:spacing w:val="-4"/>
          <w:sz w:val="28"/>
          <w:szCs w:val="28"/>
          <w:lang w:val="nl-NL"/>
        </w:rPr>
        <w:t xml:space="preserve">. </w:t>
      </w:r>
    </w:p>
    <w:p w:rsidR="00A7366E" w:rsidRPr="0090701B" w:rsidRDefault="00A7366E" w:rsidP="00DD57DA">
      <w:pPr>
        <w:pStyle w:val="NormalWeb"/>
        <w:shd w:val="clear" w:color="auto" w:fill="FFFFFF"/>
        <w:spacing w:before="120" w:beforeAutospacing="0" w:after="0" w:afterAutospacing="0"/>
        <w:ind w:firstLine="720"/>
        <w:jc w:val="center"/>
        <w:rPr>
          <w:rFonts w:ascii="Times New Roman" w:hAnsi="Times New Roman"/>
          <w:i/>
          <w:spacing w:val="-4"/>
          <w:sz w:val="28"/>
          <w:szCs w:val="28"/>
          <w:lang w:val="nl-NL"/>
        </w:rPr>
      </w:pPr>
      <w:r w:rsidRPr="0090701B">
        <w:rPr>
          <w:rFonts w:ascii="Times New Roman" w:hAnsi="Times New Roman"/>
          <w:i/>
          <w:spacing w:val="-4"/>
          <w:sz w:val="28"/>
          <w:szCs w:val="28"/>
          <w:lang w:val="nl-NL"/>
        </w:rPr>
        <w:t xml:space="preserve">(Kèm theo Phụ lục </w:t>
      </w:r>
      <w:r w:rsidR="00F054DC" w:rsidRPr="0090701B">
        <w:rPr>
          <w:rFonts w:ascii="Times New Roman" w:hAnsi="Times New Roman"/>
          <w:i/>
          <w:spacing w:val="-4"/>
          <w:sz w:val="28"/>
          <w:szCs w:val="28"/>
          <w:lang w:val="nl-NL"/>
        </w:rPr>
        <w:t>2</w:t>
      </w:r>
      <w:r w:rsidRPr="0090701B">
        <w:rPr>
          <w:rFonts w:ascii="Times New Roman" w:hAnsi="Times New Roman"/>
          <w:i/>
          <w:spacing w:val="-4"/>
          <w:sz w:val="28"/>
          <w:szCs w:val="28"/>
          <w:lang w:val="nl-NL"/>
        </w:rPr>
        <w:t>)</w:t>
      </w:r>
    </w:p>
    <w:p w:rsidR="00BD0E67" w:rsidRPr="00BD0E67" w:rsidRDefault="00BD0E67" w:rsidP="00BD0E67">
      <w:pPr>
        <w:spacing w:before="120" w:line="320" w:lineRule="exact"/>
        <w:ind w:firstLine="720"/>
        <w:jc w:val="both"/>
        <w:rPr>
          <w:b/>
          <w:sz w:val="28"/>
          <w:szCs w:val="28"/>
        </w:rPr>
      </w:pPr>
      <w:r w:rsidRPr="00BD0E67">
        <w:rPr>
          <w:b/>
          <w:sz w:val="28"/>
          <w:szCs w:val="28"/>
        </w:rPr>
        <w:t>3. Đảm bảo các yếu tố đầu vào</w:t>
      </w:r>
    </w:p>
    <w:p w:rsidR="00A934FF" w:rsidRPr="000A4B38" w:rsidRDefault="00DE0440" w:rsidP="00DE0440">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DE0440">
        <w:rPr>
          <w:rFonts w:ascii="Times New Roman" w:hAnsi="Times New Roman"/>
          <w:b/>
          <w:spacing w:val="-4"/>
          <w:sz w:val="28"/>
          <w:szCs w:val="28"/>
          <w:lang w:val="nl-NL"/>
        </w:rPr>
        <w:t>3.1</w:t>
      </w:r>
      <w:r>
        <w:rPr>
          <w:rFonts w:ascii="Times New Roman" w:hAnsi="Times New Roman"/>
          <w:spacing w:val="-4"/>
          <w:sz w:val="28"/>
          <w:szCs w:val="28"/>
          <w:lang w:val="nl-NL"/>
        </w:rPr>
        <w:t>.</w:t>
      </w:r>
      <w:r w:rsidR="00122EBD" w:rsidRPr="000A4B38">
        <w:rPr>
          <w:rFonts w:ascii="Times New Roman" w:hAnsi="Times New Roman"/>
          <w:b/>
          <w:sz w:val="28"/>
          <w:szCs w:val="28"/>
          <w:lang w:val="nl-NL"/>
        </w:rPr>
        <w:t>Xây dựng chiến lược ĐBCL giáo dục của nhà trường</w:t>
      </w:r>
    </w:p>
    <w:p w:rsidR="00122EBD" w:rsidRPr="00DE0440" w:rsidRDefault="00F077DB" w:rsidP="0044474F">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DE0440">
        <w:rPr>
          <w:rFonts w:ascii="Times New Roman" w:hAnsi="Times New Roman"/>
          <w:spacing w:val="-6"/>
          <w:sz w:val="28"/>
          <w:szCs w:val="28"/>
          <w:lang w:val="nl-NL"/>
        </w:rPr>
        <w:t xml:space="preserve">Nhà trường đã xây dựng </w:t>
      </w:r>
      <w:r w:rsidR="001D30CA">
        <w:rPr>
          <w:rFonts w:ascii="Times New Roman" w:hAnsi="Times New Roman"/>
          <w:spacing w:val="-6"/>
          <w:sz w:val="28"/>
          <w:szCs w:val="28"/>
          <w:lang w:val="nl-NL"/>
        </w:rPr>
        <w:t xml:space="preserve">Chiến lược ĐBCL </w:t>
      </w:r>
      <w:r w:rsidR="00122EBD" w:rsidRPr="00DE0440">
        <w:rPr>
          <w:rFonts w:ascii="Times New Roman" w:hAnsi="Times New Roman"/>
          <w:spacing w:val="-6"/>
          <w:sz w:val="28"/>
          <w:szCs w:val="28"/>
          <w:lang w:val="nl-NL"/>
        </w:rPr>
        <w:t>được tích hợp trong kế hoạch chiến lược phát triển nhà trường</w:t>
      </w:r>
      <w:r w:rsidR="00DE0440">
        <w:rPr>
          <w:rFonts w:ascii="Times New Roman" w:hAnsi="Times New Roman"/>
          <w:spacing w:val="-6"/>
          <w:sz w:val="28"/>
          <w:szCs w:val="28"/>
          <w:lang w:val="nl-NL"/>
        </w:rPr>
        <w:t xml:space="preserve"> giai đoạn 2020-2025 tầm nhìn 2030</w:t>
      </w:r>
      <w:r w:rsidR="001D30CA">
        <w:rPr>
          <w:rFonts w:ascii="Times New Roman" w:hAnsi="Times New Roman"/>
          <w:spacing w:val="-6"/>
          <w:sz w:val="28"/>
          <w:szCs w:val="28"/>
          <w:lang w:val="nl-NL"/>
        </w:rPr>
        <w:t>, đảm bảo các yếu tố cốt lõi: Sứ mệnh, tầm nhìn, hệ thống giá trị cốt lõi...</w:t>
      </w:r>
      <w:r w:rsidR="0044474F" w:rsidRPr="00DE0440">
        <w:rPr>
          <w:rFonts w:ascii="Times New Roman" w:hAnsi="Times New Roman"/>
          <w:spacing w:val="-6"/>
          <w:sz w:val="28"/>
          <w:szCs w:val="28"/>
          <w:lang w:val="nl-NL"/>
        </w:rPr>
        <w:t xml:space="preserve">Mục tiêu </w:t>
      </w:r>
      <w:r w:rsidR="001D30CA">
        <w:rPr>
          <w:rFonts w:ascii="Times New Roman" w:hAnsi="Times New Roman"/>
          <w:spacing w:val="-6"/>
          <w:sz w:val="28"/>
          <w:szCs w:val="28"/>
          <w:lang w:val="nl-NL"/>
        </w:rPr>
        <w:t>cần đạt</w:t>
      </w:r>
      <w:r w:rsidR="0044474F" w:rsidRPr="00DE0440">
        <w:rPr>
          <w:rFonts w:ascii="Times New Roman" w:hAnsi="Times New Roman"/>
          <w:spacing w:val="-6"/>
          <w:sz w:val="28"/>
          <w:szCs w:val="28"/>
          <w:lang w:val="nl-NL"/>
        </w:rPr>
        <w:t xml:space="preserve"> là hình thành được văn hóa chất lượng trong nhà trường hướng đến chất lượng thực của học sinh</w:t>
      </w:r>
      <w:r w:rsidR="00EC664D" w:rsidRPr="00DE0440">
        <w:rPr>
          <w:rFonts w:ascii="Times New Roman" w:hAnsi="Times New Roman"/>
          <w:spacing w:val="-6"/>
          <w:sz w:val="28"/>
          <w:szCs w:val="28"/>
          <w:lang w:val="nl-NL"/>
        </w:rPr>
        <w:t>.</w:t>
      </w:r>
    </w:p>
    <w:p w:rsidR="00DE0440" w:rsidRPr="0061105E" w:rsidRDefault="00DE0440" w:rsidP="0061105E">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DE0440">
        <w:rPr>
          <w:rFonts w:ascii="Times New Roman" w:hAnsi="Times New Roman"/>
          <w:spacing w:val="-6"/>
          <w:sz w:val="28"/>
          <w:szCs w:val="28"/>
          <w:lang w:val="nl-NL"/>
        </w:rPr>
        <w:t xml:space="preserve">Xây dựng uy tín và thương hiệu của nhà trường; xây dựng văn hóa nhà trường, văn hóa chất lượng. Mục tiêu chương trình giáo dục của nhà trường cần trang bị cho người học những kiến thức, kỹ năng và phẩm chất </w:t>
      </w:r>
      <w:r>
        <w:rPr>
          <w:rFonts w:ascii="Times New Roman" w:hAnsi="Times New Roman"/>
          <w:spacing w:val="-6"/>
          <w:sz w:val="28"/>
          <w:szCs w:val="28"/>
          <w:lang w:val="nl-NL"/>
        </w:rPr>
        <w:t xml:space="preserve"> theo Chương trình GDPT 2018</w:t>
      </w:r>
      <w:r w:rsidRPr="00DE0440">
        <w:rPr>
          <w:rFonts w:ascii="Times New Roman" w:hAnsi="Times New Roman"/>
          <w:spacing w:val="-6"/>
          <w:sz w:val="28"/>
          <w:szCs w:val="28"/>
          <w:lang w:val="nl-NL"/>
        </w:rPr>
        <w:t xml:space="preserve"> để đáp ứng nguồn nhân lực trong bối cảnh hiện nay và để phát triển lên các trình độ cao hơn trong tương lai</w:t>
      </w:r>
      <w:r>
        <w:rPr>
          <w:rFonts w:ascii="Times New Roman" w:hAnsi="Times New Roman"/>
          <w:spacing w:val="-6"/>
          <w:sz w:val="28"/>
          <w:szCs w:val="28"/>
          <w:lang w:val="nl-NL"/>
        </w:rPr>
        <w:t>.</w:t>
      </w:r>
    </w:p>
    <w:p w:rsidR="00F077DB" w:rsidRPr="007202CD" w:rsidRDefault="00F077DB" w:rsidP="0007315F">
      <w:pPr>
        <w:shd w:val="clear" w:color="auto" w:fill="FFFFFF"/>
        <w:spacing w:before="120" w:after="60" w:line="320" w:lineRule="exact"/>
        <w:ind w:firstLine="720"/>
        <w:jc w:val="both"/>
        <w:rPr>
          <w:b/>
          <w:sz w:val="28"/>
          <w:szCs w:val="28"/>
        </w:rPr>
      </w:pPr>
      <w:r w:rsidRPr="000A4B38">
        <w:rPr>
          <w:b/>
          <w:sz w:val="28"/>
          <w:szCs w:val="24"/>
        </w:rPr>
        <w:t xml:space="preserve">Sứ mệnh: </w:t>
      </w:r>
      <w:r w:rsidRPr="000A4B38">
        <w:rPr>
          <w:sz w:val="28"/>
          <w:szCs w:val="28"/>
          <w:lang w:val="vi-VN"/>
        </w:rPr>
        <w:t xml:space="preserve">Xây dựng </w:t>
      </w:r>
      <w:r w:rsidR="00EC664D" w:rsidRPr="000A4B38">
        <w:rPr>
          <w:sz w:val="28"/>
          <w:szCs w:val="28"/>
          <w:lang w:val="vi-VN"/>
        </w:rPr>
        <w:t xml:space="preserve">môi trường học tập </w:t>
      </w:r>
      <w:r w:rsidRPr="000A4B38">
        <w:rPr>
          <w:sz w:val="28"/>
          <w:szCs w:val="28"/>
          <w:lang w:val="vi-VN"/>
        </w:rPr>
        <w:t>thân thiện, văn minh</w:t>
      </w:r>
      <w:r w:rsidRPr="000A4B38">
        <w:rPr>
          <w:sz w:val="28"/>
          <w:szCs w:val="28"/>
        </w:rPr>
        <w:t>, hạnh phúc</w:t>
      </w:r>
      <w:r w:rsidRPr="000A4B38">
        <w:rPr>
          <w:sz w:val="28"/>
          <w:szCs w:val="28"/>
          <w:lang w:val="vi-VN"/>
        </w:rPr>
        <w:t xml:space="preserve"> để mỗi giáo viên và học sinh có cơ hội phát triển tài năng,</w:t>
      </w:r>
      <w:r w:rsidR="00007090" w:rsidRPr="000A4B38">
        <w:rPr>
          <w:sz w:val="28"/>
          <w:szCs w:val="28"/>
          <w:lang w:val="vi-VN"/>
        </w:rPr>
        <w:t xml:space="preserve"> có khả năng thích</w:t>
      </w:r>
      <w:r w:rsidR="00057B0D">
        <w:rPr>
          <w:sz w:val="28"/>
          <w:szCs w:val="28"/>
        </w:rPr>
        <w:t xml:space="preserve"> ứng</w:t>
      </w:r>
      <w:r w:rsidR="001D30CA">
        <w:rPr>
          <w:sz w:val="28"/>
          <w:szCs w:val="28"/>
        </w:rPr>
        <w:t xml:space="preserve">. </w:t>
      </w:r>
      <w:r w:rsidR="0007315F" w:rsidRPr="007202CD">
        <w:rPr>
          <w:sz w:val="28"/>
          <w:szCs w:val="28"/>
          <w:shd w:val="clear" w:color="auto" w:fill="FFFFFF"/>
        </w:rPr>
        <w:t>Đào tạo thế hệ tương lai của đất nước trở thành những công dân ưu tú, năng động, khỏe về thể chất, mạnh về trí lực, có tinh thần trách nhiệm, giàu lòng nhân ái và có đủ bản lĩnh, tự tin vươn cao, hội nhập với thế giới.</w:t>
      </w:r>
    </w:p>
    <w:p w:rsidR="00F077DB" w:rsidRPr="007202CD" w:rsidRDefault="00F077DB" w:rsidP="00EF39A5">
      <w:pPr>
        <w:pStyle w:val="NormalWeb"/>
        <w:shd w:val="clear" w:color="auto" w:fill="FFFFFF"/>
        <w:spacing w:before="0" w:beforeAutospacing="0" w:after="0" w:afterAutospacing="0" w:line="276" w:lineRule="auto"/>
        <w:ind w:firstLine="720"/>
        <w:jc w:val="both"/>
        <w:rPr>
          <w:rFonts w:ascii="Times New Roman" w:hAnsi="Times New Roman"/>
          <w:sz w:val="28"/>
          <w:szCs w:val="28"/>
          <w:shd w:val="clear" w:color="auto" w:fill="FFFFFF"/>
          <w:lang w:val="nl-NL"/>
        </w:rPr>
      </w:pPr>
      <w:r w:rsidRPr="007202CD">
        <w:rPr>
          <w:rFonts w:ascii="Times New Roman" w:hAnsi="Times New Roman"/>
          <w:b/>
          <w:sz w:val="28"/>
        </w:rPr>
        <w:t>Tầm nhìn:</w:t>
      </w:r>
      <w:r w:rsidRPr="007202CD">
        <w:rPr>
          <w:rFonts w:ascii="Times New Roman" w:hAnsi="Times New Roman"/>
          <w:sz w:val="28"/>
          <w:szCs w:val="28"/>
          <w:lang w:val="nl-NL"/>
        </w:rPr>
        <w:t xml:space="preserve">Xây dựng Trường Tiểu học </w:t>
      </w:r>
      <w:r w:rsidR="007202CD">
        <w:rPr>
          <w:rFonts w:ascii="Times New Roman" w:hAnsi="Times New Roman"/>
          <w:sz w:val="28"/>
          <w:szCs w:val="28"/>
          <w:lang w:val="nl-NL"/>
        </w:rPr>
        <w:t>Diễn Quảng</w:t>
      </w:r>
      <w:r w:rsidRPr="007202CD">
        <w:rPr>
          <w:rFonts w:ascii="Times New Roman" w:hAnsi="Times New Roman"/>
          <w:sz w:val="28"/>
          <w:szCs w:val="28"/>
          <w:lang w:val="nl-NL"/>
        </w:rPr>
        <w:t xml:space="preserve"> bằng trí tuệ và tấm lòng nhà giáo, bằng sự truyền thụ nền giáo dục tiên tiến. </w:t>
      </w:r>
      <w:r w:rsidRPr="007202CD">
        <w:rPr>
          <w:rFonts w:ascii="Times New Roman" w:hAnsi="Times New Roman"/>
          <w:sz w:val="28"/>
          <w:szCs w:val="28"/>
          <w:lang w:val="vi-VN"/>
        </w:rPr>
        <w:t>Một môi trường rèn luyện để giáo viên và học sinh luôn năng động sáng tạo và khát vọng vươn lên.</w:t>
      </w:r>
      <w:r w:rsidR="00203015" w:rsidRPr="007202CD">
        <w:rPr>
          <w:rFonts w:ascii="Times New Roman" w:hAnsi="Times New Roman"/>
          <w:sz w:val="28"/>
          <w:szCs w:val="28"/>
          <w:shd w:val="clear" w:color="auto" w:fill="FFFFFF"/>
          <w:lang w:val="nl-NL"/>
        </w:rPr>
        <w:t>Từng bước tạo dựng</w:t>
      </w:r>
      <w:r w:rsidR="0061105E" w:rsidRPr="007202CD">
        <w:rPr>
          <w:rFonts w:ascii="Times New Roman" w:hAnsi="Times New Roman"/>
          <w:sz w:val="28"/>
          <w:szCs w:val="28"/>
          <w:lang w:val="nl-NL"/>
        </w:rPr>
        <w:t xml:space="preserve"> thành Trường có chất lượng cao, có thương hiệu của huyện.</w:t>
      </w:r>
    </w:p>
    <w:p w:rsidR="00F077DB" w:rsidRPr="0061105E" w:rsidRDefault="00F077DB" w:rsidP="0061105E">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61105E">
        <w:rPr>
          <w:rFonts w:ascii="Times New Roman" w:hAnsi="Times New Roman" w:cs="Times New Roman"/>
          <w:b/>
          <w:sz w:val="28"/>
          <w:szCs w:val="24"/>
        </w:rPr>
        <w:lastRenderedPageBreak/>
        <w:t>Giá trị cốt lõi</w:t>
      </w:r>
      <w:r w:rsidR="0061105E" w:rsidRPr="0061105E">
        <w:rPr>
          <w:rFonts w:ascii="Times New Roman" w:hAnsi="Times New Roman" w:cs="Times New Roman"/>
          <w:b/>
          <w:sz w:val="28"/>
          <w:szCs w:val="24"/>
        </w:rPr>
        <w:t>:</w:t>
      </w:r>
      <w:r w:rsidR="0061105E" w:rsidRPr="0061105E">
        <w:rPr>
          <w:rFonts w:ascii="Times New Roman" w:hAnsi="Times New Roman" w:cs="Times New Roman"/>
          <w:color w:val="000000" w:themeColor="text1"/>
          <w:sz w:val="28"/>
          <w:szCs w:val="28"/>
          <w:shd w:val="clear" w:color="auto" w:fill="FFFFFF"/>
          <w:lang w:val="nl-NL"/>
        </w:rPr>
        <w:t>“Năng động - Sáng tạo – Đoàn kết - An toàn -Thân thiện – Hạnh phúc”</w:t>
      </w:r>
    </w:p>
    <w:p w:rsidR="0007315F" w:rsidRDefault="008230EF" w:rsidP="0007315F">
      <w:pPr>
        <w:pStyle w:val="BodyText2"/>
        <w:spacing w:before="120" w:line="340" w:lineRule="exact"/>
        <w:ind w:firstLine="720"/>
        <w:jc w:val="both"/>
        <w:rPr>
          <w:rFonts w:ascii="Times New Roman" w:hAnsi="Times New Roman" w:cs="Times New Roman"/>
          <w:color w:val="000000" w:themeColor="text1"/>
          <w:sz w:val="28"/>
          <w:szCs w:val="28"/>
          <w:lang w:val="nl-NL"/>
        </w:rPr>
      </w:pPr>
      <w:r w:rsidRPr="00173E92">
        <w:rPr>
          <w:b/>
          <w:bCs/>
          <w:color w:val="000000" w:themeColor="text1"/>
          <w:shd w:val="clear" w:color="auto" w:fill="FFFFFF"/>
        </w:rPr>
        <w:t> </w:t>
      </w:r>
      <w:r w:rsidRPr="008230EF">
        <w:rPr>
          <w:rFonts w:ascii="Times New Roman" w:hAnsi="Times New Roman" w:cs="Times New Roman"/>
          <w:bCs/>
          <w:color w:val="000000" w:themeColor="text1"/>
          <w:sz w:val="28"/>
          <w:szCs w:val="28"/>
          <w:shd w:val="clear" w:color="auto" w:fill="FFFFFF"/>
        </w:rPr>
        <w:t>G</w:t>
      </w:r>
      <w:r w:rsidRPr="008230EF">
        <w:rPr>
          <w:rFonts w:ascii="Times New Roman" w:hAnsi="Times New Roman" w:cs="Times New Roman"/>
          <w:color w:val="000000" w:themeColor="text1"/>
          <w:sz w:val="28"/>
          <w:szCs w:val="28"/>
          <w:shd w:val="clear" w:color="auto" w:fill="FFFFFF"/>
        </w:rPr>
        <w:t xml:space="preserve">iá trị cốt lõi mà Trường luôn  hướng đến là </w:t>
      </w:r>
      <w:r w:rsidRPr="008230EF">
        <w:rPr>
          <w:rFonts w:ascii="Times New Roman" w:hAnsi="Times New Roman" w:cs="Times New Roman"/>
          <w:color w:val="000000" w:themeColor="text1"/>
          <w:sz w:val="28"/>
          <w:szCs w:val="28"/>
          <w:lang w:val="nl-NL"/>
        </w:rPr>
        <w:t xml:space="preserve">học sinh biết vượt khó trong học tập, có tính kiên trì và nhẫn nại; có lối sống lành mạnh, biết ứng xử tốt trong mọi tình huống; </w:t>
      </w:r>
      <w:r w:rsidR="00E472BE">
        <w:rPr>
          <w:rFonts w:ascii="Times New Roman" w:hAnsi="Times New Roman" w:cs="Times New Roman"/>
          <w:color w:val="000000" w:themeColor="text1"/>
          <w:sz w:val="28"/>
          <w:szCs w:val="28"/>
          <w:lang w:val="nl-NL"/>
        </w:rPr>
        <w:t>tự tin giao tiếp;</w:t>
      </w:r>
      <w:r w:rsidRPr="008230EF">
        <w:rPr>
          <w:rFonts w:ascii="Times New Roman" w:hAnsi="Times New Roman" w:cs="Times New Roman"/>
          <w:color w:val="000000" w:themeColor="text1"/>
          <w:sz w:val="28"/>
          <w:szCs w:val="28"/>
          <w:lang w:val="nl-NL"/>
        </w:rPr>
        <w:t xml:space="preserve"> Khỏe mạnh cả về thể chất, tinh thần và trí tuệ. </w:t>
      </w:r>
    </w:p>
    <w:p w:rsidR="00703A52" w:rsidRPr="00EF39A5" w:rsidRDefault="00703A52" w:rsidP="0007315F">
      <w:pPr>
        <w:pStyle w:val="BodyText2"/>
        <w:spacing w:before="120" w:line="340" w:lineRule="exact"/>
        <w:ind w:firstLine="720"/>
        <w:jc w:val="both"/>
        <w:rPr>
          <w:rFonts w:ascii="Times New Roman" w:hAnsi="Times New Roman"/>
          <w:color w:val="000000" w:themeColor="text1"/>
          <w:sz w:val="28"/>
          <w:szCs w:val="28"/>
          <w:lang w:val="nl-NL"/>
        </w:rPr>
      </w:pPr>
      <w:r w:rsidRPr="000A4B38">
        <w:rPr>
          <w:rFonts w:ascii="Times New Roman" w:hAnsi="Times New Roman"/>
          <w:b/>
          <w:color w:val="000000" w:themeColor="text1"/>
          <w:sz w:val="28"/>
          <w:szCs w:val="28"/>
          <w:lang w:val="vi-VN"/>
        </w:rPr>
        <w:t>Mục tiêu</w:t>
      </w:r>
      <w:r w:rsidR="0061105E">
        <w:rPr>
          <w:rFonts w:ascii="Times New Roman" w:hAnsi="Times New Roman"/>
          <w:b/>
          <w:color w:val="000000" w:themeColor="text1"/>
          <w:sz w:val="28"/>
          <w:szCs w:val="28"/>
        </w:rPr>
        <w:t xml:space="preserve"> hướng tới</w:t>
      </w:r>
      <w:r w:rsidRPr="000A4B38">
        <w:rPr>
          <w:rFonts w:ascii="Times New Roman" w:hAnsi="Times New Roman"/>
          <w:b/>
          <w:color w:val="000000" w:themeColor="text1"/>
          <w:sz w:val="28"/>
          <w:szCs w:val="28"/>
          <w:lang w:val="vi-VN"/>
        </w:rPr>
        <w:t>:</w:t>
      </w:r>
      <w:r w:rsidRPr="000A4B38">
        <w:rPr>
          <w:rFonts w:ascii="Times New Roman" w:hAnsi="Times New Roman"/>
          <w:color w:val="000000" w:themeColor="text1"/>
          <w:sz w:val="28"/>
          <w:szCs w:val="28"/>
          <w:lang w:val="vi-VN"/>
        </w:rPr>
        <w:t>Nâng cao chất lượng giáo dục toàn diện,cũng cố trường chuẩn quốc gia mức độ</w:t>
      </w:r>
      <w:r w:rsidR="00C479F4">
        <w:rPr>
          <w:rFonts w:ascii="Times New Roman" w:hAnsi="Times New Roman"/>
          <w:color w:val="000000" w:themeColor="text1"/>
          <w:sz w:val="28"/>
          <w:szCs w:val="28"/>
        </w:rPr>
        <w:t xml:space="preserve"> 2 trong năm 2025-2026</w:t>
      </w:r>
      <w:r w:rsidR="00FD5A81">
        <w:rPr>
          <w:rFonts w:ascii="Times New Roman" w:hAnsi="Times New Roman"/>
          <w:color w:val="000000" w:themeColor="text1"/>
          <w:sz w:val="28"/>
          <w:szCs w:val="28"/>
        </w:rPr>
        <w:t xml:space="preserve">, </w:t>
      </w:r>
      <w:r w:rsidRPr="00EF39A5">
        <w:rPr>
          <w:rFonts w:ascii="Times New Roman" w:hAnsi="Times New Roman"/>
          <w:color w:val="000000" w:themeColor="text1"/>
          <w:sz w:val="28"/>
          <w:szCs w:val="28"/>
          <w:lang w:val="nl-NL"/>
        </w:rPr>
        <w:t xml:space="preserve">xây dựng môi trường giáo dục tiên tiến phù hợp với xu thế phát triển của đất nước và thời đại.  </w:t>
      </w:r>
    </w:p>
    <w:p w:rsidR="0061105E" w:rsidRPr="00EF39A5" w:rsidRDefault="0061105E" w:rsidP="00EF39A5">
      <w:pPr>
        <w:pStyle w:val="NormalWeb"/>
        <w:shd w:val="clear" w:color="auto" w:fill="FFFFFF"/>
        <w:spacing w:before="0" w:beforeAutospacing="0" w:after="0" w:afterAutospacing="0" w:line="276" w:lineRule="auto"/>
        <w:ind w:firstLine="720"/>
        <w:jc w:val="both"/>
        <w:rPr>
          <w:rFonts w:ascii="Times New Roman" w:hAnsi="Times New Roman"/>
          <w:b/>
          <w:color w:val="000000" w:themeColor="text1"/>
          <w:sz w:val="28"/>
          <w:szCs w:val="28"/>
          <w:lang w:val="nl-NL"/>
        </w:rPr>
      </w:pPr>
      <w:r w:rsidRPr="00EF39A5">
        <w:rPr>
          <w:rFonts w:ascii="Times New Roman" w:hAnsi="Times New Roman"/>
          <w:b/>
          <w:color w:val="000000" w:themeColor="text1"/>
          <w:sz w:val="28"/>
          <w:szCs w:val="28"/>
          <w:lang w:val="nl-NL"/>
        </w:rPr>
        <w:t>3.2. Đảm bảo chất lượng đội ngũ cán bộ quản lý, giáo viên, nhân viên</w:t>
      </w:r>
    </w:p>
    <w:p w:rsidR="00EF39A5" w:rsidRPr="0029067F" w:rsidRDefault="00EF39A5" w:rsidP="0029067F">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EF39A5">
        <w:rPr>
          <w:rFonts w:ascii="Times New Roman" w:hAnsi="Times New Roman"/>
          <w:color w:val="000000" w:themeColor="text1"/>
          <w:sz w:val="28"/>
          <w:szCs w:val="28"/>
          <w:lang w:val="nl-NL"/>
        </w:rPr>
        <w:t>Năm họ</w:t>
      </w:r>
      <w:r w:rsidR="00C479F4">
        <w:rPr>
          <w:rFonts w:ascii="Times New Roman" w:hAnsi="Times New Roman"/>
          <w:color w:val="000000" w:themeColor="text1"/>
          <w:sz w:val="28"/>
          <w:szCs w:val="28"/>
          <w:lang w:val="nl-NL"/>
        </w:rPr>
        <w:t>c 2024-2025</w:t>
      </w:r>
      <w:r w:rsidRPr="00EF39A5">
        <w:rPr>
          <w:rFonts w:ascii="Times New Roman" w:hAnsi="Times New Roman"/>
          <w:color w:val="000000" w:themeColor="text1"/>
          <w:sz w:val="28"/>
          <w:szCs w:val="28"/>
          <w:lang w:val="nl-NL"/>
        </w:rPr>
        <w:t xml:space="preserve">, </w:t>
      </w:r>
      <w:r w:rsidR="00E472BE">
        <w:rPr>
          <w:rFonts w:ascii="Times New Roman" w:hAnsi="Times New Roman"/>
          <w:color w:val="000000" w:themeColor="text1"/>
          <w:sz w:val="28"/>
          <w:szCs w:val="28"/>
          <w:lang w:val="nl-NL"/>
        </w:rPr>
        <w:t xml:space="preserve">trường </w:t>
      </w:r>
      <w:r w:rsidR="00C479F4">
        <w:rPr>
          <w:rFonts w:ascii="Times New Roman" w:hAnsi="Times New Roman"/>
          <w:color w:val="000000" w:themeColor="text1"/>
          <w:sz w:val="28"/>
          <w:szCs w:val="28"/>
          <w:lang w:val="nl-NL"/>
        </w:rPr>
        <w:t>có 25</w:t>
      </w:r>
      <w:r w:rsidRPr="00EF39A5">
        <w:rPr>
          <w:rFonts w:ascii="Times New Roman" w:hAnsi="Times New Roman"/>
          <w:color w:val="000000" w:themeColor="text1"/>
          <w:sz w:val="28"/>
          <w:szCs w:val="28"/>
          <w:lang w:val="nl-NL"/>
        </w:rPr>
        <w:t xml:space="preserve"> cán bộ, giáo viên, </w:t>
      </w:r>
      <w:r w:rsidR="00C479F4">
        <w:rPr>
          <w:rFonts w:ascii="Times New Roman" w:hAnsi="Times New Roman"/>
          <w:color w:val="000000" w:themeColor="text1"/>
          <w:sz w:val="28"/>
          <w:szCs w:val="28"/>
          <w:lang w:val="nl-NL"/>
        </w:rPr>
        <w:t>nhân viên. (trong đó 02 CBQL, 20</w:t>
      </w:r>
      <w:r w:rsidR="00530604">
        <w:rPr>
          <w:rFonts w:ascii="Times New Roman" w:hAnsi="Times New Roman"/>
          <w:color w:val="000000" w:themeColor="text1"/>
          <w:sz w:val="28"/>
          <w:szCs w:val="28"/>
          <w:lang w:val="nl-NL"/>
        </w:rPr>
        <w:t xml:space="preserve"> GV, 03</w:t>
      </w:r>
      <w:r w:rsidRPr="00EF39A5">
        <w:rPr>
          <w:rFonts w:ascii="Times New Roman" w:hAnsi="Times New Roman"/>
          <w:color w:val="000000" w:themeColor="text1"/>
          <w:sz w:val="28"/>
          <w:szCs w:val="28"/>
          <w:lang w:val="nl-NL"/>
        </w:rPr>
        <w:t xml:space="preserve"> nhân viên). </w:t>
      </w:r>
      <w:r w:rsidR="00C479F4">
        <w:rPr>
          <w:rFonts w:ascii="Times New Roman" w:hAnsi="Times New Roman"/>
          <w:color w:val="000000" w:themeColor="text1"/>
          <w:sz w:val="28"/>
          <w:szCs w:val="28"/>
          <w:lang w:val="nl-NL"/>
        </w:rPr>
        <w:t>20</w:t>
      </w:r>
      <w:r w:rsidRPr="00EF39A5">
        <w:rPr>
          <w:rFonts w:ascii="Times New Roman" w:hAnsi="Times New Roman"/>
          <w:color w:val="000000" w:themeColor="text1"/>
          <w:sz w:val="28"/>
          <w:szCs w:val="28"/>
          <w:lang w:val="nl-NL"/>
        </w:rPr>
        <w:t xml:space="preserve"> giáo viên gồm: Giáo viên tiểu </w:t>
      </w:r>
      <w:r w:rsidRPr="0029067F">
        <w:rPr>
          <w:rFonts w:ascii="Times New Roman" w:hAnsi="Times New Roman" w:cs="Times New Roman"/>
          <w:color w:val="000000" w:themeColor="text1"/>
          <w:sz w:val="28"/>
          <w:szCs w:val="28"/>
          <w:shd w:val="clear" w:color="auto" w:fill="FFFFFF"/>
          <w:lang w:val="nl-NL"/>
        </w:rPr>
        <w:t>họ</w:t>
      </w:r>
      <w:r w:rsidR="00530604">
        <w:rPr>
          <w:rFonts w:ascii="Times New Roman" w:hAnsi="Times New Roman" w:cs="Times New Roman"/>
          <w:color w:val="000000" w:themeColor="text1"/>
          <w:sz w:val="28"/>
          <w:szCs w:val="28"/>
          <w:shd w:val="clear" w:color="auto" w:fill="FFFFFF"/>
          <w:lang w:val="nl-NL"/>
        </w:rPr>
        <w:t>c: 1</w:t>
      </w:r>
      <w:r w:rsidR="00A30BC7">
        <w:rPr>
          <w:rFonts w:ascii="Times New Roman" w:hAnsi="Times New Roman" w:cs="Times New Roman"/>
          <w:color w:val="000000" w:themeColor="text1"/>
          <w:sz w:val="28"/>
          <w:szCs w:val="28"/>
          <w:shd w:val="clear" w:color="auto" w:fill="FFFFFF"/>
          <w:lang w:val="nl-NL"/>
        </w:rPr>
        <w:t>4</w:t>
      </w:r>
      <w:r w:rsidRPr="0029067F">
        <w:rPr>
          <w:rFonts w:ascii="Times New Roman" w:hAnsi="Times New Roman" w:cs="Times New Roman"/>
          <w:color w:val="000000" w:themeColor="text1"/>
          <w:sz w:val="28"/>
          <w:szCs w:val="28"/>
          <w:shd w:val="clear" w:color="auto" w:fill="FFFFFF"/>
          <w:lang w:val="nl-NL"/>
        </w:rPr>
        <w:t xml:space="preserve"> người</w:t>
      </w:r>
      <w:r w:rsidR="00C479F4">
        <w:rPr>
          <w:rFonts w:ascii="Times New Roman" w:hAnsi="Times New Roman" w:cs="Times New Roman"/>
          <w:color w:val="000000" w:themeColor="text1"/>
          <w:sz w:val="28"/>
          <w:szCs w:val="28"/>
          <w:shd w:val="clear" w:color="auto" w:fill="FFFFFF"/>
          <w:lang w:val="nl-NL"/>
        </w:rPr>
        <w:t>(</w:t>
      </w:r>
      <w:r w:rsidR="00DF7D64">
        <w:rPr>
          <w:rFonts w:ascii="Times New Roman" w:hAnsi="Times New Roman" w:cs="Times New Roman"/>
          <w:color w:val="000000" w:themeColor="text1"/>
          <w:sz w:val="28"/>
          <w:szCs w:val="28"/>
          <w:shd w:val="clear" w:color="auto" w:fill="FFFFFF"/>
          <w:lang w:val="nl-NL"/>
        </w:rPr>
        <w:t xml:space="preserve"> 2 hợp đồng trườ</w:t>
      </w:r>
      <w:r w:rsidR="00C479F4">
        <w:rPr>
          <w:rFonts w:ascii="Times New Roman" w:hAnsi="Times New Roman" w:cs="Times New Roman"/>
          <w:color w:val="000000" w:themeColor="text1"/>
          <w:sz w:val="28"/>
          <w:szCs w:val="28"/>
          <w:shd w:val="clear" w:color="auto" w:fill="FFFFFF"/>
          <w:lang w:val="nl-NL"/>
        </w:rPr>
        <w:t xml:space="preserve">ng) </w:t>
      </w:r>
      <w:r w:rsidRPr="0029067F">
        <w:rPr>
          <w:rFonts w:ascii="Times New Roman" w:hAnsi="Times New Roman" w:cs="Times New Roman"/>
          <w:color w:val="000000" w:themeColor="text1"/>
          <w:sz w:val="28"/>
          <w:szCs w:val="28"/>
          <w:shd w:val="clear" w:color="auto" w:fill="FFFFFF"/>
          <w:lang w:val="nl-NL"/>
        </w:rPr>
        <w:t>, GV Tiế</w:t>
      </w:r>
      <w:r w:rsidR="00530604">
        <w:rPr>
          <w:rFonts w:ascii="Times New Roman" w:hAnsi="Times New Roman" w:cs="Times New Roman"/>
          <w:color w:val="000000" w:themeColor="text1"/>
          <w:sz w:val="28"/>
          <w:szCs w:val="28"/>
          <w:shd w:val="clear" w:color="auto" w:fill="FFFFFF"/>
          <w:lang w:val="nl-NL"/>
        </w:rPr>
        <w:t>ng Anh: 02</w:t>
      </w:r>
      <w:r w:rsidRPr="0029067F">
        <w:rPr>
          <w:rFonts w:ascii="Times New Roman" w:hAnsi="Times New Roman" w:cs="Times New Roman"/>
          <w:color w:val="000000" w:themeColor="text1"/>
          <w:sz w:val="28"/>
          <w:szCs w:val="28"/>
          <w:shd w:val="clear" w:color="auto" w:fill="FFFFFF"/>
          <w:lang w:val="nl-NL"/>
        </w:rPr>
        <w:t>, GV Âm nhạc 01, GV Mỹ thuật: 01; GV Tin họ</w:t>
      </w:r>
      <w:r w:rsidR="00A30BC7">
        <w:rPr>
          <w:rFonts w:ascii="Times New Roman" w:hAnsi="Times New Roman" w:cs="Times New Roman"/>
          <w:color w:val="000000" w:themeColor="text1"/>
          <w:sz w:val="28"/>
          <w:szCs w:val="28"/>
          <w:shd w:val="clear" w:color="auto" w:fill="FFFFFF"/>
          <w:lang w:val="nl-NL"/>
        </w:rPr>
        <w:t>c 02</w:t>
      </w:r>
      <w:r w:rsidR="00530604">
        <w:rPr>
          <w:rFonts w:ascii="Times New Roman" w:hAnsi="Times New Roman" w:cs="Times New Roman"/>
          <w:color w:val="000000" w:themeColor="text1"/>
          <w:sz w:val="28"/>
          <w:szCs w:val="28"/>
          <w:shd w:val="clear" w:color="auto" w:fill="FFFFFF"/>
          <w:lang w:val="nl-NL"/>
        </w:rPr>
        <w:t>)</w:t>
      </w:r>
    </w:p>
    <w:p w:rsidR="00E7015A" w:rsidRDefault="0029067F" w:rsidP="00526942">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29067F">
        <w:rPr>
          <w:rFonts w:ascii="Times New Roman" w:hAnsi="Times New Roman" w:cs="Times New Roman"/>
          <w:color w:val="000000" w:themeColor="text1"/>
          <w:sz w:val="28"/>
          <w:szCs w:val="28"/>
          <w:shd w:val="clear" w:color="auto" w:fill="FFFFFF"/>
          <w:lang w:val="nl-NL"/>
        </w:rPr>
        <w:t xml:space="preserve">Đội ngũ cán bộ quản lý nhà trường đủ số lượng, được đào tạo đúng nghiệp vụ chuyên môn, dạy đủ số năm, đạt chuẩn theo quy định; Có nhiều năm kinh nghiệm trong công tác quản lý, năng nổ, nhiệt tình, luôn luôn bồi dưỡng và tự bồi dưỡng chuyên môn, nghiệp vụ, có năng lực chuyên môn; được giáo viên, nhân viên tín nhiệm; Nhiều năm liền được đánh giá chuẩn hiệu trưởng từ loại khá trở lên, trong đó </w:t>
      </w:r>
      <w:r w:rsidR="00BC7420">
        <w:rPr>
          <w:rFonts w:ascii="Times New Roman" w:hAnsi="Times New Roman" w:cs="Times New Roman"/>
          <w:color w:val="000000" w:themeColor="text1"/>
          <w:sz w:val="28"/>
          <w:szCs w:val="28"/>
          <w:shd w:val="clear" w:color="auto" w:fill="FFFFFF"/>
          <w:lang w:val="nl-NL"/>
        </w:rPr>
        <w:t xml:space="preserve">Phó </w:t>
      </w:r>
      <w:r w:rsidRPr="0029067F">
        <w:rPr>
          <w:rFonts w:ascii="Times New Roman" w:hAnsi="Times New Roman" w:cs="Times New Roman"/>
          <w:color w:val="000000" w:themeColor="text1"/>
          <w:sz w:val="28"/>
          <w:szCs w:val="28"/>
          <w:shd w:val="clear" w:color="auto" w:fill="FFFFFF"/>
          <w:lang w:val="nl-NL"/>
        </w:rPr>
        <w:t xml:space="preserve">Hiệu trưởng có nhiều năm xếp loại xuất sắc. </w:t>
      </w:r>
    </w:p>
    <w:p w:rsidR="00E7015A" w:rsidRDefault="0029067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29067F">
        <w:rPr>
          <w:rFonts w:ascii="Times New Roman" w:hAnsi="Times New Roman" w:cs="Times New Roman"/>
          <w:color w:val="000000" w:themeColor="text1"/>
          <w:sz w:val="28"/>
          <w:szCs w:val="28"/>
          <w:shd w:val="clear" w:color="auto" w:fill="FFFFFF"/>
          <w:lang w:val="nl-NL"/>
        </w:rPr>
        <w:t>Đội ngũ giáo viên</w:t>
      </w:r>
      <w:r w:rsidR="00E7015A">
        <w:rPr>
          <w:rFonts w:ascii="Times New Roman" w:hAnsi="Times New Roman" w:cs="Times New Roman"/>
          <w:color w:val="000000" w:themeColor="text1"/>
          <w:sz w:val="28"/>
          <w:szCs w:val="28"/>
          <w:shd w:val="clear" w:color="auto" w:fill="FFFFFF"/>
          <w:lang w:val="nl-NL"/>
        </w:rPr>
        <w:t xml:space="preserve"> (</w:t>
      </w:r>
      <w:r w:rsidR="00C479F4">
        <w:rPr>
          <w:rFonts w:ascii="Times New Roman" w:hAnsi="Times New Roman"/>
          <w:color w:val="000000" w:themeColor="text1"/>
          <w:sz w:val="28"/>
          <w:szCs w:val="28"/>
          <w:lang w:val="nl-NL"/>
        </w:rPr>
        <w:t>20</w:t>
      </w:r>
      <w:r w:rsidR="00E7015A" w:rsidRPr="00EF39A5">
        <w:rPr>
          <w:rFonts w:ascii="Times New Roman" w:hAnsi="Times New Roman"/>
          <w:color w:val="000000" w:themeColor="text1"/>
          <w:sz w:val="28"/>
          <w:szCs w:val="28"/>
          <w:lang w:val="nl-NL"/>
        </w:rPr>
        <w:t xml:space="preserve"> giáo viên gồm: Giáo viên tiểu </w:t>
      </w:r>
      <w:r w:rsidR="00E7015A" w:rsidRPr="0029067F">
        <w:rPr>
          <w:rFonts w:ascii="Times New Roman" w:hAnsi="Times New Roman" w:cs="Times New Roman"/>
          <w:color w:val="000000" w:themeColor="text1"/>
          <w:sz w:val="28"/>
          <w:szCs w:val="28"/>
          <w:shd w:val="clear" w:color="auto" w:fill="FFFFFF"/>
          <w:lang w:val="nl-NL"/>
        </w:rPr>
        <w:t>họ</w:t>
      </w:r>
      <w:r w:rsidR="00BC7420">
        <w:rPr>
          <w:rFonts w:ascii="Times New Roman" w:hAnsi="Times New Roman" w:cs="Times New Roman"/>
          <w:color w:val="000000" w:themeColor="text1"/>
          <w:sz w:val="28"/>
          <w:szCs w:val="28"/>
          <w:shd w:val="clear" w:color="auto" w:fill="FFFFFF"/>
          <w:lang w:val="nl-NL"/>
        </w:rPr>
        <w:t>c: 1</w:t>
      </w:r>
      <w:r w:rsidR="00A30BC7">
        <w:rPr>
          <w:rFonts w:ascii="Times New Roman" w:hAnsi="Times New Roman" w:cs="Times New Roman"/>
          <w:color w:val="000000" w:themeColor="text1"/>
          <w:sz w:val="28"/>
          <w:szCs w:val="28"/>
          <w:shd w:val="clear" w:color="auto" w:fill="FFFFFF"/>
          <w:lang w:val="nl-NL"/>
        </w:rPr>
        <w:t>4</w:t>
      </w:r>
      <w:r w:rsidR="00E7015A" w:rsidRPr="0029067F">
        <w:rPr>
          <w:rFonts w:ascii="Times New Roman" w:hAnsi="Times New Roman" w:cs="Times New Roman"/>
          <w:color w:val="000000" w:themeColor="text1"/>
          <w:sz w:val="28"/>
          <w:szCs w:val="28"/>
          <w:shd w:val="clear" w:color="auto" w:fill="FFFFFF"/>
          <w:lang w:val="nl-NL"/>
        </w:rPr>
        <w:t xml:space="preserve"> người, GV Tiế</w:t>
      </w:r>
      <w:r w:rsidR="00D02CB3">
        <w:rPr>
          <w:rFonts w:ascii="Times New Roman" w:hAnsi="Times New Roman" w:cs="Times New Roman"/>
          <w:color w:val="000000" w:themeColor="text1"/>
          <w:sz w:val="28"/>
          <w:szCs w:val="28"/>
          <w:shd w:val="clear" w:color="auto" w:fill="FFFFFF"/>
          <w:lang w:val="nl-NL"/>
        </w:rPr>
        <w:t>ng Anh: 02</w:t>
      </w:r>
      <w:r w:rsidR="00E7015A" w:rsidRPr="0029067F">
        <w:rPr>
          <w:rFonts w:ascii="Times New Roman" w:hAnsi="Times New Roman" w:cs="Times New Roman"/>
          <w:color w:val="000000" w:themeColor="text1"/>
          <w:sz w:val="28"/>
          <w:szCs w:val="28"/>
          <w:shd w:val="clear" w:color="auto" w:fill="FFFFFF"/>
          <w:lang w:val="nl-NL"/>
        </w:rPr>
        <w:t>, GV Âm nhạc 01, GV Mỹ thuật: 01; GV Tin họ</w:t>
      </w:r>
      <w:r w:rsidR="00A30BC7">
        <w:rPr>
          <w:rFonts w:ascii="Times New Roman" w:hAnsi="Times New Roman" w:cs="Times New Roman"/>
          <w:color w:val="000000" w:themeColor="text1"/>
          <w:sz w:val="28"/>
          <w:szCs w:val="28"/>
          <w:shd w:val="clear" w:color="auto" w:fill="FFFFFF"/>
          <w:lang w:val="nl-NL"/>
        </w:rPr>
        <w:t>c 02</w:t>
      </w:r>
      <w:r w:rsidR="00E7015A">
        <w:rPr>
          <w:rFonts w:ascii="Times New Roman" w:hAnsi="Times New Roman" w:cs="Times New Roman"/>
          <w:color w:val="000000" w:themeColor="text1"/>
          <w:sz w:val="28"/>
          <w:szCs w:val="28"/>
          <w:shd w:val="clear" w:color="auto" w:fill="FFFFFF"/>
          <w:lang w:val="nl-NL"/>
        </w:rPr>
        <w:t xml:space="preserve"> </w:t>
      </w:r>
      <w:r w:rsidRPr="0029067F">
        <w:rPr>
          <w:rFonts w:ascii="Times New Roman" w:hAnsi="Times New Roman" w:cs="Times New Roman"/>
          <w:color w:val="000000" w:themeColor="text1"/>
          <w:sz w:val="28"/>
          <w:szCs w:val="28"/>
          <w:shd w:val="clear" w:color="auto" w:fill="FFFFFF"/>
          <w:lang w:val="nl-NL"/>
        </w:rPr>
        <w:t>đủ số lượ</w:t>
      </w:r>
      <w:r w:rsidR="00CE4E3D">
        <w:rPr>
          <w:rFonts w:ascii="Times New Roman" w:hAnsi="Times New Roman" w:cs="Times New Roman"/>
          <w:color w:val="000000" w:themeColor="text1"/>
          <w:sz w:val="28"/>
          <w:szCs w:val="28"/>
          <w:shd w:val="clear" w:color="auto" w:fill="FFFFFF"/>
          <w:lang w:val="nl-NL"/>
        </w:rPr>
        <w:t>ng</w:t>
      </w:r>
      <w:r w:rsidR="00A30BC7">
        <w:rPr>
          <w:rFonts w:ascii="Times New Roman" w:hAnsi="Times New Roman" w:cs="Times New Roman"/>
          <w:color w:val="000000" w:themeColor="text1"/>
          <w:sz w:val="28"/>
          <w:szCs w:val="28"/>
          <w:shd w:val="clear" w:color="auto" w:fill="FFFFFF"/>
          <w:lang w:val="nl-NL"/>
        </w:rPr>
        <w:t>,</w:t>
      </w:r>
      <w:r w:rsidR="00CE4E3D">
        <w:rPr>
          <w:rFonts w:ascii="Times New Roman" w:hAnsi="Times New Roman" w:cs="Times New Roman"/>
          <w:color w:val="000000" w:themeColor="text1"/>
          <w:sz w:val="28"/>
          <w:szCs w:val="28"/>
          <w:shd w:val="clear" w:color="auto" w:fill="FFFFFF"/>
          <w:lang w:val="nl-NL"/>
        </w:rPr>
        <w:t xml:space="preserve"> </w:t>
      </w:r>
      <w:r w:rsidRPr="0029067F">
        <w:rPr>
          <w:rFonts w:ascii="Times New Roman" w:hAnsi="Times New Roman" w:cs="Times New Roman"/>
          <w:color w:val="000000" w:themeColor="text1"/>
          <w:sz w:val="28"/>
          <w:szCs w:val="28"/>
          <w:shd w:val="clear" w:color="auto" w:fill="FFFFFF"/>
          <w:lang w:val="nl-NL"/>
        </w:rPr>
        <w:t xml:space="preserve">có 100% giáo viên đạt chuẩn về trình độ chuyên môn theo quy định của Luật Giáo dục; đảm bảo chất lượng để dạy các môn học bắt buộc của tiểu học theo quy định và đối với trường dạy học 2 buổi/ngày, đáp ứng được yêu cầu đổi mới của giáo dục. Kết quả xếp loại giáo viên theo Chuẩn nghề nghiệp hàng năm </w:t>
      </w:r>
      <w:r w:rsidR="00D43775">
        <w:rPr>
          <w:rFonts w:ascii="Times New Roman" w:hAnsi="Times New Roman" w:cs="Times New Roman"/>
          <w:color w:val="000000" w:themeColor="text1"/>
          <w:sz w:val="28"/>
          <w:szCs w:val="28"/>
          <w:shd w:val="clear" w:color="auto" w:fill="FFFFFF"/>
          <w:lang w:val="nl-NL"/>
        </w:rPr>
        <w:t>100% xếp</w:t>
      </w:r>
      <w:r w:rsidR="00E7015A">
        <w:rPr>
          <w:rFonts w:ascii="Times New Roman" w:hAnsi="Times New Roman" w:cs="Times New Roman"/>
          <w:color w:val="000000" w:themeColor="text1"/>
          <w:sz w:val="28"/>
          <w:szCs w:val="28"/>
          <w:shd w:val="clear" w:color="auto" w:fill="FFFFFF"/>
          <w:lang w:val="nl-NL"/>
        </w:rPr>
        <w:t xml:space="preserve">từ </w:t>
      </w:r>
      <w:r w:rsidRPr="0029067F">
        <w:rPr>
          <w:rFonts w:ascii="Times New Roman" w:hAnsi="Times New Roman" w:cs="Times New Roman"/>
          <w:color w:val="000000" w:themeColor="text1"/>
          <w:sz w:val="28"/>
          <w:szCs w:val="28"/>
          <w:shd w:val="clear" w:color="auto" w:fill="FFFFFF"/>
          <w:lang w:val="nl-NL"/>
        </w:rPr>
        <w:t>khá trở</w:t>
      </w:r>
      <w:r w:rsidR="001C0CD7">
        <w:rPr>
          <w:rFonts w:ascii="Times New Roman" w:hAnsi="Times New Roman" w:cs="Times New Roman"/>
          <w:color w:val="000000" w:themeColor="text1"/>
          <w:sz w:val="28"/>
          <w:szCs w:val="28"/>
          <w:shd w:val="clear" w:color="auto" w:fill="FFFFFF"/>
          <w:lang w:val="nl-NL"/>
        </w:rPr>
        <w:t xml:space="preserve"> lên. Tính đến tại thời điểm,</w:t>
      </w:r>
      <w:r w:rsidR="00E7015A">
        <w:rPr>
          <w:rFonts w:ascii="Times New Roman" w:hAnsi="Times New Roman" w:cs="Times New Roman"/>
          <w:color w:val="000000" w:themeColor="text1"/>
          <w:sz w:val="28"/>
          <w:szCs w:val="28"/>
          <w:shd w:val="clear" w:color="auto" w:fill="FFFFFF"/>
          <w:lang w:val="nl-NL"/>
        </w:rPr>
        <w:t xml:space="preserve"> có </w:t>
      </w:r>
      <w:r w:rsidR="00A30BC7">
        <w:rPr>
          <w:rFonts w:ascii="Times New Roman" w:hAnsi="Times New Roman" w:cs="Times New Roman"/>
          <w:color w:val="000000" w:themeColor="text1"/>
          <w:sz w:val="28"/>
          <w:szCs w:val="28"/>
          <w:shd w:val="clear" w:color="auto" w:fill="FFFFFF"/>
          <w:lang w:val="nl-NL"/>
        </w:rPr>
        <w:t>14/20</w:t>
      </w:r>
      <w:r w:rsidR="00E7015A">
        <w:rPr>
          <w:rFonts w:ascii="Times New Roman" w:hAnsi="Times New Roman" w:cs="Times New Roman"/>
          <w:color w:val="000000" w:themeColor="text1"/>
          <w:sz w:val="28"/>
          <w:szCs w:val="28"/>
          <w:shd w:val="clear" w:color="auto" w:fill="FFFFFF"/>
          <w:lang w:val="nl-NL"/>
        </w:rPr>
        <w:t xml:space="preserve"> giáo viên đã từng đạt giáo viên dạy giỏi trường, giỏi huyện, giáo viên chủ nhiệm giỏi cấp huyện.</w:t>
      </w:r>
    </w:p>
    <w:p w:rsidR="00E7015A" w:rsidRDefault="0029067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29067F">
        <w:rPr>
          <w:rFonts w:ascii="Times New Roman" w:hAnsi="Times New Roman" w:cs="Times New Roman"/>
          <w:color w:val="000000" w:themeColor="text1"/>
          <w:sz w:val="28"/>
          <w:szCs w:val="28"/>
          <w:shd w:val="clear" w:color="auto" w:fill="FFFFFF"/>
          <w:lang w:val="nl-NL"/>
        </w:rPr>
        <w:t>Nhân viên</w:t>
      </w:r>
      <w:r w:rsidR="00CE4E3D">
        <w:rPr>
          <w:rFonts w:ascii="Times New Roman" w:hAnsi="Times New Roman" w:cs="Times New Roman"/>
          <w:color w:val="000000" w:themeColor="text1"/>
          <w:sz w:val="28"/>
          <w:szCs w:val="28"/>
          <w:shd w:val="clear" w:color="auto" w:fill="FFFFFF"/>
          <w:lang w:val="nl-NL"/>
        </w:rPr>
        <w:t xml:space="preserve"> (03</w:t>
      </w:r>
      <w:r w:rsidR="00E7015A">
        <w:rPr>
          <w:rFonts w:ascii="Times New Roman" w:hAnsi="Times New Roman" w:cs="Times New Roman"/>
          <w:color w:val="000000" w:themeColor="text1"/>
          <w:sz w:val="28"/>
          <w:szCs w:val="28"/>
          <w:shd w:val="clear" w:color="auto" w:fill="FFFFFF"/>
          <w:lang w:val="nl-NL"/>
        </w:rPr>
        <w:t xml:space="preserve"> người</w:t>
      </w:r>
      <w:r w:rsidR="00057729">
        <w:rPr>
          <w:rFonts w:ascii="Times New Roman" w:hAnsi="Times New Roman" w:cs="Times New Roman"/>
          <w:color w:val="000000" w:themeColor="text1"/>
          <w:sz w:val="28"/>
          <w:szCs w:val="28"/>
          <w:shd w:val="clear" w:color="auto" w:fill="FFFFFF"/>
          <w:lang w:val="nl-NL"/>
        </w:rPr>
        <w:t>: Có 1 nhân viên biệt phái</w:t>
      </w:r>
      <w:r w:rsidR="00E7015A">
        <w:rPr>
          <w:rFonts w:ascii="Times New Roman" w:hAnsi="Times New Roman" w:cs="Times New Roman"/>
          <w:color w:val="000000" w:themeColor="text1"/>
          <w:sz w:val="28"/>
          <w:szCs w:val="28"/>
          <w:shd w:val="clear" w:color="auto" w:fill="FFFFFF"/>
          <w:lang w:val="nl-NL"/>
        </w:rPr>
        <w:t>)</w:t>
      </w:r>
      <w:r w:rsidRPr="0029067F">
        <w:rPr>
          <w:rFonts w:ascii="Times New Roman" w:hAnsi="Times New Roman" w:cs="Times New Roman"/>
          <w:color w:val="000000" w:themeColor="text1"/>
          <w:sz w:val="28"/>
          <w:szCs w:val="28"/>
          <w:shd w:val="clear" w:color="auto" w:fill="FFFFFF"/>
          <w:lang w:val="nl-NL"/>
        </w:rPr>
        <w:t xml:space="preserve"> của nhà trường thực hiện đầy đủ nhiệm vụ được giao</w:t>
      </w:r>
      <w:r w:rsidR="00E7015A">
        <w:rPr>
          <w:rFonts w:ascii="Times New Roman" w:hAnsi="Times New Roman" w:cs="Times New Roman"/>
          <w:color w:val="000000" w:themeColor="text1"/>
          <w:sz w:val="28"/>
          <w:szCs w:val="28"/>
          <w:shd w:val="clear" w:color="auto" w:fill="FFFFFF"/>
          <w:lang w:val="nl-NL"/>
        </w:rPr>
        <w:t>, ngoài nhiệm vụ chính các cá nhân thực hiện các nhiệm vụ kiêm nhi</w:t>
      </w:r>
      <w:r w:rsidR="002F3390">
        <w:rPr>
          <w:rFonts w:ascii="Times New Roman" w:hAnsi="Times New Roman" w:cs="Times New Roman"/>
          <w:color w:val="000000" w:themeColor="text1"/>
          <w:sz w:val="28"/>
          <w:szCs w:val="28"/>
          <w:shd w:val="clear" w:color="auto" w:fill="FFFFFF"/>
          <w:lang w:val="nl-NL"/>
        </w:rPr>
        <w:t>ệ</w:t>
      </w:r>
      <w:r w:rsidR="00E7015A">
        <w:rPr>
          <w:rFonts w:ascii="Times New Roman" w:hAnsi="Times New Roman" w:cs="Times New Roman"/>
          <w:color w:val="000000" w:themeColor="text1"/>
          <w:sz w:val="28"/>
          <w:szCs w:val="28"/>
          <w:shd w:val="clear" w:color="auto" w:fill="FFFFFF"/>
          <w:lang w:val="nl-NL"/>
        </w:rPr>
        <w:t xml:space="preserve">m </w:t>
      </w:r>
      <w:r w:rsidRPr="0029067F">
        <w:rPr>
          <w:rFonts w:ascii="Times New Roman" w:hAnsi="Times New Roman" w:cs="Times New Roman"/>
          <w:color w:val="000000" w:themeColor="text1"/>
          <w:sz w:val="28"/>
          <w:szCs w:val="28"/>
          <w:shd w:val="clear" w:color="auto" w:fill="FFFFFF"/>
          <w:lang w:val="nl-NL"/>
        </w:rPr>
        <w:t>và được bảo đảm chế độ, chính sách, các quyền lợi theo quy định</w:t>
      </w:r>
      <w:r w:rsidR="00E7015A">
        <w:rPr>
          <w:rFonts w:ascii="Times New Roman" w:hAnsi="Times New Roman" w:cs="Times New Roman"/>
          <w:color w:val="000000" w:themeColor="text1"/>
          <w:sz w:val="28"/>
          <w:szCs w:val="28"/>
          <w:shd w:val="clear" w:color="auto" w:fill="FFFFFF"/>
          <w:lang w:val="nl-NL"/>
        </w:rPr>
        <w:t xml:space="preserve">. Được </w:t>
      </w:r>
      <w:r w:rsidRPr="0029067F">
        <w:rPr>
          <w:rFonts w:ascii="Times New Roman" w:hAnsi="Times New Roman" w:cs="Times New Roman"/>
          <w:color w:val="000000" w:themeColor="text1"/>
          <w:sz w:val="28"/>
          <w:szCs w:val="28"/>
          <w:shd w:val="clear" w:color="auto" w:fill="FFFFFF"/>
          <w:lang w:val="nl-NL"/>
        </w:rPr>
        <w:t xml:space="preserve">đánh giá xếp loại theo quy định, hàng năm đều được xếp loại hoàn thành tốt và hoàn thành xuất sắc nhiệm vụ. </w:t>
      </w:r>
    </w:p>
    <w:p w:rsidR="00E0460F" w:rsidRPr="00960A1D" w:rsidRDefault="003A37CA" w:rsidP="003A37CA">
      <w:pPr>
        <w:pStyle w:val="NormalWeb"/>
        <w:shd w:val="clear" w:color="auto" w:fill="FFFFFF"/>
        <w:spacing w:before="120" w:beforeAutospacing="0" w:after="0" w:afterAutospacing="0"/>
        <w:ind w:firstLine="720"/>
        <w:jc w:val="both"/>
        <w:rPr>
          <w:b/>
          <w:color w:val="000000" w:themeColor="text1"/>
          <w:kern w:val="28"/>
          <w:sz w:val="28"/>
          <w:szCs w:val="28"/>
          <w:lang w:val="nl-NL"/>
        </w:rPr>
      </w:pPr>
      <w:r>
        <w:rPr>
          <w:rFonts w:ascii="Times New Roman" w:hAnsi="Times New Roman"/>
          <w:b/>
          <w:sz w:val="28"/>
          <w:szCs w:val="28"/>
          <w:lang w:val="nl-NL"/>
        </w:rPr>
        <w:t>*</w:t>
      </w:r>
      <w:r w:rsidR="00E0460F" w:rsidRPr="00960A1D">
        <w:rPr>
          <w:rFonts w:ascii="Times New Roman" w:hAnsi="Times New Roman"/>
          <w:b/>
          <w:sz w:val="28"/>
          <w:szCs w:val="28"/>
          <w:lang w:val="nl-NL"/>
        </w:rPr>
        <w:t>Số lượng và chất lượng đội ngũ</w:t>
      </w:r>
    </w:p>
    <w:p w:rsidR="00E0460F" w:rsidRPr="007332CF" w:rsidRDefault="00E0460F" w:rsidP="00E0460F">
      <w:pPr>
        <w:spacing w:before="120" w:after="120" w:line="340" w:lineRule="exact"/>
        <w:ind w:firstLine="720"/>
        <w:rPr>
          <w:b/>
          <w:sz w:val="28"/>
          <w:szCs w:val="28"/>
        </w:rPr>
      </w:pPr>
      <w:r w:rsidRPr="00187BE3">
        <w:rPr>
          <w:b/>
          <w:sz w:val="28"/>
          <w:szCs w:val="28"/>
        </w:rPr>
        <w:t xml:space="preserve">Xác định số lượng người làm việc: </w:t>
      </w:r>
      <w:r>
        <w:rPr>
          <w:sz w:val="28"/>
          <w:szCs w:val="28"/>
        </w:rPr>
        <w:t>N</w:t>
      </w:r>
      <w:r w:rsidRPr="00187BE3">
        <w:rPr>
          <w:sz w:val="28"/>
          <w:szCs w:val="28"/>
        </w:rPr>
        <w:t>ăm học 202</w:t>
      </w:r>
      <w:r w:rsidR="001D3019">
        <w:rPr>
          <w:sz w:val="28"/>
          <w:szCs w:val="28"/>
        </w:rPr>
        <w:t>4</w:t>
      </w:r>
      <w:r>
        <w:rPr>
          <w:sz w:val="28"/>
          <w:szCs w:val="28"/>
        </w:rPr>
        <w:t>–</w:t>
      </w:r>
      <w:r w:rsidRPr="00187BE3">
        <w:rPr>
          <w:sz w:val="28"/>
          <w:szCs w:val="28"/>
        </w:rPr>
        <w:t xml:space="preserve"> 202</w:t>
      </w:r>
      <w:r w:rsidR="001D3019">
        <w:rPr>
          <w:sz w:val="28"/>
          <w:szCs w:val="28"/>
        </w:rPr>
        <w:t>5 nhà trường có 14</w:t>
      </w:r>
      <w:r>
        <w:rPr>
          <w:sz w:val="28"/>
          <w:szCs w:val="28"/>
        </w:rPr>
        <w:t xml:space="preserve"> lớp/ 4</w:t>
      </w:r>
      <w:r w:rsidR="001D3019">
        <w:rPr>
          <w:sz w:val="28"/>
          <w:szCs w:val="28"/>
        </w:rPr>
        <w:t>87</w:t>
      </w:r>
      <w:r w:rsidRPr="00187BE3">
        <w:rPr>
          <w:sz w:val="28"/>
          <w:szCs w:val="28"/>
        </w:rPr>
        <w:t xml:space="preserve"> học sinh.</w:t>
      </w:r>
    </w:p>
    <w:tbl>
      <w:tblPr>
        <w:tblW w:w="10080" w:type="dxa"/>
        <w:tblInd w:w="93" w:type="dxa"/>
        <w:tblLook w:val="0000" w:firstRow="0" w:lastRow="0" w:firstColumn="0" w:lastColumn="0" w:noHBand="0" w:noVBand="0"/>
      </w:tblPr>
      <w:tblGrid>
        <w:gridCol w:w="576"/>
        <w:gridCol w:w="3692"/>
        <w:gridCol w:w="850"/>
        <w:gridCol w:w="1418"/>
        <w:gridCol w:w="1276"/>
        <w:gridCol w:w="2268"/>
      </w:tblGrid>
      <w:tr w:rsidR="00E0460F" w:rsidRPr="00173E92" w:rsidTr="00BB0223">
        <w:trPr>
          <w:trHeight w:val="630"/>
        </w:trPr>
        <w:tc>
          <w:tcPr>
            <w:tcW w:w="576" w:type="dxa"/>
            <w:vMerge w:val="restart"/>
            <w:tcBorders>
              <w:top w:val="single" w:sz="4" w:space="0" w:color="auto"/>
              <w:left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TT</w:t>
            </w:r>
          </w:p>
        </w:tc>
        <w:tc>
          <w:tcPr>
            <w:tcW w:w="3692" w:type="dxa"/>
            <w:vMerge w:val="restart"/>
            <w:tcBorders>
              <w:top w:val="single" w:sz="4" w:space="0" w:color="auto"/>
              <w:left w:val="nil"/>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Danh mục vị trí việc làm</w:t>
            </w:r>
          </w:p>
        </w:tc>
        <w:tc>
          <w:tcPr>
            <w:tcW w:w="850" w:type="dxa"/>
            <w:vMerge w:val="restart"/>
            <w:tcBorders>
              <w:top w:val="single" w:sz="4" w:space="0" w:color="auto"/>
              <w:left w:val="nil"/>
              <w:right w:val="nil"/>
            </w:tcBorders>
            <w:vAlign w:val="center"/>
          </w:tcPr>
          <w:p w:rsidR="00E0460F" w:rsidRPr="00173E92" w:rsidRDefault="00E0460F" w:rsidP="00BB0223">
            <w:pPr>
              <w:spacing w:before="120" w:after="120" w:line="340" w:lineRule="exact"/>
              <w:jc w:val="center"/>
              <w:rPr>
                <w:b/>
              </w:rPr>
            </w:pPr>
            <w:r w:rsidRPr="00173E92">
              <w:rPr>
                <w:b/>
              </w:rPr>
              <w:t xml:space="preserve">Hiện </w:t>
            </w:r>
            <w:r w:rsidRPr="00173E92">
              <w:rPr>
                <w:b/>
              </w:rPr>
              <w:lastRenderedPageBreak/>
              <w:t>có</w:t>
            </w:r>
          </w:p>
        </w:tc>
        <w:tc>
          <w:tcPr>
            <w:tcW w:w="4962" w:type="dxa"/>
            <w:gridSpan w:val="3"/>
            <w:tcBorders>
              <w:top w:val="single" w:sz="4" w:space="0" w:color="auto"/>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lastRenderedPageBreak/>
              <w:t>Biên chế, số lượng người làm việc</w:t>
            </w:r>
          </w:p>
        </w:tc>
      </w:tr>
      <w:tr w:rsidR="00E0460F" w:rsidRPr="00173E92" w:rsidTr="00BB0223">
        <w:trPr>
          <w:trHeight w:val="630"/>
        </w:trPr>
        <w:tc>
          <w:tcPr>
            <w:tcW w:w="576" w:type="dxa"/>
            <w:vMerge/>
            <w:tcBorders>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p>
        </w:tc>
        <w:tc>
          <w:tcPr>
            <w:tcW w:w="3692" w:type="dxa"/>
            <w:vMerge/>
            <w:tcBorders>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p>
        </w:tc>
        <w:tc>
          <w:tcPr>
            <w:tcW w:w="850" w:type="dxa"/>
            <w:vMerge/>
            <w:tcBorders>
              <w:left w:val="nil"/>
              <w:bottom w:val="single" w:sz="4" w:space="0" w:color="auto"/>
              <w:right w:val="nil"/>
            </w:tcBorders>
          </w:tcPr>
          <w:p w:rsidR="00E0460F" w:rsidRPr="00173E92" w:rsidRDefault="00E0460F" w:rsidP="00BB0223">
            <w:pPr>
              <w:spacing w:before="120" w:after="120" w:line="340" w:lineRule="exact"/>
              <w:jc w:val="center"/>
              <w:rPr>
                <w:b/>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Tổng số (người)</w:t>
            </w:r>
          </w:p>
        </w:tc>
        <w:tc>
          <w:tcPr>
            <w:tcW w:w="1276"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Hưởng lương từ ngân sách</w:t>
            </w:r>
          </w:p>
        </w:tc>
        <w:tc>
          <w:tcPr>
            <w:tcW w:w="2268"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Hưởng lương từ nguồn của cơ quan, đơn vị</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lastRenderedPageBreak/>
              <w:t>1</w:t>
            </w:r>
          </w:p>
        </w:tc>
        <w:tc>
          <w:tcPr>
            <w:tcW w:w="3692"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2</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rPr>
                <w:color w:val="FF0000"/>
              </w:rPr>
            </w:pPr>
            <w:r w:rsidRPr="00173E92">
              <w:rPr>
                <w:color w:val="FF0000"/>
              </w:rPr>
              <w:t>4</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color w:val="FF0000"/>
              </w:rPr>
            </w:pPr>
            <w:r w:rsidRPr="00173E92">
              <w:rPr>
                <w:color w:val="FF0000"/>
              </w:rPr>
              <w:t>4 = 5+6</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color w:val="FF0000"/>
              </w:rPr>
            </w:pPr>
            <w:r w:rsidRPr="00173E92">
              <w:rPr>
                <w:color w:val="FF0000"/>
              </w:rPr>
              <w:t>5</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color w:val="FF0000"/>
              </w:rPr>
            </w:pPr>
            <w:r w:rsidRPr="00173E92">
              <w:rPr>
                <w:color w:val="FF0000"/>
              </w:rPr>
              <w:t>6</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I</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rPr>
                <w:b/>
              </w:rPr>
            </w:pPr>
            <w:r w:rsidRPr="00173E92">
              <w:rPr>
                <w:b/>
              </w:rPr>
              <w:t>Vị trí việc làm gắn với công việc lãnh đạo, quản lý, điều hành</w:t>
            </w:r>
          </w:p>
        </w:tc>
        <w:tc>
          <w:tcPr>
            <w:tcW w:w="850" w:type="dxa"/>
            <w:tcBorders>
              <w:top w:val="nil"/>
              <w:left w:val="nil"/>
              <w:bottom w:val="single" w:sz="4" w:space="0" w:color="auto"/>
              <w:right w:val="nil"/>
            </w:tcBorders>
            <w:vAlign w:val="center"/>
          </w:tcPr>
          <w:p w:rsidR="00E0460F" w:rsidRPr="00173E92" w:rsidRDefault="00E0460F" w:rsidP="00BB0223">
            <w:pPr>
              <w:spacing w:before="120" w:after="120" w:line="340" w:lineRule="exact"/>
              <w:jc w:val="center"/>
              <w:rPr>
                <w:b/>
              </w:rPr>
            </w:pPr>
            <w:r w:rsidRPr="00173E92">
              <w:rPr>
                <w:b/>
              </w:rPr>
              <w:t>02</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02</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02</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0</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1</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Vị trí cấp trưởng cơ quan, đơn vị</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rPr>
                <w:color w:val="000000"/>
              </w:rPr>
            </w:pPr>
            <w:r w:rsidRPr="00173E92">
              <w:rPr>
                <w:color w:val="000000"/>
              </w:rPr>
              <w:t>01</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p>
        </w:tc>
      </w:tr>
      <w:tr w:rsidR="00E0460F" w:rsidRPr="00173E92" w:rsidTr="00BB0223">
        <w:trPr>
          <w:trHeight w:val="22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2</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Vị trí cấp phó của người đứng đầu cơ quan, đơn vị</w:t>
            </w:r>
          </w:p>
        </w:tc>
        <w:tc>
          <w:tcPr>
            <w:tcW w:w="850" w:type="dxa"/>
            <w:tcBorders>
              <w:top w:val="nil"/>
              <w:left w:val="nil"/>
              <w:bottom w:val="single" w:sz="4" w:space="0" w:color="auto"/>
              <w:right w:val="nil"/>
            </w:tcBorders>
            <w:vAlign w:val="center"/>
          </w:tcPr>
          <w:p w:rsidR="00E0460F" w:rsidRPr="00173E92" w:rsidRDefault="00E0460F" w:rsidP="00BB0223">
            <w:pPr>
              <w:spacing w:before="120" w:after="120" w:line="340" w:lineRule="exact"/>
              <w:jc w:val="center"/>
              <w:rPr>
                <w:color w:val="000000"/>
              </w:rPr>
            </w:pPr>
            <w:r w:rsidRPr="00173E92">
              <w:rPr>
                <w:color w:val="000000"/>
              </w:rPr>
              <w:t>01</w:t>
            </w:r>
          </w:p>
        </w:tc>
        <w:tc>
          <w:tcPr>
            <w:tcW w:w="1418" w:type="dxa"/>
            <w:tcBorders>
              <w:top w:val="nil"/>
              <w:left w:val="nil"/>
              <w:bottom w:val="single" w:sz="4" w:space="0" w:color="auto"/>
              <w:right w:val="single" w:sz="4" w:space="0" w:color="auto"/>
            </w:tcBorders>
            <w:shd w:val="clear" w:color="auto" w:fill="auto"/>
            <w:vAlign w:val="center"/>
          </w:tcPr>
          <w:p w:rsidR="00E0460F" w:rsidRPr="003E7A74" w:rsidRDefault="00E0460F" w:rsidP="00BB0223">
            <w:pPr>
              <w:spacing w:before="120" w:after="120" w:line="340" w:lineRule="exact"/>
              <w:jc w:val="center"/>
              <w:rPr>
                <w:color w:val="000000"/>
              </w:rPr>
            </w:pPr>
            <w:r w:rsidRPr="003E7A74">
              <w:rPr>
                <w:color w:val="000000"/>
              </w:rPr>
              <w:t>01</w:t>
            </w:r>
          </w:p>
        </w:tc>
        <w:tc>
          <w:tcPr>
            <w:tcW w:w="1276" w:type="dxa"/>
            <w:tcBorders>
              <w:top w:val="nil"/>
              <w:left w:val="nil"/>
              <w:bottom w:val="single" w:sz="4" w:space="0" w:color="auto"/>
              <w:right w:val="single" w:sz="4" w:space="0" w:color="auto"/>
            </w:tcBorders>
            <w:shd w:val="clear" w:color="auto" w:fill="auto"/>
            <w:vAlign w:val="center"/>
          </w:tcPr>
          <w:p w:rsidR="00E0460F" w:rsidRPr="003E7A74" w:rsidRDefault="00E0460F" w:rsidP="00BB0223">
            <w:pPr>
              <w:spacing w:before="120" w:after="120" w:line="340" w:lineRule="exact"/>
              <w:jc w:val="center"/>
              <w:rPr>
                <w:color w:val="000000"/>
              </w:rPr>
            </w:pPr>
            <w:r w:rsidRPr="003E7A74">
              <w:rPr>
                <w:color w:val="000000"/>
              </w:rPr>
              <w:t>01</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p>
        </w:tc>
      </w:tr>
      <w:tr w:rsidR="00E0460F" w:rsidRPr="00173E92" w:rsidTr="00BB0223">
        <w:trPr>
          <w:trHeight w:val="3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II</w:t>
            </w:r>
          </w:p>
        </w:tc>
        <w:tc>
          <w:tcPr>
            <w:tcW w:w="3692" w:type="dxa"/>
            <w:tcBorders>
              <w:top w:val="single" w:sz="4" w:space="0" w:color="auto"/>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rPr>
                <w:b/>
              </w:rPr>
            </w:pPr>
            <w:r w:rsidRPr="00173E92">
              <w:rPr>
                <w:b/>
              </w:rPr>
              <w:t>Vị trí việc làm gắn với công việc hoạt động chuyên môn, nghề nghiệp</w:t>
            </w:r>
          </w:p>
        </w:tc>
        <w:tc>
          <w:tcPr>
            <w:tcW w:w="850" w:type="dxa"/>
            <w:tcBorders>
              <w:top w:val="single" w:sz="4" w:space="0" w:color="auto"/>
              <w:left w:val="nil"/>
              <w:bottom w:val="single" w:sz="4" w:space="0" w:color="auto"/>
              <w:right w:val="nil"/>
            </w:tcBorders>
          </w:tcPr>
          <w:p w:rsidR="00E0460F" w:rsidRPr="003E7A74" w:rsidRDefault="00E0460F" w:rsidP="00BB0223">
            <w:pPr>
              <w:spacing w:before="120" w:after="120" w:line="340" w:lineRule="exact"/>
              <w:jc w:val="center"/>
              <w:rPr>
                <w:b/>
                <w:sz w:val="12"/>
              </w:rPr>
            </w:pPr>
          </w:p>
          <w:p w:rsidR="00E0460F" w:rsidRPr="00173E92" w:rsidRDefault="00A30BC7" w:rsidP="00BB0223">
            <w:pPr>
              <w:spacing w:before="120" w:after="120" w:line="340" w:lineRule="exact"/>
              <w:jc w:val="center"/>
              <w:rPr>
                <w:b/>
              </w:rPr>
            </w:pPr>
            <w:r>
              <w:rPr>
                <w:b/>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A30BC7" w:rsidP="00BB0223">
            <w:pPr>
              <w:spacing w:before="120" w:after="120" w:line="340" w:lineRule="exact"/>
              <w:jc w:val="center"/>
              <w:rPr>
                <w:b/>
              </w:rPr>
            </w:pPr>
            <w:r>
              <w:rPr>
                <w:b/>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DE07DF" w:rsidP="00BB0223">
            <w:pPr>
              <w:spacing w:before="120" w:after="120" w:line="340" w:lineRule="exact"/>
              <w:jc w:val="center"/>
            </w:pPr>
            <w:r>
              <w:t>19</w:t>
            </w:r>
          </w:p>
        </w:tc>
        <w:tc>
          <w:tcPr>
            <w:tcW w:w="2268"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DE07DF" w:rsidP="00BB0223">
            <w:pPr>
              <w:spacing w:before="120" w:after="120" w:line="340" w:lineRule="exact"/>
              <w:jc w:val="center"/>
              <w:rPr>
                <w:b/>
              </w:rPr>
            </w:pPr>
            <w:r>
              <w:rPr>
                <w:b/>
              </w:rPr>
              <w:t>02</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1</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Văn hóa</w:t>
            </w:r>
          </w:p>
        </w:tc>
        <w:tc>
          <w:tcPr>
            <w:tcW w:w="850" w:type="dxa"/>
            <w:tcBorders>
              <w:top w:val="nil"/>
              <w:left w:val="nil"/>
              <w:bottom w:val="single" w:sz="4" w:space="0" w:color="auto"/>
              <w:right w:val="nil"/>
            </w:tcBorders>
          </w:tcPr>
          <w:p w:rsidR="00E0460F" w:rsidRPr="00173E92" w:rsidRDefault="00E0460F" w:rsidP="00DE07DF">
            <w:pPr>
              <w:spacing w:before="120" w:after="120" w:line="340" w:lineRule="exact"/>
              <w:jc w:val="center"/>
            </w:pPr>
            <w:r w:rsidRPr="00173E92">
              <w:t>1</w:t>
            </w:r>
            <w:r w:rsidR="000D2646">
              <w:t>4</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1</w:t>
            </w:r>
            <w:r w:rsidR="000D2646">
              <w:t>4</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1</w:t>
            </w:r>
            <w:r w:rsidR="00206762">
              <w:t>4</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3D4E63" w:rsidP="00BB0223">
            <w:pPr>
              <w:spacing w:before="120" w:after="120" w:line="340" w:lineRule="exact"/>
              <w:jc w:val="center"/>
            </w:pPr>
            <w:r>
              <w:t>01</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2</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Âm nhạc</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3</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Mỹ thuật</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4</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Tiếng Anh</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w:t>
            </w:r>
            <w:r w:rsidR="00206762">
              <w:t>2</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w:t>
            </w:r>
            <w:r w:rsidR="00206762">
              <w:t>2</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w:t>
            </w:r>
            <w:r w:rsidR="00206762">
              <w:t>2</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5</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Thể dục</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t>0</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6</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Tin học</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w:t>
            </w:r>
            <w:r w:rsidR="003D4E63">
              <w:t>2</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w:t>
            </w:r>
            <w:r>
              <w:t>1</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w:t>
            </w:r>
            <w:r>
              <w:t>1</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3D4E63" w:rsidP="00BB0223">
            <w:pPr>
              <w:spacing w:before="120" w:after="120" w:line="340" w:lineRule="exact"/>
              <w:jc w:val="center"/>
            </w:pPr>
            <w:r>
              <w:t>01</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7</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Giáo viên TPT Đội</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t>GV Âm nhạc kiêm</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sidRPr="00173E92">
              <w:rPr>
                <w:b/>
              </w:rPr>
              <w:t>III</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rPr>
                <w:b/>
              </w:rPr>
            </w:pPr>
            <w:r w:rsidRPr="00173E92">
              <w:rPr>
                <w:b/>
              </w:rPr>
              <w:t>Vị trí việc làm gắn với công việc hỗ trợ, phục vụ</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rPr>
                <w:b/>
              </w:rPr>
            </w:pPr>
            <w:r>
              <w:rPr>
                <w:b/>
              </w:rPr>
              <w:t xml:space="preserve"> 02</w:t>
            </w:r>
          </w:p>
        </w:tc>
        <w:tc>
          <w:tcPr>
            <w:tcW w:w="141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Pr>
                <w:b/>
              </w:rPr>
              <w:t>02</w:t>
            </w:r>
          </w:p>
        </w:tc>
        <w:tc>
          <w:tcPr>
            <w:tcW w:w="1276"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Pr>
                <w:b/>
              </w:rPr>
              <w:t>02</w:t>
            </w:r>
          </w:p>
        </w:tc>
        <w:tc>
          <w:tcPr>
            <w:tcW w:w="2268" w:type="dxa"/>
            <w:tcBorders>
              <w:top w:val="nil"/>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rPr>
                <w:b/>
              </w:rPr>
            </w:pPr>
            <w:r>
              <w:rPr>
                <w:b/>
              </w:rPr>
              <w:t>01</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1</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Vị trí kế toán</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2</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Vị trí thư viện, thiết bị</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01</w:t>
            </w:r>
          </w:p>
        </w:tc>
        <w:tc>
          <w:tcPr>
            <w:tcW w:w="1276" w:type="dxa"/>
            <w:tcBorders>
              <w:top w:val="single" w:sz="4" w:space="0" w:color="auto"/>
              <w:left w:val="nil"/>
              <w:bottom w:val="single" w:sz="4" w:space="0" w:color="auto"/>
              <w:right w:val="single" w:sz="4" w:space="0" w:color="auto"/>
            </w:tcBorders>
            <w:shd w:val="clear" w:color="auto" w:fill="auto"/>
            <w:vAlign w:val="center"/>
          </w:tcPr>
          <w:p w:rsidR="00E0460F" w:rsidRPr="00173E92" w:rsidRDefault="00206762" w:rsidP="00BB0223">
            <w:pPr>
              <w:spacing w:before="120" w:after="120" w:line="340" w:lineRule="exact"/>
              <w:jc w:val="center"/>
            </w:pPr>
            <w:r>
              <w:t>01</w:t>
            </w:r>
          </w:p>
        </w:tc>
        <w:tc>
          <w:tcPr>
            <w:tcW w:w="2268"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3</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 xml:space="preserve">Vị trí văn thư </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single" w:sz="4" w:space="0" w:color="auto"/>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jc w:val="center"/>
            </w:pPr>
            <w:r w:rsidRPr="00173E92">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E0460F" w:rsidRPr="00173E92" w:rsidRDefault="00206762" w:rsidP="00BB0223">
            <w:pPr>
              <w:spacing w:before="120" w:after="120" w:line="340" w:lineRule="exact"/>
              <w:jc w:val="center"/>
            </w:pPr>
            <w:r>
              <w:t>01</w:t>
            </w:r>
          </w:p>
        </w:tc>
        <w:tc>
          <w:tcPr>
            <w:tcW w:w="2268"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rsidRPr="00173E92">
              <w:t>4</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Ví trí Y tế học đường</w:t>
            </w:r>
          </w:p>
        </w:tc>
        <w:tc>
          <w:tcPr>
            <w:tcW w:w="850" w:type="dxa"/>
            <w:tcBorders>
              <w:top w:val="nil"/>
              <w:left w:val="nil"/>
              <w:bottom w:val="single" w:sz="4" w:space="0" w:color="auto"/>
              <w:right w:val="nil"/>
            </w:tcBorders>
          </w:tcPr>
          <w:p w:rsidR="00E0460F" w:rsidRPr="00173E92" w:rsidRDefault="00F61423" w:rsidP="00BB0223">
            <w:pPr>
              <w:spacing w:before="120" w:after="120" w:line="340" w:lineRule="exact"/>
              <w:jc w:val="center"/>
            </w:pPr>
            <w:r>
              <w:t>01</w:t>
            </w:r>
          </w:p>
        </w:tc>
        <w:tc>
          <w:tcPr>
            <w:tcW w:w="1418" w:type="dxa"/>
            <w:tcBorders>
              <w:top w:val="nil"/>
              <w:left w:val="nil"/>
              <w:bottom w:val="single" w:sz="4" w:space="0" w:color="auto"/>
              <w:right w:val="single" w:sz="4" w:space="0" w:color="auto"/>
            </w:tcBorders>
            <w:shd w:val="clear" w:color="auto" w:fill="auto"/>
            <w:vAlign w:val="bottom"/>
          </w:tcPr>
          <w:p w:rsidR="00E0460F" w:rsidRPr="00173E92" w:rsidRDefault="00F61423" w:rsidP="00BB0223">
            <w:pPr>
              <w:spacing w:before="120" w:after="120" w:line="340" w:lineRule="exact"/>
              <w:jc w:val="center"/>
            </w:pPr>
            <w:r>
              <w:t>01</w:t>
            </w:r>
          </w:p>
        </w:tc>
        <w:tc>
          <w:tcPr>
            <w:tcW w:w="1276"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jc w:val="center"/>
            </w:pPr>
          </w:p>
        </w:tc>
        <w:tc>
          <w:tcPr>
            <w:tcW w:w="2268" w:type="dxa"/>
            <w:tcBorders>
              <w:top w:val="nil"/>
              <w:left w:val="nil"/>
              <w:bottom w:val="single" w:sz="4" w:space="0" w:color="auto"/>
              <w:right w:val="single" w:sz="4" w:space="0" w:color="auto"/>
            </w:tcBorders>
            <w:shd w:val="clear" w:color="auto" w:fill="auto"/>
            <w:vAlign w:val="bottom"/>
          </w:tcPr>
          <w:p w:rsidR="00E0460F" w:rsidRPr="00173E92" w:rsidRDefault="00206762" w:rsidP="00BB0223">
            <w:pPr>
              <w:spacing w:before="120" w:after="120" w:line="340" w:lineRule="exact"/>
            </w:pPr>
            <w:r>
              <w:t>Văn thư kiêm</w:t>
            </w:r>
          </w:p>
        </w:tc>
      </w:tr>
      <w:tr w:rsidR="00E0460F" w:rsidRPr="00173E92"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rsidR="00E0460F" w:rsidRPr="00173E92" w:rsidRDefault="00E0460F" w:rsidP="00BB0223">
            <w:pPr>
              <w:spacing w:before="120" w:after="120" w:line="340" w:lineRule="exact"/>
              <w:jc w:val="center"/>
            </w:pPr>
            <w:r>
              <w:lastRenderedPageBreak/>
              <w:t>5</w:t>
            </w:r>
          </w:p>
        </w:tc>
        <w:tc>
          <w:tcPr>
            <w:tcW w:w="3692" w:type="dxa"/>
            <w:tcBorders>
              <w:top w:val="nil"/>
              <w:left w:val="nil"/>
              <w:bottom w:val="single" w:sz="4" w:space="0" w:color="auto"/>
              <w:right w:val="single" w:sz="4" w:space="0" w:color="auto"/>
            </w:tcBorders>
            <w:shd w:val="clear" w:color="auto" w:fill="auto"/>
            <w:vAlign w:val="bottom"/>
          </w:tcPr>
          <w:p w:rsidR="00E0460F" w:rsidRPr="00173E92" w:rsidRDefault="00E0460F" w:rsidP="00E0460F">
            <w:pPr>
              <w:spacing w:before="120" w:after="120" w:line="340" w:lineRule="exact"/>
            </w:pPr>
            <w:r w:rsidRPr="00173E92">
              <w:t xml:space="preserve">Ví trí Bảo </w:t>
            </w:r>
            <w:r>
              <w:t>v</w:t>
            </w:r>
            <w:r w:rsidRPr="00173E92">
              <w:t>ệ</w:t>
            </w:r>
          </w:p>
        </w:tc>
        <w:tc>
          <w:tcPr>
            <w:tcW w:w="850" w:type="dxa"/>
            <w:tcBorders>
              <w:top w:val="nil"/>
              <w:left w:val="nil"/>
              <w:bottom w:val="single" w:sz="4" w:space="0" w:color="auto"/>
              <w:right w:val="nil"/>
            </w:tcBorders>
          </w:tcPr>
          <w:p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jc w:val="center"/>
            </w:pPr>
          </w:p>
        </w:tc>
        <w:tc>
          <w:tcPr>
            <w:tcW w:w="2268" w:type="dxa"/>
            <w:tcBorders>
              <w:top w:val="nil"/>
              <w:left w:val="nil"/>
              <w:bottom w:val="single" w:sz="4" w:space="0" w:color="auto"/>
              <w:right w:val="single" w:sz="4" w:space="0" w:color="auto"/>
            </w:tcBorders>
            <w:shd w:val="clear" w:color="auto" w:fill="auto"/>
            <w:vAlign w:val="bottom"/>
          </w:tcPr>
          <w:p w:rsidR="00E0460F" w:rsidRPr="00173E92" w:rsidRDefault="00E0460F" w:rsidP="00BB0223">
            <w:pPr>
              <w:spacing w:before="120" w:after="120" w:line="340" w:lineRule="exact"/>
            </w:pPr>
            <w:r w:rsidRPr="00173E92">
              <w:t>01</w:t>
            </w:r>
          </w:p>
        </w:tc>
      </w:tr>
    </w:tbl>
    <w:p w:rsidR="003A37CA" w:rsidRPr="00960A1D" w:rsidRDefault="003A37CA" w:rsidP="003A37CA">
      <w:pPr>
        <w:pStyle w:val="NormalWeb"/>
        <w:shd w:val="clear" w:color="auto" w:fill="FFFFFF"/>
        <w:spacing w:before="120" w:beforeAutospacing="0" w:after="0" w:afterAutospacing="0"/>
        <w:ind w:firstLine="720"/>
        <w:jc w:val="both"/>
        <w:rPr>
          <w:b/>
          <w:color w:val="000000" w:themeColor="text1"/>
          <w:kern w:val="28"/>
          <w:sz w:val="28"/>
          <w:szCs w:val="28"/>
          <w:lang w:val="nl-NL"/>
        </w:rPr>
      </w:pPr>
      <w:r w:rsidRPr="00960A1D">
        <w:rPr>
          <w:rFonts w:ascii="Times New Roman" w:hAnsi="Times New Roman"/>
          <w:b/>
          <w:sz w:val="28"/>
          <w:szCs w:val="28"/>
          <w:lang w:val="nl-NL"/>
        </w:rPr>
        <w:t>Số lượng và chất lượng đội ngũ</w:t>
      </w:r>
    </w:p>
    <w:p w:rsidR="00E0460F" w:rsidRDefault="00E0460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709"/>
        <w:gridCol w:w="567"/>
        <w:gridCol w:w="708"/>
        <w:gridCol w:w="567"/>
        <w:gridCol w:w="567"/>
        <w:gridCol w:w="709"/>
        <w:gridCol w:w="709"/>
        <w:gridCol w:w="709"/>
        <w:gridCol w:w="567"/>
        <w:gridCol w:w="567"/>
        <w:gridCol w:w="1134"/>
      </w:tblGrid>
      <w:tr w:rsidR="003A37CA" w:rsidRPr="008B2D63" w:rsidTr="003A37CA">
        <w:trPr>
          <w:trHeight w:val="1465"/>
        </w:trPr>
        <w:tc>
          <w:tcPr>
            <w:tcW w:w="567" w:type="dxa"/>
            <w:vMerge w:val="restart"/>
            <w:tcBorders>
              <w:top w:val="single" w:sz="4" w:space="0" w:color="auto"/>
              <w:left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TT</w:t>
            </w:r>
          </w:p>
        </w:tc>
        <w:tc>
          <w:tcPr>
            <w:tcW w:w="1985" w:type="dxa"/>
            <w:vMerge w:val="restart"/>
            <w:tcBorders>
              <w:top w:val="single" w:sz="4" w:space="0" w:color="auto"/>
              <w:left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Chức danh</w:t>
            </w:r>
          </w:p>
        </w:tc>
        <w:tc>
          <w:tcPr>
            <w:tcW w:w="709" w:type="dxa"/>
            <w:vMerge w:val="restart"/>
            <w:tcBorders>
              <w:top w:val="single" w:sz="4" w:space="0" w:color="auto"/>
              <w:left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Tổng số</w:t>
            </w:r>
          </w:p>
        </w:tc>
        <w:tc>
          <w:tcPr>
            <w:tcW w:w="567" w:type="dxa"/>
            <w:vMerge w:val="restart"/>
            <w:tcBorders>
              <w:top w:val="single" w:sz="4" w:space="0" w:color="auto"/>
              <w:left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Nữ</w:t>
            </w:r>
          </w:p>
        </w:tc>
        <w:tc>
          <w:tcPr>
            <w:tcW w:w="1842" w:type="dxa"/>
            <w:gridSpan w:val="3"/>
            <w:tcBorders>
              <w:top w:val="single" w:sz="4" w:space="0" w:color="auto"/>
              <w:left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Trình độ đào tạo</w:t>
            </w:r>
          </w:p>
        </w:tc>
        <w:tc>
          <w:tcPr>
            <w:tcW w:w="2127" w:type="dxa"/>
            <w:gridSpan w:val="3"/>
            <w:tcBorders>
              <w:top w:val="single" w:sz="4" w:space="0" w:color="auto"/>
              <w:left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Kết quả Chuẩn Hiệu trưởng, chuẩn nghề nghiệp GV năm họ</w:t>
            </w:r>
            <w:r w:rsidR="00425916">
              <w:rPr>
                <w:rFonts w:eastAsia="MS Mincho"/>
                <w:b/>
                <w:bCs/>
                <w:color w:val="000000" w:themeColor="text1"/>
                <w:sz w:val="22"/>
                <w:szCs w:val="22"/>
                <w:lang w:val="pt-BR"/>
              </w:rPr>
              <w:t>c 2023-2024</w:t>
            </w:r>
          </w:p>
        </w:tc>
        <w:tc>
          <w:tcPr>
            <w:tcW w:w="2268" w:type="dxa"/>
            <w:gridSpan w:val="3"/>
            <w:tcBorders>
              <w:top w:val="single" w:sz="4" w:space="0" w:color="auto"/>
              <w:left w:val="single" w:sz="4" w:space="0" w:color="auto"/>
              <w:right w:val="single" w:sz="4" w:space="0" w:color="auto"/>
            </w:tcBorders>
            <w:vAlign w:val="center"/>
          </w:tcPr>
          <w:p w:rsidR="003A37CA" w:rsidRPr="008B2D63" w:rsidRDefault="003A37CA" w:rsidP="00085FD8">
            <w:pPr>
              <w:widowControl w:val="0"/>
              <w:spacing w:before="120" w:after="120" w:line="340" w:lineRule="exact"/>
              <w:jc w:val="center"/>
              <w:rPr>
                <w:rFonts w:eastAsia="MS Mincho"/>
                <w:b/>
                <w:bCs/>
                <w:color w:val="000000" w:themeColor="text1"/>
                <w:sz w:val="22"/>
                <w:szCs w:val="22"/>
                <w:lang w:val="pt-BR"/>
              </w:rPr>
            </w:pPr>
            <w:r>
              <w:rPr>
                <w:rFonts w:eastAsia="MS Mincho"/>
                <w:b/>
                <w:bCs/>
                <w:color w:val="000000" w:themeColor="text1"/>
                <w:sz w:val="22"/>
                <w:szCs w:val="22"/>
                <w:lang w:val="pt-BR"/>
              </w:rPr>
              <w:t>Chỉ tiêu XL</w:t>
            </w:r>
            <w:r w:rsidRPr="008B2D63">
              <w:rPr>
                <w:rFonts w:eastAsia="MS Mincho"/>
                <w:b/>
                <w:bCs/>
                <w:color w:val="000000" w:themeColor="text1"/>
                <w:sz w:val="22"/>
                <w:szCs w:val="22"/>
                <w:lang w:val="pt-BR"/>
              </w:rPr>
              <w:t xml:space="preserve"> Chuẩn Hiệu trưởng, chuẩn nghề nghiệp GV năm học 202</w:t>
            </w:r>
            <w:r w:rsidR="00425916">
              <w:rPr>
                <w:rFonts w:eastAsia="MS Mincho"/>
                <w:b/>
                <w:bCs/>
                <w:color w:val="000000" w:themeColor="text1"/>
                <w:sz w:val="22"/>
                <w:szCs w:val="22"/>
                <w:lang w:val="pt-BR"/>
              </w:rPr>
              <w:t>4</w:t>
            </w:r>
            <w:r w:rsidRPr="008B2D63">
              <w:rPr>
                <w:rFonts w:eastAsia="MS Mincho"/>
                <w:b/>
                <w:bCs/>
                <w:color w:val="000000" w:themeColor="text1"/>
                <w:sz w:val="22"/>
                <w:szCs w:val="22"/>
                <w:lang w:val="pt-BR"/>
              </w:rPr>
              <w:t>-202</w:t>
            </w:r>
            <w:r w:rsidR="00425916">
              <w:rPr>
                <w:rFonts w:eastAsia="MS Mincho"/>
                <w:b/>
                <w:bCs/>
                <w:color w:val="000000" w:themeColor="text1"/>
                <w:sz w:val="22"/>
                <w:szCs w:val="22"/>
                <w:lang w:val="pt-BR"/>
              </w:rPr>
              <w:t>5</w:t>
            </w:r>
          </w:p>
        </w:tc>
      </w:tr>
      <w:tr w:rsidR="003A37CA" w:rsidRPr="008B2D63" w:rsidTr="003A37CA">
        <w:trPr>
          <w:trHeight w:val="780"/>
        </w:trPr>
        <w:tc>
          <w:tcPr>
            <w:tcW w:w="567" w:type="dxa"/>
            <w:vMerge/>
            <w:tcBorders>
              <w:left w:val="single" w:sz="4" w:space="0" w:color="auto"/>
              <w:bottom w:val="single" w:sz="4" w:space="0" w:color="auto"/>
              <w:right w:val="single" w:sz="4" w:space="0" w:color="auto"/>
            </w:tcBorders>
          </w:tcPr>
          <w:p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1985" w:type="dxa"/>
            <w:vMerge/>
            <w:tcBorders>
              <w:left w:val="single" w:sz="4" w:space="0" w:color="auto"/>
              <w:bottom w:val="single" w:sz="4" w:space="0" w:color="auto"/>
              <w:right w:val="single" w:sz="4" w:space="0" w:color="auto"/>
            </w:tcBorders>
            <w:vAlign w:val="center"/>
          </w:tcPr>
          <w:p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709" w:type="dxa"/>
            <w:vMerge/>
            <w:tcBorders>
              <w:left w:val="single" w:sz="4" w:space="0" w:color="auto"/>
              <w:bottom w:val="single" w:sz="4" w:space="0" w:color="auto"/>
              <w:right w:val="single" w:sz="4" w:space="0" w:color="auto"/>
            </w:tcBorders>
            <w:vAlign w:val="center"/>
          </w:tcPr>
          <w:p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567" w:type="dxa"/>
            <w:vMerge/>
            <w:tcBorders>
              <w:left w:val="single" w:sz="4" w:space="0" w:color="auto"/>
              <w:bottom w:val="single" w:sz="4" w:space="0" w:color="auto"/>
              <w:right w:val="single" w:sz="4" w:space="0" w:color="auto"/>
            </w:tcBorders>
            <w:vAlign w:val="center"/>
          </w:tcPr>
          <w:p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708" w:type="dxa"/>
            <w:tcBorders>
              <w:left w:val="single" w:sz="4" w:space="0" w:color="auto"/>
              <w:bottom w:val="single" w:sz="4" w:space="0" w:color="auto"/>
              <w:right w:val="single" w:sz="4" w:space="0" w:color="auto"/>
            </w:tcBorders>
            <w:vAlign w:val="center"/>
          </w:tcPr>
          <w:p w:rsidR="003A37CA" w:rsidRPr="008B2D63" w:rsidRDefault="003A37CA" w:rsidP="00BB0223">
            <w:pPr>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Chưa đạt</w:t>
            </w:r>
          </w:p>
        </w:tc>
        <w:tc>
          <w:tcPr>
            <w:tcW w:w="567" w:type="dxa"/>
            <w:tcBorders>
              <w:left w:val="single" w:sz="4" w:space="0" w:color="auto"/>
              <w:bottom w:val="single" w:sz="4" w:space="0" w:color="auto"/>
              <w:right w:val="single" w:sz="4" w:space="0" w:color="auto"/>
            </w:tcBorders>
            <w:vAlign w:val="center"/>
          </w:tcPr>
          <w:p w:rsidR="003A37CA" w:rsidRPr="008B2D63" w:rsidRDefault="003A37CA" w:rsidP="00BB0223">
            <w:pPr>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Đạt chuẩn</w:t>
            </w:r>
          </w:p>
        </w:tc>
        <w:tc>
          <w:tcPr>
            <w:tcW w:w="567"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Trên chuẩn</w:t>
            </w:r>
          </w:p>
        </w:tc>
        <w:tc>
          <w:tcPr>
            <w:tcW w:w="709"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Đạt</w:t>
            </w:r>
          </w:p>
        </w:tc>
        <w:tc>
          <w:tcPr>
            <w:tcW w:w="709"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Khá</w:t>
            </w:r>
          </w:p>
        </w:tc>
        <w:tc>
          <w:tcPr>
            <w:tcW w:w="709"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Tốt</w:t>
            </w:r>
          </w:p>
        </w:tc>
        <w:tc>
          <w:tcPr>
            <w:tcW w:w="567"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Đạt</w:t>
            </w:r>
          </w:p>
        </w:tc>
        <w:tc>
          <w:tcPr>
            <w:tcW w:w="567"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Khá</w:t>
            </w:r>
          </w:p>
        </w:tc>
        <w:tc>
          <w:tcPr>
            <w:tcW w:w="1134" w:type="dxa"/>
            <w:tcBorders>
              <w:top w:val="single" w:sz="4" w:space="0" w:color="auto"/>
              <w:left w:val="single" w:sz="4" w:space="0" w:color="auto"/>
              <w:bottom w:val="single" w:sz="4" w:space="0" w:color="auto"/>
              <w:right w:val="single" w:sz="4" w:space="0" w:color="auto"/>
            </w:tcBorders>
            <w:vAlign w:val="center"/>
          </w:tcPr>
          <w:p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Tốt</w:t>
            </w: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Hiệu trưởng</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01513E"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2</w:t>
            </w: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 xml:space="preserve">Phó Hiệu trưởng </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CC79F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085FD8"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01513E"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3</w:t>
            </w: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Giáo viên</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42591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20</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42591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18</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BE61A5" w:rsidP="009F67A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0</w:t>
            </w:r>
            <w:r w:rsidR="00425916">
              <w:rPr>
                <w:rFonts w:eastAsia="MS Mincho"/>
                <w:bCs/>
                <w:color w:val="000000" w:themeColor="text1"/>
                <w:lang w:val="pt-BR"/>
              </w:rPr>
              <w:t>3</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425916" w:rsidP="00FC67EA">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17</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425916" w:rsidRDefault="0001513E" w:rsidP="00BB0223">
            <w:pPr>
              <w:widowControl w:val="0"/>
              <w:spacing w:before="120" w:after="120" w:line="340" w:lineRule="exact"/>
              <w:jc w:val="center"/>
              <w:rPr>
                <w:rFonts w:eastAsia="MS Mincho"/>
                <w:bCs/>
                <w:color w:val="FF0000"/>
                <w:lang w:val="pt-BR"/>
              </w:rPr>
            </w:pPr>
            <w:r>
              <w:rPr>
                <w:rFonts w:eastAsia="MS Mincho"/>
                <w:bCs/>
                <w:color w:val="FF0000"/>
                <w:lang w:val="pt-BR"/>
              </w:rPr>
              <w:t>11</w:t>
            </w:r>
          </w:p>
        </w:tc>
        <w:tc>
          <w:tcPr>
            <w:tcW w:w="709" w:type="dxa"/>
            <w:tcBorders>
              <w:top w:val="single" w:sz="4" w:space="0" w:color="auto"/>
              <w:left w:val="single" w:sz="4" w:space="0" w:color="auto"/>
              <w:bottom w:val="single" w:sz="4" w:space="0" w:color="auto"/>
              <w:right w:val="single" w:sz="4" w:space="0" w:color="auto"/>
            </w:tcBorders>
          </w:tcPr>
          <w:p w:rsidR="003A37CA" w:rsidRPr="00425916" w:rsidRDefault="0001513E" w:rsidP="00BB0223">
            <w:pPr>
              <w:widowControl w:val="0"/>
              <w:spacing w:before="120" w:after="120" w:line="340" w:lineRule="exact"/>
              <w:jc w:val="center"/>
              <w:rPr>
                <w:rFonts w:eastAsia="MS Mincho"/>
                <w:bCs/>
                <w:color w:val="FF0000"/>
                <w:lang w:val="pt-BR"/>
              </w:rPr>
            </w:pPr>
            <w:r>
              <w:rPr>
                <w:rFonts w:eastAsia="MS Mincho"/>
                <w:bCs/>
                <w:color w:val="FF0000"/>
                <w:lang w:val="pt-BR"/>
              </w:rPr>
              <w:t>9</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01513E"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11</w:t>
            </w: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01513E"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9</w:t>
            </w: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4</w:t>
            </w: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Nhân viên</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CC79F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3</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CC79F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3</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CC79F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3</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
                <w:bCs/>
                <w:color w:val="000000" w:themeColor="text1"/>
                <w:lang w:val="pt-BR"/>
              </w:rPr>
            </w:pPr>
            <w:r w:rsidRPr="00173E92">
              <w:rPr>
                <w:rFonts w:eastAsia="MS Mincho"/>
                <w:b/>
                <w:bCs/>
                <w:color w:val="000000" w:themeColor="text1"/>
                <w:lang w:val="pt-BR"/>
              </w:rPr>
              <w:t>Cộng</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425916"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25</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425916"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23</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425916" w:rsidP="00CC79F6">
            <w:pPr>
              <w:widowControl w:val="0"/>
              <w:spacing w:before="120" w:after="120" w:line="340" w:lineRule="exact"/>
              <w:rPr>
                <w:rFonts w:eastAsia="MS Mincho"/>
                <w:b/>
                <w:bCs/>
                <w:color w:val="000000" w:themeColor="text1"/>
                <w:lang w:val="pt-BR"/>
              </w:rPr>
            </w:pPr>
            <w:r>
              <w:rPr>
                <w:rFonts w:eastAsia="MS Mincho"/>
                <w:b/>
                <w:bCs/>
                <w:color w:val="000000" w:themeColor="text1"/>
                <w:lang w:val="pt-BR"/>
              </w:rPr>
              <w:t>03</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425916"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22</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425916" w:rsidRDefault="003A37CA" w:rsidP="00BB0223">
            <w:pPr>
              <w:widowControl w:val="0"/>
              <w:spacing w:before="120" w:after="120" w:line="340" w:lineRule="exact"/>
              <w:jc w:val="center"/>
              <w:rPr>
                <w:rFonts w:eastAsia="MS Mincho"/>
                <w:b/>
                <w:bCs/>
                <w:color w:val="FF0000"/>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425916" w:rsidRDefault="003A37CA" w:rsidP="00BB0223">
            <w:pPr>
              <w:widowControl w:val="0"/>
              <w:spacing w:before="120" w:after="120" w:line="340" w:lineRule="exact"/>
              <w:jc w:val="center"/>
              <w:rPr>
                <w:rFonts w:eastAsia="MS Mincho"/>
                <w:b/>
                <w:bCs/>
                <w:color w:val="FF0000"/>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
                <w:bCs/>
                <w:color w:val="000000" w:themeColor="text1"/>
                <w:lang w:val="pt-BR"/>
              </w:rPr>
            </w:pP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5</w:t>
            </w: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Cán bộ quản lý cốt cán</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2A1B15"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2A1B15"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2A1B15"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2A1B15"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r>
      <w:tr w:rsidR="003A37CA" w:rsidRPr="00173E92" w:rsidTr="003A37CA">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6</w:t>
            </w:r>
          </w:p>
        </w:tc>
        <w:tc>
          <w:tcPr>
            <w:tcW w:w="1985"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Giáo viên cốt cán</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CC79F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0</w:t>
            </w:r>
            <w:r w:rsidR="002A1B15">
              <w:rPr>
                <w:rFonts w:eastAsia="MS Mincho"/>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CC79F6"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0</w:t>
            </w:r>
            <w:r w:rsidR="002A1B15">
              <w:rPr>
                <w:rFonts w:eastAsia="MS Mincho"/>
                <w:bCs/>
                <w:color w:val="000000" w:themeColor="text1"/>
                <w:lang w:val="pt-BR"/>
              </w:rPr>
              <w:t>2</w:t>
            </w:r>
          </w:p>
        </w:tc>
        <w:tc>
          <w:tcPr>
            <w:tcW w:w="708"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2A1B15"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rsidR="003A37CA" w:rsidRPr="00173E92" w:rsidRDefault="002A1B15"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rsidR="003A37CA" w:rsidRPr="00173E92" w:rsidRDefault="003A37CA" w:rsidP="00BB0223">
            <w:pPr>
              <w:widowControl w:val="0"/>
              <w:spacing w:before="120" w:after="120" w:line="340" w:lineRule="exact"/>
              <w:jc w:val="center"/>
              <w:rPr>
                <w:rFonts w:eastAsia="MS Mincho"/>
                <w:bCs/>
                <w:color w:val="000000" w:themeColor="text1"/>
                <w:lang w:val="pt-BR"/>
              </w:rPr>
            </w:pPr>
          </w:p>
        </w:tc>
      </w:tr>
    </w:tbl>
    <w:p w:rsidR="00E0460F" w:rsidRDefault="00E0460F" w:rsidP="00595B1D">
      <w:pPr>
        <w:pStyle w:val="BodyText2"/>
        <w:spacing w:after="0" w:line="276" w:lineRule="auto"/>
        <w:jc w:val="both"/>
        <w:rPr>
          <w:rFonts w:ascii="Times New Roman" w:hAnsi="Times New Roman" w:cs="Times New Roman"/>
          <w:color w:val="000000" w:themeColor="text1"/>
          <w:sz w:val="28"/>
          <w:szCs w:val="28"/>
          <w:shd w:val="clear" w:color="auto" w:fill="FFFFFF"/>
          <w:lang w:val="nl-NL"/>
        </w:rPr>
      </w:pPr>
    </w:p>
    <w:p w:rsidR="009C7F3C" w:rsidRPr="002842AD" w:rsidRDefault="009C7F3C" w:rsidP="009C7F3C">
      <w:pPr>
        <w:spacing w:before="120"/>
        <w:ind w:firstLine="720"/>
        <w:jc w:val="both"/>
        <w:rPr>
          <w:b/>
          <w:sz w:val="28"/>
          <w:szCs w:val="28"/>
          <w:lang w:val="nl-NL"/>
        </w:rPr>
      </w:pPr>
      <w:r w:rsidRPr="002842AD">
        <w:rPr>
          <w:b/>
          <w:color w:val="000000" w:themeColor="text1"/>
          <w:sz w:val="28"/>
          <w:szCs w:val="28"/>
          <w:lang w:val="nl-NL"/>
        </w:rPr>
        <w:t>*</w:t>
      </w:r>
      <w:r w:rsidRPr="002842AD">
        <w:rPr>
          <w:b/>
          <w:sz w:val="28"/>
          <w:szCs w:val="28"/>
          <w:lang w:val="nl-NL"/>
        </w:rPr>
        <w:t xml:space="preserve"> Xây dựng đội ngũ GV đáp ứng yêu cầu Chương trình GDPT 2018 </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2842AD">
        <w:rPr>
          <w:rFonts w:ascii="Times New Roman" w:hAnsi="Times New Roman"/>
          <w:sz w:val="28"/>
          <w:szCs w:val="28"/>
          <w:lang w:val="nl-NL"/>
        </w:rPr>
        <w:t>Giáo viên có vai trò quyết định trong việc bảo đảm chất lượng giáo dục. Vì vậy nhà trường lựa chọn đội ngũ cốt cán đảm bảo về số lượng và chất lượng để tham gia các lớp bồi dưỡng CTGDPT 2018 cho từng khối lớp. Xây dựng đội ngũ GV đáp ứng yêu cầu Chương trình GDPT 2018 là sự đảm bảo chất lượng bền vững. Chủ động thực hiện sắp xếp đội ngũ giáo viên đã tham gia tập huấn Chương trình GDPT dạy lớp 1,2,3</w:t>
      </w:r>
      <w:r w:rsidR="00FC47FA">
        <w:rPr>
          <w:rFonts w:ascii="Times New Roman" w:hAnsi="Times New Roman"/>
          <w:sz w:val="28"/>
          <w:szCs w:val="28"/>
          <w:lang w:val="nl-NL"/>
        </w:rPr>
        <w:t>,4</w:t>
      </w:r>
      <w:r w:rsidR="00E02D09">
        <w:rPr>
          <w:rFonts w:ascii="Times New Roman" w:hAnsi="Times New Roman"/>
          <w:sz w:val="28"/>
          <w:szCs w:val="28"/>
          <w:lang w:val="nl-NL"/>
        </w:rPr>
        <w:t>,5</w:t>
      </w:r>
      <w:r w:rsidRPr="002842AD">
        <w:rPr>
          <w:rFonts w:ascii="Times New Roman" w:hAnsi="Times New Roman"/>
          <w:sz w:val="28"/>
          <w:szCs w:val="28"/>
          <w:lang w:val="nl-NL"/>
        </w:rPr>
        <w:t xml:space="preserve"> (100% giáo viên dạy lớp 1,2,3</w:t>
      </w:r>
      <w:r w:rsidR="00FC47FA">
        <w:rPr>
          <w:rFonts w:ascii="Times New Roman" w:hAnsi="Times New Roman"/>
          <w:sz w:val="28"/>
          <w:szCs w:val="28"/>
          <w:lang w:val="nl-NL"/>
        </w:rPr>
        <w:t>,4</w:t>
      </w:r>
      <w:r w:rsidR="00E02D09">
        <w:rPr>
          <w:rFonts w:ascii="Times New Roman" w:hAnsi="Times New Roman"/>
          <w:sz w:val="28"/>
          <w:szCs w:val="28"/>
          <w:lang w:val="nl-NL"/>
        </w:rPr>
        <w:t>,5</w:t>
      </w:r>
      <w:r w:rsidRPr="002842AD">
        <w:rPr>
          <w:rFonts w:ascii="Times New Roman" w:hAnsi="Times New Roman"/>
          <w:sz w:val="28"/>
          <w:szCs w:val="28"/>
          <w:lang w:val="nl-NL"/>
        </w:rPr>
        <w:t xml:space="preserve"> được tham gia tập huấn chương trình GDPT 2018). Xây dựng kế hoạch để chuẩn bị cho công tác tập huấn bồi dưỡng đội ngũ CBQL, GV thực hiện Chương GDPT 2018 theo lộ trình những năm tiếp theo. Tham gia tập huấn có chất lượng, nhà trường sắp xếp, bố trí để các giáo viên dạy lớp 1,2,3</w:t>
      </w:r>
      <w:r w:rsidR="00FC47FA">
        <w:rPr>
          <w:rFonts w:ascii="Times New Roman" w:hAnsi="Times New Roman"/>
          <w:sz w:val="28"/>
          <w:szCs w:val="28"/>
          <w:lang w:val="nl-NL"/>
        </w:rPr>
        <w:t>,4</w:t>
      </w:r>
      <w:r w:rsidR="00E02D09">
        <w:rPr>
          <w:rFonts w:ascii="Times New Roman" w:hAnsi="Times New Roman"/>
          <w:sz w:val="28"/>
          <w:szCs w:val="28"/>
          <w:lang w:val="nl-NL"/>
        </w:rPr>
        <w:t>,5</w:t>
      </w:r>
      <w:r w:rsidRPr="002842AD">
        <w:rPr>
          <w:rFonts w:ascii="Times New Roman" w:hAnsi="Times New Roman"/>
          <w:sz w:val="28"/>
          <w:szCs w:val="28"/>
          <w:lang w:val="nl-NL"/>
        </w:rPr>
        <w:t xml:space="preserve"> và các cốt cán chuyên môn của trường tham gia đầy đủ các lớp tập huấn về chương trình, sách giáo khoa lớp 1,2,3</w:t>
      </w:r>
      <w:r w:rsidR="003742A6">
        <w:rPr>
          <w:rFonts w:ascii="Times New Roman" w:hAnsi="Times New Roman"/>
          <w:sz w:val="28"/>
          <w:szCs w:val="28"/>
          <w:lang w:val="nl-NL"/>
        </w:rPr>
        <w:t>,4</w:t>
      </w:r>
      <w:r w:rsidR="00E02D09">
        <w:rPr>
          <w:rFonts w:ascii="Times New Roman" w:hAnsi="Times New Roman"/>
          <w:sz w:val="28"/>
          <w:szCs w:val="28"/>
          <w:lang w:val="nl-NL"/>
        </w:rPr>
        <w:t>,5</w:t>
      </w:r>
      <w:r w:rsidRPr="002842AD">
        <w:rPr>
          <w:rFonts w:ascii="Times New Roman" w:hAnsi="Times New Roman"/>
          <w:sz w:val="28"/>
          <w:szCs w:val="28"/>
          <w:lang w:val="nl-NL"/>
        </w:rPr>
        <w:t xml:space="preserve"> theo kế hoạch của Sở GD&amp;ĐT. Tạo điều kiện để tất cả cán bộ quản lý, giáo viên được tham gia các đợt tập huấn năng cao năng </w:t>
      </w:r>
      <w:r w:rsidRPr="002842AD">
        <w:rPr>
          <w:rFonts w:ascii="Times New Roman" w:hAnsi="Times New Roman"/>
          <w:sz w:val="28"/>
          <w:szCs w:val="28"/>
          <w:lang w:val="nl-NL"/>
        </w:rPr>
        <w:lastRenderedPageBreak/>
        <w:t xml:space="preserve">lực quản lý, tổ chức dạy học đáp ứng yêu cầu thực hiện chương trình giáo dục phổ thông 2018.                                </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2842AD">
        <w:rPr>
          <w:rFonts w:ascii="Times New Roman" w:hAnsi="Times New Roman"/>
          <w:sz w:val="28"/>
          <w:szCs w:val="28"/>
          <w:lang w:val="nl-NL"/>
        </w:rPr>
        <w:t>Rà soát đội ngũ, bố trí sắp xếp đảm bảo về số lượng, chất lượng, cân đối về cơ cấu để cử tham gia bồi dưỡngdạy các môn học, đảm bảo có đủ giáo viên phù hợp với môn học và các hoạt động giáo dục trong Chương trình Giáo dục phổ thông. Tham dự các khóa bồi dưỡng cán bộ quản lý, giáo viên gồm: Các lớp bồi dưỡng hướng dẫn dạy học các môn học (theo tài liệu hướng dẫn dạy học Chương trình Giáo dục phổ thông); Các lớp bồi dưỡng bổ sung kiến thức và nghiệp vụ sư phạm cho giáo viên thực hiện các môn tích hợp như: Tiếng Anh; Tin học và Công nghệ.</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2842AD">
        <w:rPr>
          <w:rFonts w:ascii="Times New Roman" w:hAnsi="Times New Roman"/>
          <w:sz w:val="28"/>
          <w:szCs w:val="28"/>
          <w:lang w:val="nl-NL"/>
        </w:rPr>
        <w:t>Trên cơ sở đội ngũ hiện có của nhà trường, Hiệu trưởng cùng tập thể lãnh đạo mở rộng căn cứ năng lực, trình độ chuyên môn để phân công lao động, bố trí nhiệm vụtheo vị trí việc làm phù hợp để phát huy năng lực, sở trường của từng GV.</w:t>
      </w:r>
    </w:p>
    <w:p w:rsidR="004C20CC"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xml:space="preserve">Xây dựng kế hoạch đào tạo, bồi dưỡng để nâng cao trình độ cho đội ngũ giáo viên. Đối với các giáo viên trẻ, trong độ tuổi có nhu cầu nâng cao trình độ, nhà trường lập kế hoạch, khuyến khích tạo điều kiện cho giáo viên tham gia. </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i/>
          <w:color w:val="000000" w:themeColor="text1"/>
          <w:sz w:val="28"/>
          <w:szCs w:val="28"/>
          <w:lang w:val="nl-NL"/>
        </w:rPr>
      </w:pPr>
      <w:r w:rsidRPr="002842AD">
        <w:rPr>
          <w:rFonts w:ascii="Times New Roman" w:hAnsi="Times New Roman"/>
          <w:color w:val="000000" w:themeColor="text1"/>
          <w:sz w:val="28"/>
          <w:szCs w:val="28"/>
          <w:lang w:val="nl-NL"/>
        </w:rPr>
        <w:t>Thực hiện bồi dưỡng thường xuyên về chuyên môn, nghiệp vụ, kĩ năng hoạt động thực tiễn cho đội ngũ giáo viên của nhà trường; có nhiệm vụ, mục tiêu bồi dưỡng cụ thể ch</w:t>
      </w:r>
      <w:r w:rsidR="00F1177E">
        <w:rPr>
          <w:rFonts w:ascii="Times New Roman" w:hAnsi="Times New Roman"/>
          <w:color w:val="000000" w:themeColor="text1"/>
          <w:sz w:val="28"/>
          <w:szCs w:val="28"/>
          <w:lang w:val="nl-NL"/>
        </w:rPr>
        <w:t xml:space="preserve">o từng GV; chỉ tiêu bồi dưỡng </w:t>
      </w:r>
      <w:r w:rsidR="004C20CC">
        <w:rPr>
          <w:rFonts w:ascii="Times New Roman" w:hAnsi="Times New Roman"/>
          <w:color w:val="000000" w:themeColor="text1"/>
          <w:sz w:val="28"/>
          <w:szCs w:val="28"/>
          <w:lang w:val="nl-NL"/>
        </w:rPr>
        <w:t>2</w:t>
      </w:r>
      <w:r w:rsidRPr="002842AD">
        <w:rPr>
          <w:rFonts w:ascii="Times New Roman" w:hAnsi="Times New Roman"/>
          <w:color w:val="000000" w:themeColor="text1"/>
          <w:sz w:val="28"/>
          <w:szCs w:val="28"/>
          <w:lang w:val="nl-NL"/>
        </w:rPr>
        <w:t xml:space="preserve"> giáo viên đạt giáo viên </w:t>
      </w:r>
      <w:r w:rsidR="00F1177E">
        <w:rPr>
          <w:rFonts w:ascii="Times New Roman" w:hAnsi="Times New Roman"/>
          <w:color w:val="000000" w:themeColor="text1"/>
          <w:sz w:val="28"/>
          <w:szCs w:val="28"/>
          <w:lang w:val="nl-NL"/>
        </w:rPr>
        <w:t>dạy giỏi</w:t>
      </w:r>
      <w:r w:rsidRPr="002842AD">
        <w:rPr>
          <w:rFonts w:ascii="Times New Roman" w:hAnsi="Times New Roman"/>
          <w:color w:val="000000" w:themeColor="text1"/>
          <w:sz w:val="28"/>
          <w:szCs w:val="28"/>
          <w:lang w:val="nl-NL"/>
        </w:rPr>
        <w:t xml:space="preserve"> giỏi cấp huyện. Tiếp tục đẩy mạnh phong trào thi đua “dạy tốt học tốt”, phát động trong đội ngũ giáo viên viết sáng kiến kinh nghiệm gắn với thực tiễn nhà trường để nâng cao chất lượng giáo dục</w:t>
      </w:r>
      <w:r w:rsidRPr="002842AD">
        <w:rPr>
          <w:rFonts w:ascii="Times New Roman" w:hAnsi="Times New Roman"/>
          <w:i/>
          <w:color w:val="000000" w:themeColor="text1"/>
          <w:sz w:val="28"/>
          <w:szCs w:val="28"/>
          <w:lang w:val="nl-NL"/>
        </w:rPr>
        <w:t>. (Bản đăng ký thi đua đầu năm của các cá nhân)</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Bồi dưỡng thường xuyên: 100% giáo viên chủ động tham gia học tập, hoàn thành các mô đun bồi dưỡng thường xuyên theo quy định chương trình GDPT 2018. Thực hiện Chương trình bồi dưỡng thường xuyên phù hợp với nhu cầu phát triển phẩm chất, năng lực nghề nghiệp của mỗi giáo viên đáp ứng yêu cầu đổi mới giáo dục phổ thông. Số giáo viên còn hạn chế về kỹ năng tin học tiếp tục đăng ký học bồi dưỡng chứng chỉ tin học cơ bản, ngoài ra nhà trường bố trí các buổi tập huấn do chuyên môn và giáo viên Tin học hướng dẫn để phục vụ tốt cho công tác dạy học, khai thác tài liệu dạy học hàng ngày.</w:t>
      </w:r>
    </w:p>
    <w:p w:rsidR="00963363"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vi-VN"/>
        </w:rPr>
        <w:t>Đ</w:t>
      </w:r>
      <w:r w:rsidRPr="002842AD">
        <w:rPr>
          <w:rFonts w:ascii="Times New Roman" w:hAnsi="Times New Roman"/>
          <w:color w:val="000000" w:themeColor="text1"/>
          <w:sz w:val="28"/>
          <w:szCs w:val="28"/>
        </w:rPr>
        <w:t>ể giáo viên vận dụng phương pháp dạy học tích cực trong dạy học có hiệu quả, nhà trường tổ chức đ</w:t>
      </w:r>
      <w:r w:rsidRPr="002842AD">
        <w:rPr>
          <w:rFonts w:ascii="Times New Roman" w:hAnsi="Times New Roman"/>
          <w:color w:val="000000" w:themeColor="text1"/>
          <w:sz w:val="28"/>
          <w:szCs w:val="28"/>
          <w:lang w:val="vi-VN"/>
        </w:rPr>
        <w:t xml:space="preserve">ổi mới sinh hoạt chuyên môn theo hướng nghiên cứu bài học; tăng cường sinh hoạt </w:t>
      </w:r>
      <w:r w:rsidRPr="002842AD">
        <w:rPr>
          <w:rFonts w:ascii="Times New Roman" w:hAnsi="Times New Roman"/>
          <w:color w:val="000000" w:themeColor="text1"/>
          <w:sz w:val="28"/>
          <w:szCs w:val="28"/>
          <w:lang w:val="nl-NL"/>
        </w:rPr>
        <w:t xml:space="preserve">tổ </w:t>
      </w:r>
      <w:r w:rsidR="00E66F10">
        <w:rPr>
          <w:rFonts w:ascii="Times New Roman" w:hAnsi="Times New Roman"/>
          <w:color w:val="000000" w:themeColor="text1"/>
          <w:sz w:val="28"/>
          <w:szCs w:val="28"/>
          <w:lang w:val="nl-NL"/>
        </w:rPr>
        <w:t xml:space="preserve">chuyên môn trường </w:t>
      </w:r>
      <w:r w:rsidRPr="002842AD">
        <w:rPr>
          <w:rFonts w:ascii="Times New Roman" w:hAnsi="Times New Roman"/>
          <w:color w:val="000000" w:themeColor="text1"/>
          <w:sz w:val="28"/>
          <w:szCs w:val="28"/>
          <w:lang w:val="nl-NL"/>
        </w:rPr>
        <w:t xml:space="preserve"> nhằm hỗ trợ giáo viên tháo gỡ những khó khăn vướng mắc trong quá trình thực hiện chương trình, sách giáo khoa. Tổ chức sinh hoạt ch</w:t>
      </w:r>
      <w:r w:rsidR="00E66F10">
        <w:rPr>
          <w:rFonts w:ascii="Times New Roman" w:hAnsi="Times New Roman"/>
          <w:color w:val="000000" w:themeColor="text1"/>
          <w:sz w:val="28"/>
          <w:szCs w:val="28"/>
          <w:lang w:val="nl-NL"/>
        </w:rPr>
        <w:t xml:space="preserve">uyên môn ứng dụng và khai thác </w:t>
      </w:r>
      <w:r w:rsidRPr="002842AD">
        <w:rPr>
          <w:rFonts w:ascii="Times New Roman" w:hAnsi="Times New Roman"/>
          <w:color w:val="000000" w:themeColor="text1"/>
          <w:sz w:val="28"/>
          <w:szCs w:val="28"/>
          <w:lang w:val="nl-NL"/>
        </w:rPr>
        <w:t>CTTT vào dạy học.</w:t>
      </w:r>
    </w:p>
    <w:p w:rsidR="009C7F3C" w:rsidRPr="002842AD" w:rsidRDefault="002D0CAF"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Năm học 2024-2025</w:t>
      </w:r>
      <w:r w:rsidR="009C7F3C" w:rsidRPr="002842AD">
        <w:rPr>
          <w:rFonts w:ascii="Times New Roman" w:hAnsi="Times New Roman"/>
          <w:color w:val="000000" w:themeColor="text1"/>
          <w:sz w:val="28"/>
          <w:szCs w:val="28"/>
          <w:lang w:val="nl-NL"/>
        </w:rPr>
        <w:t xml:space="preserve">, nhà trường xây dựng kế hoạch nâng cao chất lượng đội ngũ cán bộ quản lý, giáo viên, nhân viên đáp ứng tối thiểu mức 2, tiêu chuẩn 2 trong Thông tư 17 về Kiểm định chất lượng giáo dục và công nhận trường đạt chuẩn quốc gia (Hiệu trưởng, Phó Hiệu trưởng đều được đánh giá đạt ở mức Tốt. Tỷ lệ giáo viên đạt chuẩn trình độ đào tạo đạt 100%, 100% giáo viên đạt chuẩn nghề nghiệp giáo viên ở mức khá trở lên trong đó phấn đấu có </w:t>
      </w:r>
      <w:r w:rsidR="00595B1D">
        <w:rPr>
          <w:rFonts w:ascii="Times New Roman" w:hAnsi="Times New Roman"/>
          <w:color w:val="FF0000"/>
          <w:sz w:val="28"/>
          <w:szCs w:val="28"/>
          <w:lang w:val="nl-NL"/>
        </w:rPr>
        <w:t>9</w:t>
      </w:r>
      <w:r w:rsidR="009C7F3C" w:rsidRPr="002D0CAF">
        <w:rPr>
          <w:rFonts w:ascii="Times New Roman" w:hAnsi="Times New Roman"/>
          <w:color w:val="FF0000"/>
          <w:sz w:val="28"/>
          <w:szCs w:val="28"/>
          <w:lang w:val="nl-NL"/>
        </w:rPr>
        <w:t xml:space="preserve"> giáo</w:t>
      </w:r>
      <w:r w:rsidR="009C7F3C" w:rsidRPr="002842AD">
        <w:rPr>
          <w:rFonts w:ascii="Times New Roman" w:hAnsi="Times New Roman"/>
          <w:color w:val="000000" w:themeColor="text1"/>
          <w:sz w:val="28"/>
          <w:szCs w:val="28"/>
          <w:lang w:val="nl-NL"/>
        </w:rPr>
        <w:t xml:space="preserve"> viên xếp tốt. Các nội dung tập trung nâng cao chất lượng đội ngũ:</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lastRenderedPageBreak/>
        <w:t>+ Hiệu trưởng phối hợp với Công đoàn nhà trường tạo điều kiện về vật chất và thời gian, quan tâm chăm lo đời sống vật chất và tinh thần cho giáo viên. Làm tốt công tác thi đua, khen thưởng, tạo động lực phấn đấu trong đội ngũ giáo viên. Động viên kịp thời để mỗi giáo viên thực hiện tốt nhiệm vụ được giao. Tạo điều kiện cho các CBQL. GVNV tham gia học tập nâng cao trình độ đào tạo.</w:t>
      </w:r>
    </w:p>
    <w:p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Xây dựng đội ngũ giáo viên định hướng theo tiêu chuẩn của trường chuẩn quốc gia; Hàng năm thực hiện đánh giá chuẩn nghề nghiệp giáo viên, chuẩn cán bộ quản lý, đánh giá xếp loại công chức, viên chức đảm bảo công bằng, minh bạch. Có chính sách khuyến khích, tôn vinh những giáo viên tâm huyết với nghề, năng lực chuyên môn tốt cụ thể có cơ chế khen thưởng xứng đáng; xét nâng lương trước t</w:t>
      </w:r>
      <w:r w:rsidR="00963363">
        <w:rPr>
          <w:rFonts w:ascii="Times New Roman" w:hAnsi="Times New Roman"/>
          <w:color w:val="000000" w:themeColor="text1"/>
          <w:sz w:val="28"/>
          <w:szCs w:val="28"/>
          <w:lang w:val="nl-NL"/>
        </w:rPr>
        <w:t>hời</w:t>
      </w:r>
      <w:r w:rsidR="002D0CAF">
        <w:rPr>
          <w:rFonts w:ascii="Times New Roman" w:hAnsi="Times New Roman"/>
          <w:color w:val="000000" w:themeColor="text1"/>
          <w:sz w:val="28"/>
          <w:szCs w:val="28"/>
          <w:lang w:val="nl-NL"/>
        </w:rPr>
        <w:t xml:space="preserve"> hạn,...Hiện nhà trường có 14/20</w:t>
      </w:r>
      <w:r w:rsidRPr="002842AD">
        <w:rPr>
          <w:rFonts w:ascii="Times New Roman" w:hAnsi="Times New Roman"/>
          <w:color w:val="000000" w:themeColor="text1"/>
          <w:sz w:val="28"/>
          <w:szCs w:val="28"/>
          <w:lang w:val="nl-NL"/>
        </w:rPr>
        <w:t xml:space="preserve"> giáo viên đạt giáo viên giỏi cấp huyện,</w:t>
      </w:r>
      <w:r w:rsidR="00963363">
        <w:rPr>
          <w:rFonts w:ascii="Times New Roman" w:hAnsi="Times New Roman"/>
          <w:color w:val="000000" w:themeColor="text1"/>
          <w:sz w:val="28"/>
          <w:szCs w:val="28"/>
          <w:lang w:val="nl-NL"/>
        </w:rPr>
        <w:t xml:space="preserve"> GVCN giỏi cấp huyện,</w:t>
      </w:r>
      <w:r w:rsidRPr="002842AD">
        <w:rPr>
          <w:rFonts w:ascii="Times New Roman" w:hAnsi="Times New Roman"/>
          <w:color w:val="000000" w:themeColor="text1"/>
          <w:sz w:val="28"/>
          <w:szCs w:val="28"/>
          <w:lang w:val="nl-NL"/>
        </w:rPr>
        <w:t xml:space="preserve">  có 01 giáo viên giỏi tỉnh nên nhà trường tiếp tục bồi dưỡng để phát triển giáo viên đạt kết quả cao hơn (cụ thể từ nay đến năm 202</w:t>
      </w:r>
      <w:r w:rsidR="00963363">
        <w:rPr>
          <w:rFonts w:ascii="Times New Roman" w:hAnsi="Times New Roman"/>
          <w:color w:val="000000" w:themeColor="text1"/>
          <w:sz w:val="28"/>
          <w:szCs w:val="28"/>
          <w:lang w:val="nl-NL"/>
        </w:rPr>
        <w:t>7</w:t>
      </w:r>
      <w:r w:rsidRPr="002842AD">
        <w:rPr>
          <w:rFonts w:ascii="Times New Roman" w:hAnsi="Times New Roman"/>
          <w:color w:val="000000" w:themeColor="text1"/>
          <w:sz w:val="28"/>
          <w:szCs w:val="28"/>
          <w:lang w:val="nl-NL"/>
        </w:rPr>
        <w:t xml:space="preserve"> phấn đấu 0</w:t>
      </w:r>
      <w:r w:rsidR="002D0CAF">
        <w:rPr>
          <w:rFonts w:ascii="Times New Roman" w:hAnsi="Times New Roman"/>
          <w:color w:val="000000" w:themeColor="text1"/>
          <w:sz w:val="28"/>
          <w:szCs w:val="28"/>
          <w:lang w:val="nl-NL"/>
        </w:rPr>
        <w:t>1</w:t>
      </w:r>
      <w:r w:rsidRPr="002842AD">
        <w:rPr>
          <w:rFonts w:ascii="Times New Roman" w:hAnsi="Times New Roman"/>
          <w:color w:val="000000" w:themeColor="text1"/>
          <w:sz w:val="28"/>
          <w:szCs w:val="28"/>
          <w:lang w:val="nl-NL"/>
        </w:rPr>
        <w:t xml:space="preserve"> giáo viên dạy giỏi cấp tỉnh: Cô Võ Thị</w:t>
      </w:r>
      <w:r w:rsidR="002D0CAF">
        <w:rPr>
          <w:rFonts w:ascii="Times New Roman" w:hAnsi="Times New Roman"/>
          <w:color w:val="000000" w:themeColor="text1"/>
          <w:sz w:val="28"/>
          <w:szCs w:val="28"/>
          <w:lang w:val="nl-NL"/>
        </w:rPr>
        <w:t xml:space="preserve"> Hà; 01 giao viên chủ nhiệm giỏi cấp tỉnh : cô Trần Thị Hương )</w:t>
      </w:r>
      <w:r w:rsidR="00963363">
        <w:rPr>
          <w:rFonts w:ascii="Times New Roman" w:hAnsi="Times New Roman"/>
          <w:color w:val="000000" w:themeColor="text1"/>
          <w:sz w:val="28"/>
          <w:szCs w:val="28"/>
          <w:lang w:val="nl-NL"/>
        </w:rPr>
        <w:t xml:space="preserve">, </w:t>
      </w:r>
      <w:r w:rsidRPr="002842AD">
        <w:rPr>
          <w:rFonts w:ascii="Times New Roman" w:hAnsi="Times New Roman"/>
          <w:sz w:val="28"/>
          <w:szCs w:val="28"/>
          <w:lang w:val="nl-NL"/>
        </w:rPr>
        <w:t>100% CB,GV,NV có ý thức học tập nâng cao trình độ chuyên môn, nghiệp vụ, lý luận chính trị, kĩ năng hoạt động thực tiễn.</w:t>
      </w:r>
      <w:r w:rsidRPr="002842AD">
        <w:rPr>
          <w:rFonts w:ascii="Times New Roman" w:hAnsi="Times New Roman"/>
          <w:i/>
          <w:color w:val="000000" w:themeColor="text1"/>
          <w:sz w:val="28"/>
          <w:szCs w:val="28"/>
          <w:lang w:val="nl-NL"/>
        </w:rPr>
        <w:t>(Kèm theo Phụ lục 3)</w:t>
      </w:r>
    </w:p>
    <w:p w:rsidR="009C7F3C" w:rsidRPr="002842AD" w:rsidRDefault="002D0CAF"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Phấn đấu năm học 2024-2025</w:t>
      </w:r>
      <w:r w:rsidR="009C7F3C" w:rsidRPr="002842AD">
        <w:rPr>
          <w:rFonts w:ascii="Times New Roman" w:hAnsi="Times New Roman"/>
          <w:color w:val="000000" w:themeColor="text1"/>
          <w:sz w:val="28"/>
          <w:szCs w:val="28"/>
          <w:lang w:val="nl-NL"/>
        </w:rPr>
        <w:t xml:space="preserve"> tham gia thi Giáo viên </w:t>
      </w:r>
      <w:r>
        <w:rPr>
          <w:rFonts w:ascii="Times New Roman" w:hAnsi="Times New Roman"/>
          <w:color w:val="000000" w:themeColor="text1"/>
          <w:sz w:val="28"/>
          <w:szCs w:val="28"/>
          <w:lang w:val="nl-NL"/>
        </w:rPr>
        <w:t>dạy giỏi</w:t>
      </w:r>
      <w:r w:rsidR="009C7F3C" w:rsidRPr="002842AD">
        <w:rPr>
          <w:rFonts w:ascii="Times New Roman" w:hAnsi="Times New Roman"/>
          <w:color w:val="000000" w:themeColor="text1"/>
          <w:sz w:val="28"/>
          <w:szCs w:val="28"/>
          <w:lang w:val="nl-NL"/>
        </w:rPr>
        <w:t xml:space="preserve"> giỏi các cấp đạt kết quả cao, cụ thể:</w:t>
      </w:r>
    </w:p>
    <w:p w:rsidR="009C7F3C" w:rsidRPr="002842AD" w:rsidRDefault="009C7F3C" w:rsidP="00B75236">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Cấp trường:</w:t>
      </w:r>
      <w:r w:rsidR="0077646C">
        <w:rPr>
          <w:rFonts w:ascii="Times New Roman" w:hAnsi="Times New Roman"/>
          <w:color w:val="000000" w:themeColor="text1"/>
          <w:sz w:val="28"/>
          <w:szCs w:val="28"/>
          <w:lang w:val="nl-NL"/>
        </w:rPr>
        <w:t xml:space="preserve"> 15/15</w:t>
      </w:r>
      <w:r w:rsidR="00B75236" w:rsidRPr="002842AD">
        <w:rPr>
          <w:rFonts w:ascii="Times New Roman" w:hAnsi="Times New Roman"/>
          <w:color w:val="000000" w:themeColor="text1"/>
          <w:sz w:val="28"/>
          <w:szCs w:val="28"/>
          <w:lang w:val="nl-NL"/>
        </w:rPr>
        <w:t xml:space="preserve"> giáo viên được công nhận </w:t>
      </w:r>
      <w:r w:rsidRPr="002842AD">
        <w:rPr>
          <w:rFonts w:ascii="Times New Roman" w:hAnsi="Times New Roman"/>
          <w:color w:val="000000" w:themeColor="text1"/>
          <w:sz w:val="28"/>
          <w:szCs w:val="28"/>
          <w:lang w:val="nl-NL"/>
        </w:rPr>
        <w:t>+ Cấp huyệ</w:t>
      </w:r>
      <w:r w:rsidR="002521E7">
        <w:rPr>
          <w:rFonts w:ascii="Times New Roman" w:hAnsi="Times New Roman"/>
          <w:color w:val="000000" w:themeColor="text1"/>
          <w:sz w:val="28"/>
          <w:szCs w:val="28"/>
          <w:lang w:val="nl-NL"/>
        </w:rPr>
        <w:t>n: 2/2</w:t>
      </w:r>
      <w:r w:rsidR="00B75236" w:rsidRPr="002842AD">
        <w:rPr>
          <w:rFonts w:ascii="Times New Roman" w:hAnsi="Times New Roman"/>
          <w:color w:val="000000" w:themeColor="text1"/>
          <w:sz w:val="28"/>
          <w:szCs w:val="28"/>
          <w:lang w:val="nl-NL"/>
        </w:rPr>
        <w:t xml:space="preserve"> giáo viên được công nhận   </w:t>
      </w:r>
    </w:p>
    <w:p w:rsidR="00EF39A5" w:rsidRDefault="008F065C" w:rsidP="00181571">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8F065C">
        <w:rPr>
          <w:rFonts w:ascii="Times New Roman" w:hAnsi="Times New Roman"/>
          <w:sz w:val="28"/>
          <w:szCs w:val="28"/>
          <w:lang w:val="nl-NL"/>
        </w:rPr>
        <w:t xml:space="preserve">Xây dựng kế hoạch nâng cao chất lượng đội ngũ cán bộ quản lý, giáo viên, nhân viên </w:t>
      </w:r>
    </w:p>
    <w:tbl>
      <w:tblPr>
        <w:tblW w:w="10494" w:type="dxa"/>
        <w:jc w:val="center"/>
        <w:tblLook w:val="04A0" w:firstRow="1" w:lastRow="0" w:firstColumn="1" w:lastColumn="0" w:noHBand="0" w:noVBand="1"/>
      </w:tblPr>
      <w:tblGrid>
        <w:gridCol w:w="674"/>
        <w:gridCol w:w="2389"/>
        <w:gridCol w:w="1610"/>
        <w:gridCol w:w="1196"/>
        <w:gridCol w:w="905"/>
        <w:gridCol w:w="829"/>
        <w:gridCol w:w="872"/>
        <w:gridCol w:w="892"/>
        <w:gridCol w:w="1127"/>
      </w:tblGrid>
      <w:tr w:rsidR="00C46CC1" w:rsidRPr="00C46CC1" w:rsidTr="00C46CC1">
        <w:trPr>
          <w:trHeight w:val="464"/>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TT</w:t>
            </w:r>
          </w:p>
        </w:tc>
        <w:tc>
          <w:tcPr>
            <w:tcW w:w="2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Họ và tên</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Chức vụ</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Trình độ chuyên môn</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Chuẩn XLNN</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Cốt cán</w:t>
            </w:r>
          </w:p>
        </w:tc>
        <w:tc>
          <w:tcPr>
            <w:tcW w:w="17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Giáo viên giỏi</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Trình độ LLCT</w:t>
            </w:r>
          </w:p>
        </w:tc>
      </w:tr>
      <w:tr w:rsidR="00C46CC1" w:rsidRPr="00C46CC1" w:rsidTr="00C46CC1">
        <w:trPr>
          <w:trHeight w:val="51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2389"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1764" w:type="dxa"/>
            <w:gridSpan w:val="2"/>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1127"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r>
      <w:tr w:rsidR="00C46CC1" w:rsidRPr="00C46CC1" w:rsidTr="00C46CC1">
        <w:trPr>
          <w:trHeight w:val="193"/>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2389"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c>
          <w:tcPr>
            <w:tcW w:w="872" w:type="dxa"/>
            <w:tcBorders>
              <w:top w:val="nil"/>
              <w:left w:val="nil"/>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Huyện</w:t>
            </w:r>
          </w:p>
        </w:tc>
        <w:tc>
          <w:tcPr>
            <w:tcW w:w="892" w:type="dxa"/>
            <w:tcBorders>
              <w:top w:val="nil"/>
              <w:left w:val="nil"/>
              <w:bottom w:val="single" w:sz="4" w:space="0" w:color="auto"/>
              <w:right w:val="single" w:sz="4" w:space="0" w:color="auto"/>
            </w:tcBorders>
            <w:shd w:val="clear" w:color="auto" w:fill="auto"/>
            <w:vAlign w:val="center"/>
          </w:tcPr>
          <w:p w:rsidR="00C46CC1" w:rsidRPr="00C46CC1" w:rsidRDefault="00C46CC1" w:rsidP="00C46CC1">
            <w:pPr>
              <w:spacing w:after="200" w:line="276" w:lineRule="auto"/>
              <w:jc w:val="center"/>
              <w:rPr>
                <w:rFonts w:eastAsiaTheme="minorHAnsi" w:cstheme="minorBidi"/>
                <w:b/>
                <w:bCs/>
                <w:sz w:val="20"/>
                <w:szCs w:val="24"/>
              </w:rPr>
            </w:pPr>
            <w:r w:rsidRPr="00C46CC1">
              <w:rPr>
                <w:rFonts w:eastAsiaTheme="minorHAnsi" w:cstheme="minorBidi"/>
                <w:b/>
                <w:bCs/>
                <w:sz w:val="20"/>
                <w:szCs w:val="24"/>
                <w:lang w:val="pt-BR"/>
              </w:rPr>
              <w:t>Tỉnh</w:t>
            </w:r>
          </w:p>
        </w:tc>
        <w:tc>
          <w:tcPr>
            <w:tcW w:w="1127" w:type="dxa"/>
            <w:vMerge/>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spacing w:after="200" w:line="276" w:lineRule="auto"/>
              <w:rPr>
                <w:rFonts w:eastAsiaTheme="minorHAnsi" w:cstheme="minorBidi"/>
                <w:b/>
                <w:bCs/>
                <w:sz w:val="24"/>
                <w:szCs w:val="24"/>
              </w:rPr>
            </w:pP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1</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Đàm Thị Lan</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Hiệu trường</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Trung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2</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Trần Thị Anh</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PHT</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x</w:t>
            </w: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 xml:space="preserve"> Trung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3</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Cao Thị Lý</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4</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Phạm Thị Trâm</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Khá</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5</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Nguyễn Thị Thương</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viên-TTCM</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Tốt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6</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Phan Văn Hải</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viên-CTCĐ</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Khá</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t>7</w:t>
            </w:r>
          </w:p>
        </w:tc>
        <w:tc>
          <w:tcPr>
            <w:tcW w:w="2389" w:type="dxa"/>
            <w:tcBorders>
              <w:top w:val="single" w:sz="4" w:space="0" w:color="auto"/>
              <w:left w:val="single" w:sz="4" w:space="0" w:color="auto"/>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Lương Thị Hạnh</w:t>
            </w:r>
          </w:p>
        </w:tc>
        <w:tc>
          <w:tcPr>
            <w:tcW w:w="1610" w:type="dxa"/>
            <w:tcBorders>
              <w:top w:val="single" w:sz="4" w:space="0" w:color="auto"/>
              <w:left w:val="single" w:sz="4" w:space="0" w:color="auto"/>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r w:rsidRPr="00C46CC1">
              <w:rPr>
                <w:rFonts w:eastAsia="MS Mincho" w:cstheme="minorBidi"/>
                <w:bCs/>
                <w:sz w:val="24"/>
                <w:szCs w:val="24"/>
                <w:lang w:val="pt-BR"/>
              </w:rPr>
              <w:lastRenderedPageBreak/>
              <w:t>TPCM</w:t>
            </w:r>
          </w:p>
        </w:tc>
        <w:tc>
          <w:tcPr>
            <w:tcW w:w="1196" w:type="dxa"/>
            <w:tcBorders>
              <w:top w:val="single" w:sz="4" w:space="0" w:color="auto"/>
              <w:left w:val="single" w:sz="4" w:space="0" w:color="auto"/>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lastRenderedPageBreak/>
              <w:t>Đại học</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Tốt</w:t>
            </w:r>
          </w:p>
        </w:tc>
        <w:tc>
          <w:tcPr>
            <w:tcW w:w="829"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rPr>
            </w:pPr>
            <w:r w:rsidRPr="00C46CC1">
              <w:rPr>
                <w:rFonts w:eastAsiaTheme="minorHAnsi" w:cstheme="minorBidi"/>
                <w:sz w:val="22"/>
                <w:szCs w:val="24"/>
                <w:lang w:val="pt-BR"/>
              </w:rPr>
              <w:lastRenderedPageBreak/>
              <w:t>8</w:t>
            </w:r>
          </w:p>
        </w:tc>
        <w:tc>
          <w:tcPr>
            <w:tcW w:w="2389" w:type="dxa"/>
            <w:tcBorders>
              <w:top w:val="single" w:sz="4" w:space="0" w:color="auto"/>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Võ Thị Hà</w:t>
            </w:r>
          </w:p>
        </w:tc>
        <w:tc>
          <w:tcPr>
            <w:tcW w:w="1610" w:type="dxa"/>
            <w:tcBorders>
              <w:top w:val="single" w:sz="4" w:space="0" w:color="auto"/>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single" w:sz="4" w:space="0" w:color="auto"/>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Tốt</w:t>
            </w:r>
          </w:p>
        </w:tc>
        <w:tc>
          <w:tcPr>
            <w:tcW w:w="829"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`9</w:t>
            </w:r>
          </w:p>
        </w:tc>
        <w:tc>
          <w:tcPr>
            <w:tcW w:w="2389" w:type="dxa"/>
            <w:tcBorders>
              <w:top w:val="single" w:sz="4" w:space="0" w:color="auto"/>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Lương Thị Trần Anh</w:t>
            </w:r>
          </w:p>
        </w:tc>
        <w:tc>
          <w:tcPr>
            <w:tcW w:w="1610" w:type="dxa"/>
            <w:tcBorders>
              <w:top w:val="single" w:sz="4" w:space="0" w:color="auto"/>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viên-TTCM</w:t>
            </w:r>
          </w:p>
        </w:tc>
        <w:tc>
          <w:tcPr>
            <w:tcW w:w="1196" w:type="dxa"/>
            <w:tcBorders>
              <w:top w:val="single" w:sz="4" w:space="0" w:color="auto"/>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Cao đẳng</w:t>
            </w:r>
          </w:p>
        </w:tc>
        <w:tc>
          <w:tcPr>
            <w:tcW w:w="905"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Khá</w:t>
            </w:r>
          </w:p>
        </w:tc>
        <w:tc>
          <w:tcPr>
            <w:tcW w:w="829"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72"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single" w:sz="4" w:space="0" w:color="auto"/>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10</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Lê Thị Hương</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Khá</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11</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Phan Thị Xuân Quý</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viên-TPCM</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Tốt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12</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Trần Thị Hương</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13</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Chu Thị Hòa</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14</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Lê Thị Ngọc Vân</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Khá</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15</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Nguyễn Thị Toan</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16</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Tăng Thị Liễu</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Khá</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17</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Đặng Xuân Diễn</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khá</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18</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Nguyễn Thị Thanh</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Tốt</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x</w:t>
            </w: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19</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Cao Thị Kiều</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Văn phòng</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20</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Nguyễn Thị Thuyết</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TV_TB</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21</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Hoàng Thị Cẩm Tú</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Kế toán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Sơ cấp</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22</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Trần Thị Thanh</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Khá</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23</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Hồ Thị Ngọc Anh</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Đại học</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4"/>
                <w:szCs w:val="24"/>
              </w:rPr>
            </w:pPr>
            <w:r w:rsidRPr="00C46CC1">
              <w:rPr>
                <w:rFonts w:eastAsiaTheme="minorHAnsi" w:cstheme="minorBidi"/>
                <w:sz w:val="24"/>
                <w:szCs w:val="24"/>
              </w:rPr>
              <w:t>Khá</w:t>
            </w: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24</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2"/>
                <w:szCs w:val="24"/>
                <w:lang w:val="pt-BR"/>
              </w:rPr>
            </w:pPr>
            <w:r w:rsidRPr="00C46CC1">
              <w:rPr>
                <w:rFonts w:eastAsia="MS Mincho" w:cstheme="minorBidi"/>
                <w:bCs/>
                <w:sz w:val="22"/>
                <w:szCs w:val="24"/>
                <w:lang w:val="pt-BR"/>
              </w:rPr>
              <w:t>Nguyễn Thị Dung</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MS Mincho" w:cstheme="minorBidi"/>
                <w:bCs/>
                <w:sz w:val="24"/>
                <w:szCs w:val="24"/>
                <w:lang w:val="pt-BR"/>
              </w:rPr>
            </w:pPr>
            <w:r w:rsidRPr="00C46CC1">
              <w:rPr>
                <w:rFonts w:eastAsia="MS Mincho" w:cstheme="minorBidi"/>
                <w:bCs/>
                <w:sz w:val="24"/>
                <w:szCs w:val="24"/>
                <w:lang w:val="pt-BR"/>
              </w:rPr>
              <w:t>Giáo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MS Mincho" w:cstheme="minorBidi"/>
                <w:bCs/>
                <w:sz w:val="24"/>
                <w:szCs w:val="24"/>
                <w:lang w:val="pt-BR"/>
              </w:rPr>
            </w:pPr>
            <w:r w:rsidRPr="00C46CC1">
              <w:rPr>
                <w:rFonts w:eastAsia="MS Mincho" w:cstheme="minorBidi"/>
                <w:bCs/>
                <w:sz w:val="24"/>
                <w:szCs w:val="24"/>
                <w:lang w:val="pt-BR"/>
              </w:rPr>
              <w:t>Cao đẳng</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rPr>
                <w:rFonts w:eastAsiaTheme="minorHAnsi" w:cstheme="minorBidi"/>
                <w:sz w:val="28"/>
                <w:szCs w:val="22"/>
              </w:rPr>
            </w:pP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HĐT</w:t>
            </w:r>
          </w:p>
        </w:tc>
      </w:tr>
      <w:tr w:rsidR="00C46CC1" w:rsidRPr="00C46CC1" w:rsidTr="00C46CC1">
        <w:trPr>
          <w:trHeight w:val="315"/>
          <w:jc w:val="center"/>
        </w:trPr>
        <w:tc>
          <w:tcPr>
            <w:tcW w:w="674" w:type="dxa"/>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r w:rsidRPr="00C46CC1">
              <w:rPr>
                <w:rFonts w:eastAsiaTheme="minorHAnsi" w:cstheme="minorBidi"/>
                <w:sz w:val="22"/>
                <w:szCs w:val="24"/>
                <w:lang w:val="pt-BR"/>
              </w:rPr>
              <w:t>25</w:t>
            </w:r>
          </w:p>
        </w:tc>
        <w:tc>
          <w:tcPr>
            <w:tcW w:w="2389" w:type="dxa"/>
            <w:tcBorders>
              <w:top w:val="nil"/>
              <w:left w:val="nil"/>
              <w:bottom w:val="single" w:sz="4" w:space="0" w:color="auto"/>
              <w:right w:val="single" w:sz="4" w:space="0" w:color="auto"/>
            </w:tcBorders>
            <w:shd w:val="clear" w:color="auto" w:fill="auto"/>
            <w:noWrap/>
          </w:tcPr>
          <w:p w:rsidR="00C46CC1" w:rsidRPr="00C46CC1" w:rsidRDefault="00C46CC1" w:rsidP="00C46CC1">
            <w:pPr>
              <w:widowControl w:val="0"/>
              <w:spacing w:after="200" w:line="320" w:lineRule="exact"/>
              <w:rPr>
                <w:rFonts w:eastAsia="MS Mincho" w:cstheme="minorBidi"/>
                <w:bCs/>
                <w:sz w:val="22"/>
                <w:szCs w:val="24"/>
                <w:lang w:val="pt-BR"/>
              </w:rPr>
            </w:pPr>
            <w:r w:rsidRPr="00C46CC1">
              <w:rPr>
                <w:rFonts w:eastAsia="MS Mincho" w:cstheme="minorBidi"/>
                <w:bCs/>
                <w:sz w:val="22"/>
                <w:szCs w:val="24"/>
                <w:lang w:val="pt-BR"/>
              </w:rPr>
              <w:t>Nguyễn Thị Hồng Nhung</w:t>
            </w:r>
          </w:p>
        </w:tc>
        <w:tc>
          <w:tcPr>
            <w:tcW w:w="1610"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Giáo viên</w:t>
            </w:r>
          </w:p>
        </w:tc>
        <w:tc>
          <w:tcPr>
            <w:tcW w:w="1196" w:type="dxa"/>
            <w:tcBorders>
              <w:top w:val="nil"/>
              <w:left w:val="nil"/>
              <w:bottom w:val="single" w:sz="4" w:space="0" w:color="auto"/>
              <w:right w:val="single" w:sz="4" w:space="0" w:color="auto"/>
            </w:tcBorders>
            <w:shd w:val="clear" w:color="auto" w:fill="auto"/>
            <w:noWrap/>
          </w:tcPr>
          <w:p w:rsidR="00C46CC1" w:rsidRPr="00C46CC1" w:rsidRDefault="00C46CC1" w:rsidP="00C46CC1">
            <w:pPr>
              <w:spacing w:after="200" w:line="276" w:lineRule="auto"/>
              <w:rPr>
                <w:rFonts w:eastAsiaTheme="minorHAnsi" w:cstheme="minorBidi"/>
                <w:sz w:val="28"/>
                <w:szCs w:val="22"/>
              </w:rPr>
            </w:pPr>
            <w:r w:rsidRPr="00C46CC1">
              <w:rPr>
                <w:rFonts w:eastAsia="MS Mincho" w:cstheme="minorBidi"/>
                <w:bCs/>
                <w:sz w:val="24"/>
                <w:szCs w:val="24"/>
                <w:lang w:val="pt-BR"/>
              </w:rPr>
              <w:t>Cao đẳng</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rPr>
                <w:rFonts w:eastAsiaTheme="minorHAnsi" w:cstheme="minorBidi"/>
                <w:sz w:val="28"/>
                <w:szCs w:val="22"/>
              </w:rPr>
            </w:pP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widowControl w:val="0"/>
              <w:spacing w:after="200" w:line="320" w:lineRule="exact"/>
              <w:jc w:val="both"/>
              <w:rPr>
                <w:rFonts w:eastAsia="MS Mincho" w:cstheme="minorBidi"/>
                <w:bCs/>
                <w:sz w:val="24"/>
                <w:szCs w:val="24"/>
                <w:lang w:val="pt-BR"/>
              </w:rPr>
            </w:pPr>
            <w:r w:rsidRPr="00C46CC1">
              <w:rPr>
                <w:rFonts w:eastAsia="MS Mincho" w:cstheme="minorBidi"/>
                <w:bCs/>
                <w:sz w:val="24"/>
                <w:szCs w:val="24"/>
                <w:lang w:val="pt-BR"/>
              </w:rPr>
              <w:t>HĐT</w:t>
            </w:r>
          </w:p>
        </w:tc>
      </w:tr>
      <w:tr w:rsidR="00C46CC1" w:rsidRPr="00C46CC1" w:rsidTr="00C46CC1">
        <w:trPr>
          <w:trHeight w:val="315"/>
          <w:jc w:val="center"/>
        </w:trPr>
        <w:tc>
          <w:tcPr>
            <w:tcW w:w="3063" w:type="dxa"/>
            <w:gridSpan w:val="2"/>
            <w:tcBorders>
              <w:top w:val="nil"/>
              <w:left w:val="single" w:sz="4" w:space="0" w:color="auto"/>
              <w:bottom w:val="single" w:sz="4" w:space="0" w:color="auto"/>
              <w:right w:val="single" w:sz="4" w:space="0" w:color="auto"/>
            </w:tcBorders>
            <w:shd w:val="clear" w:color="auto" w:fill="auto"/>
          </w:tcPr>
          <w:p w:rsidR="00C46CC1" w:rsidRPr="00C46CC1" w:rsidRDefault="00C46CC1" w:rsidP="00C46CC1">
            <w:pPr>
              <w:spacing w:after="200" w:line="276" w:lineRule="auto"/>
              <w:jc w:val="center"/>
              <w:rPr>
                <w:rFonts w:eastAsiaTheme="minorHAnsi" w:cstheme="minorBidi"/>
                <w:sz w:val="22"/>
                <w:szCs w:val="24"/>
                <w:lang w:val="pt-BR"/>
              </w:rPr>
            </w:pPr>
          </w:p>
        </w:tc>
        <w:tc>
          <w:tcPr>
            <w:tcW w:w="1610" w:type="dxa"/>
            <w:tcBorders>
              <w:top w:val="nil"/>
              <w:left w:val="nil"/>
              <w:bottom w:val="single" w:sz="4" w:space="0" w:color="auto"/>
              <w:right w:val="single" w:sz="4" w:space="0" w:color="auto"/>
            </w:tcBorders>
            <w:shd w:val="clear" w:color="auto" w:fill="auto"/>
            <w:noWrap/>
            <w:vAlign w:val="center"/>
          </w:tcPr>
          <w:p w:rsidR="00C46CC1" w:rsidRPr="00C46CC1" w:rsidRDefault="00C46CC1" w:rsidP="00C46CC1">
            <w:pPr>
              <w:spacing w:after="200" w:line="276" w:lineRule="auto"/>
              <w:contextualSpacing/>
              <w:rPr>
                <w:rFonts w:eastAsiaTheme="minorHAnsi" w:cstheme="minorBidi"/>
                <w:sz w:val="18"/>
                <w:szCs w:val="24"/>
              </w:rPr>
            </w:pPr>
            <w:r w:rsidRPr="00C46CC1">
              <w:rPr>
                <w:rFonts w:eastAsiaTheme="minorHAnsi" w:cstheme="minorBidi"/>
                <w:sz w:val="18"/>
                <w:szCs w:val="24"/>
              </w:rPr>
              <w:t>QL: 02</w:t>
            </w:r>
          </w:p>
          <w:p w:rsidR="00C46CC1" w:rsidRPr="00C46CC1" w:rsidRDefault="00C46CC1" w:rsidP="00C46CC1">
            <w:pPr>
              <w:spacing w:after="200" w:line="276" w:lineRule="auto"/>
              <w:contextualSpacing/>
              <w:rPr>
                <w:rFonts w:eastAsiaTheme="minorHAnsi" w:cstheme="minorBidi"/>
                <w:sz w:val="18"/>
                <w:szCs w:val="24"/>
              </w:rPr>
            </w:pPr>
            <w:r w:rsidRPr="00C46CC1">
              <w:rPr>
                <w:rFonts w:eastAsiaTheme="minorHAnsi" w:cstheme="minorBidi"/>
                <w:sz w:val="18"/>
                <w:szCs w:val="24"/>
              </w:rPr>
              <w:t>GV: 21</w:t>
            </w:r>
          </w:p>
          <w:p w:rsidR="00C46CC1" w:rsidRPr="00C46CC1" w:rsidRDefault="00C46CC1" w:rsidP="00C46CC1">
            <w:pPr>
              <w:spacing w:after="200" w:line="276" w:lineRule="auto"/>
              <w:contextualSpacing/>
              <w:rPr>
                <w:rFonts w:eastAsiaTheme="minorHAnsi" w:cstheme="minorBidi"/>
                <w:sz w:val="18"/>
                <w:szCs w:val="24"/>
              </w:rPr>
            </w:pPr>
            <w:r w:rsidRPr="00C46CC1">
              <w:rPr>
                <w:rFonts w:eastAsiaTheme="minorHAnsi" w:cstheme="minorBidi"/>
                <w:sz w:val="18"/>
                <w:szCs w:val="24"/>
              </w:rPr>
              <w:t>NV: 03</w:t>
            </w:r>
          </w:p>
        </w:tc>
        <w:tc>
          <w:tcPr>
            <w:tcW w:w="1196" w:type="dxa"/>
            <w:tcBorders>
              <w:top w:val="nil"/>
              <w:left w:val="nil"/>
              <w:bottom w:val="single" w:sz="4" w:space="0" w:color="auto"/>
              <w:right w:val="single" w:sz="4" w:space="0" w:color="auto"/>
            </w:tcBorders>
            <w:shd w:val="clear" w:color="auto" w:fill="auto"/>
            <w:noWrap/>
            <w:vAlign w:val="bottom"/>
          </w:tcPr>
          <w:p w:rsidR="00C46CC1" w:rsidRPr="00C46CC1" w:rsidRDefault="00C46CC1" w:rsidP="00C46CC1">
            <w:pPr>
              <w:spacing w:after="200" w:line="276" w:lineRule="auto"/>
              <w:contextualSpacing/>
              <w:rPr>
                <w:rFonts w:eastAsiaTheme="minorHAnsi" w:cstheme="minorBidi"/>
                <w:sz w:val="18"/>
                <w:szCs w:val="24"/>
              </w:rPr>
            </w:pPr>
            <w:r w:rsidRPr="00C46CC1">
              <w:rPr>
                <w:rFonts w:eastAsiaTheme="minorHAnsi" w:cstheme="minorBidi"/>
                <w:sz w:val="18"/>
                <w:szCs w:val="24"/>
              </w:rPr>
              <w:t>ĐH: 24</w:t>
            </w:r>
          </w:p>
          <w:p w:rsidR="00C46CC1" w:rsidRPr="00C46CC1" w:rsidRDefault="00C46CC1" w:rsidP="00C46CC1">
            <w:pPr>
              <w:spacing w:after="200" w:line="276" w:lineRule="auto"/>
              <w:contextualSpacing/>
              <w:rPr>
                <w:rFonts w:eastAsiaTheme="minorHAnsi" w:cstheme="minorBidi"/>
                <w:sz w:val="18"/>
                <w:szCs w:val="24"/>
              </w:rPr>
            </w:pPr>
            <w:r w:rsidRPr="00C46CC1">
              <w:rPr>
                <w:rFonts w:eastAsiaTheme="minorHAnsi" w:cstheme="minorBidi"/>
                <w:sz w:val="18"/>
                <w:szCs w:val="24"/>
              </w:rPr>
              <w:t>Dưới ĐH: 02</w:t>
            </w:r>
          </w:p>
        </w:tc>
        <w:tc>
          <w:tcPr>
            <w:tcW w:w="905"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contextualSpacing/>
              <w:jc w:val="center"/>
              <w:rPr>
                <w:rFonts w:eastAsiaTheme="minorHAnsi" w:cstheme="minorBidi"/>
                <w:color w:val="FF0000"/>
                <w:sz w:val="18"/>
                <w:szCs w:val="24"/>
              </w:rPr>
            </w:pPr>
            <w:r w:rsidRPr="00C46CC1">
              <w:rPr>
                <w:rFonts w:eastAsiaTheme="minorHAnsi" w:cstheme="minorBidi"/>
                <w:color w:val="FF0000"/>
                <w:sz w:val="18"/>
                <w:szCs w:val="24"/>
              </w:rPr>
              <w:t>Tốt: : 11</w:t>
            </w:r>
          </w:p>
          <w:p w:rsidR="00C46CC1" w:rsidRPr="00C46CC1" w:rsidRDefault="00C46CC1" w:rsidP="00C46CC1">
            <w:pPr>
              <w:spacing w:after="200" w:line="276" w:lineRule="auto"/>
              <w:contextualSpacing/>
              <w:jc w:val="center"/>
              <w:rPr>
                <w:rFonts w:eastAsiaTheme="minorHAnsi" w:cstheme="minorBidi"/>
                <w:color w:val="FF0000"/>
                <w:sz w:val="18"/>
                <w:szCs w:val="24"/>
              </w:rPr>
            </w:pPr>
            <w:r w:rsidRPr="00C46CC1">
              <w:rPr>
                <w:rFonts w:eastAsiaTheme="minorHAnsi" w:cstheme="minorBidi"/>
                <w:color w:val="FF0000"/>
                <w:sz w:val="18"/>
                <w:szCs w:val="24"/>
              </w:rPr>
              <w:t>Khá:: 09</w:t>
            </w:r>
          </w:p>
          <w:p w:rsidR="00C46CC1" w:rsidRPr="00C46CC1" w:rsidRDefault="00C46CC1" w:rsidP="00C46CC1">
            <w:pPr>
              <w:spacing w:after="200" w:line="276" w:lineRule="auto"/>
              <w:contextualSpacing/>
              <w:jc w:val="center"/>
              <w:rPr>
                <w:rFonts w:eastAsiaTheme="minorHAnsi" w:cstheme="minorBidi"/>
                <w:sz w:val="18"/>
                <w:szCs w:val="24"/>
              </w:rPr>
            </w:pPr>
          </w:p>
        </w:tc>
        <w:tc>
          <w:tcPr>
            <w:tcW w:w="829"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contextualSpacing/>
              <w:jc w:val="center"/>
              <w:rPr>
                <w:rFonts w:eastAsiaTheme="minorHAnsi" w:cstheme="minorBidi"/>
                <w:sz w:val="24"/>
                <w:szCs w:val="24"/>
              </w:rPr>
            </w:pPr>
          </w:p>
        </w:tc>
        <w:tc>
          <w:tcPr>
            <w:tcW w:w="872"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contextualSpacing/>
              <w:jc w:val="center"/>
              <w:rPr>
                <w:rFonts w:eastAsiaTheme="minorHAnsi" w:cstheme="minorBidi"/>
                <w:sz w:val="24"/>
                <w:szCs w:val="24"/>
              </w:rPr>
            </w:pPr>
          </w:p>
        </w:tc>
        <w:tc>
          <w:tcPr>
            <w:tcW w:w="892"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contextualSpacing/>
              <w:jc w:val="center"/>
              <w:rPr>
                <w:rFonts w:eastAsiaTheme="minorHAnsi" w:cstheme="minorBidi"/>
                <w:sz w:val="24"/>
                <w:szCs w:val="24"/>
              </w:rPr>
            </w:pPr>
          </w:p>
        </w:tc>
        <w:tc>
          <w:tcPr>
            <w:tcW w:w="1127" w:type="dxa"/>
            <w:tcBorders>
              <w:top w:val="nil"/>
              <w:left w:val="nil"/>
              <w:bottom w:val="single" w:sz="4" w:space="0" w:color="auto"/>
              <w:right w:val="single" w:sz="4" w:space="0" w:color="auto"/>
            </w:tcBorders>
            <w:shd w:val="clear" w:color="auto" w:fill="auto"/>
          </w:tcPr>
          <w:p w:rsidR="00C46CC1" w:rsidRPr="00C46CC1" w:rsidRDefault="00C46CC1" w:rsidP="00C46CC1">
            <w:pPr>
              <w:spacing w:after="200" w:line="276" w:lineRule="auto"/>
              <w:contextualSpacing/>
              <w:jc w:val="center"/>
              <w:rPr>
                <w:rFonts w:eastAsiaTheme="minorHAnsi" w:cstheme="minorBidi"/>
                <w:sz w:val="24"/>
                <w:szCs w:val="24"/>
              </w:rPr>
            </w:pPr>
          </w:p>
        </w:tc>
      </w:tr>
    </w:tbl>
    <w:p w:rsidR="00E4763A" w:rsidRPr="00E472BE" w:rsidRDefault="00CB6E59" w:rsidP="00E472BE">
      <w:pPr>
        <w:pStyle w:val="NormalWeb"/>
        <w:shd w:val="clear" w:color="auto" w:fill="FFFFFF"/>
        <w:spacing w:before="120" w:beforeAutospacing="0" w:after="0" w:afterAutospacing="0"/>
        <w:ind w:firstLine="720"/>
        <w:jc w:val="both"/>
        <w:rPr>
          <w:rFonts w:ascii="Times New Roman" w:hAnsi="Times New Roman"/>
          <w:sz w:val="28"/>
        </w:rPr>
      </w:pPr>
      <w:r w:rsidRPr="00CB6E59">
        <w:rPr>
          <w:rFonts w:ascii="Times New Roman" w:hAnsi="Times New Roman"/>
          <w:sz w:val="28"/>
        </w:rPr>
        <w:t>Phấn đấu chu kỳ tiếp theo có 0</w:t>
      </w:r>
      <w:r w:rsidR="00D84985">
        <w:rPr>
          <w:rFonts w:ascii="Times New Roman" w:hAnsi="Times New Roman"/>
          <w:sz w:val="28"/>
        </w:rPr>
        <w:t>1</w:t>
      </w:r>
      <w:r w:rsidRPr="00CB6E59">
        <w:rPr>
          <w:rFonts w:ascii="Times New Roman" w:hAnsi="Times New Roman"/>
          <w:sz w:val="28"/>
        </w:rPr>
        <w:t xml:space="preserve"> giáo viên </w:t>
      </w:r>
      <w:r w:rsidR="003B3A18">
        <w:rPr>
          <w:rFonts w:ascii="Times New Roman" w:hAnsi="Times New Roman"/>
          <w:sz w:val="28"/>
        </w:rPr>
        <w:t xml:space="preserve">đạt giáo viên </w:t>
      </w:r>
      <w:r w:rsidRPr="00CB6E59">
        <w:rPr>
          <w:rFonts w:ascii="Times New Roman" w:hAnsi="Times New Roman"/>
          <w:sz w:val="28"/>
        </w:rPr>
        <w:t xml:space="preserve">Chủ nhiệm giỏi và </w:t>
      </w:r>
      <w:r w:rsidR="00D84985">
        <w:rPr>
          <w:rFonts w:ascii="Times New Roman" w:hAnsi="Times New Roman"/>
          <w:sz w:val="28"/>
        </w:rPr>
        <w:t>01 giáo</w:t>
      </w:r>
      <w:r w:rsidR="003B3A18">
        <w:rPr>
          <w:rFonts w:ascii="Times New Roman" w:hAnsi="Times New Roman"/>
          <w:sz w:val="28"/>
        </w:rPr>
        <w:t xml:space="preserve"> viên</w:t>
      </w:r>
      <w:r w:rsidRPr="00CB6E59">
        <w:rPr>
          <w:rFonts w:ascii="Times New Roman" w:hAnsi="Times New Roman"/>
          <w:sz w:val="28"/>
        </w:rPr>
        <w:t xml:space="preserve"> dạy giỏi cấp tỉnh</w:t>
      </w:r>
      <w:r w:rsidR="003B3A18">
        <w:rPr>
          <w:rFonts w:ascii="Times New Roman" w:hAnsi="Times New Roman"/>
          <w:sz w:val="28"/>
        </w:rPr>
        <w:t>.</w:t>
      </w:r>
    </w:p>
    <w:p w:rsidR="0051619F" w:rsidRPr="00E4763A" w:rsidRDefault="0051619F" w:rsidP="00E4763A">
      <w:pPr>
        <w:pStyle w:val="NormalWeb"/>
        <w:shd w:val="clear" w:color="auto" w:fill="FFFFFF"/>
        <w:spacing w:before="120" w:beforeAutospacing="0" w:after="0" w:afterAutospacing="0"/>
        <w:ind w:firstLine="720"/>
        <w:jc w:val="both"/>
        <w:rPr>
          <w:rFonts w:ascii="Times New Roman" w:hAnsi="Times New Roman"/>
          <w:b/>
          <w:sz w:val="28"/>
        </w:rPr>
      </w:pPr>
      <w:r w:rsidRPr="00E4763A">
        <w:rPr>
          <w:rFonts w:ascii="Times New Roman" w:hAnsi="Times New Roman"/>
          <w:b/>
          <w:sz w:val="28"/>
        </w:rPr>
        <w:t>3.3. Đảm bảo trang thiết bị, cơ sở vật chất, đồ dùng dạy học, thiết bị dạy học tối thiểu theo quy định, đầy đủ phục vụ dạy và học; đáp ứng việc dạy học nâng cao.</w:t>
      </w:r>
    </w:p>
    <w:p w:rsidR="00501D5B" w:rsidRDefault="00526942" w:rsidP="00526942">
      <w:pPr>
        <w:widowControl w:val="0"/>
        <w:spacing w:before="60" w:after="120" w:line="340" w:lineRule="exact"/>
        <w:ind w:firstLine="720"/>
        <w:jc w:val="both"/>
        <w:rPr>
          <w:rFonts w:eastAsia="MS Mincho"/>
          <w:bCs/>
          <w:sz w:val="28"/>
          <w:szCs w:val="28"/>
          <w:lang w:val="nb-NO"/>
        </w:rPr>
      </w:pPr>
      <w:r w:rsidRPr="00C74A92">
        <w:rPr>
          <w:sz w:val="28"/>
          <w:szCs w:val="28"/>
          <w:lang w:val="nl-NL"/>
        </w:rPr>
        <w:t xml:space="preserve">Cơ sở vật chất và trang thiết bị </w:t>
      </w:r>
      <w:r w:rsidR="004F0CA4">
        <w:rPr>
          <w:sz w:val="28"/>
          <w:szCs w:val="28"/>
          <w:lang w:val="nl-NL"/>
        </w:rPr>
        <w:t>của nhà trường cơ bản đầy đủ đáp ứng</w:t>
      </w:r>
      <w:r w:rsidRPr="00C74A92">
        <w:rPr>
          <w:sz w:val="28"/>
          <w:szCs w:val="28"/>
          <w:lang w:val="nl-NL"/>
        </w:rPr>
        <w:t xml:space="preserve"> yêu cầu </w:t>
      </w:r>
      <w:r w:rsidRPr="00C74A92">
        <w:rPr>
          <w:sz w:val="28"/>
          <w:szCs w:val="28"/>
          <w:lang w:val="nl-NL"/>
        </w:rPr>
        <w:lastRenderedPageBreak/>
        <w:t xml:space="preserve">dạy và học thì chất lượng giáo dục sẽ được duy trì ổn định và phát triển. Vì vậy, trong nhiều năm học qua, trường tiểu học </w:t>
      </w:r>
      <w:r w:rsidR="00386434">
        <w:rPr>
          <w:sz w:val="28"/>
          <w:szCs w:val="28"/>
          <w:lang w:val="nl-NL"/>
        </w:rPr>
        <w:t>Diễn Quảng</w:t>
      </w:r>
      <w:r w:rsidRPr="00C74A92">
        <w:rPr>
          <w:sz w:val="28"/>
          <w:szCs w:val="28"/>
          <w:lang w:val="nl-NL"/>
        </w:rPr>
        <w:t xml:space="preserve"> luôn tích cực tham mưu với lãnh đạo các cấp, huy động sức mạnh của cán bộ giáo viên nhân viên, cha mẹ học sinh và nhân dân, tập trung xây dựng cơ sở vật chất, cải tạo sân chơi bãi tập bằng phẳng, thiết kế trồng cây xanh, bố trí bồn hoa hợp lí có diện tích cho học sinh vui chơi và luyện tập thể </w:t>
      </w:r>
      <w:r w:rsidR="00036B2F">
        <w:rPr>
          <w:sz w:val="28"/>
          <w:szCs w:val="28"/>
          <w:lang w:val="nl-NL"/>
        </w:rPr>
        <w:t>dục thể thao hàng ngày. Có đủ 14 phòng học cho 14</w:t>
      </w:r>
      <w:r w:rsidRPr="00C74A92">
        <w:rPr>
          <w:sz w:val="28"/>
          <w:szCs w:val="28"/>
          <w:lang w:val="nl-NL"/>
        </w:rPr>
        <w:t xml:space="preserve"> lớp đảm bảo dạy học 2 buổi/ngày theo quy định của Điều lệ trường tiểu học. Phòng học được trang bị bảng, bàn ghế đúng quy cách, có đầy đủ trang thiết bị dạy học đảm bảo theo quy định. Có công trình nhà xe, nước sạch, khu vệ sinh, hệ thống thoát nước và thu gom rác thải của trường được thiết kế phù hợp, sử dụng có hiệu quả. </w:t>
      </w:r>
      <w:r w:rsidRPr="00C74A92">
        <w:rPr>
          <w:rFonts w:eastAsia="MS Mincho"/>
          <w:bCs/>
          <w:sz w:val="28"/>
          <w:szCs w:val="28"/>
          <w:lang w:val="nb-NO"/>
        </w:rPr>
        <w:t>Nhà trường có Phòng y tế được bố trí trang bị trang thiết bị y tế phù hợp với điều kiện y tế học đường. Thư viện có đủ các loại sách báo, các đồ dùng dạy học. Bố trí chỗ ngồi cho học sinh đọc sách và giáo viên tra cứu tài liệu phục vụ dạy và học.</w:t>
      </w:r>
      <w:r w:rsidR="00C74A92">
        <w:rPr>
          <w:rFonts w:eastAsia="MS Mincho"/>
          <w:bCs/>
          <w:sz w:val="28"/>
          <w:szCs w:val="28"/>
          <w:lang w:val="nb-NO"/>
        </w:rPr>
        <w:t xml:space="preserve"> Có thư viện thân thiện (Thư viện sân trường) cho học sinh đọc hàng ngày</w:t>
      </w:r>
    </w:p>
    <w:p w:rsidR="001609EF"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Cơ sở vật chất, đồ dùng dạy học, thiết bị dạy học góp phần quan trong trong việc nâng cao chất lượng, hiệu quả dạy học, giáo dục. Đảm bảo CSVC, đồ dùng, thiết bị dạy học là tiền đề đảm bảo chất lượng giáo dục. Đầu năm học nhà trường tiến hành rà soát, đánh giá hiện trạng CSVC và trang thiết bị dạy học hiện có của nhà trường; Căn cứ yêu cầu của hoạt động dạy học, giáo dục để xây dựng kế hoạch bổ sung, sửa chữa, mua sắm CSVC, trang thiết bị dạy học. Căn cứ vào Thông tư 05/2019/TT-BGD&amp;ĐT; Thông 43/2020/TT-BGD&amp;ĐT</w:t>
      </w:r>
      <w:r>
        <w:rPr>
          <w:rFonts w:ascii="Times New Roman" w:hAnsi="Times New Roman"/>
          <w:color w:val="000000" w:themeColor="text1"/>
          <w:sz w:val="28"/>
          <w:szCs w:val="28"/>
          <w:lang w:val="nl-NL"/>
        </w:rPr>
        <w:t xml:space="preserve">; Thông tư 37/2021/TT-BGD&amp;ĐT </w:t>
      </w:r>
      <w:r w:rsidRPr="000A4B38">
        <w:rPr>
          <w:rFonts w:ascii="Times New Roman" w:hAnsi="Times New Roman"/>
          <w:color w:val="000000" w:themeColor="text1"/>
          <w:sz w:val="28"/>
          <w:szCs w:val="28"/>
          <w:lang w:val="nl-NL"/>
        </w:rPr>
        <w:t>nhà trường xây dựng kế hoạch cần bổ sung, sửa chữa, mua sắm trang thiết bị,</w:t>
      </w:r>
      <w:r w:rsidR="00622612">
        <w:rPr>
          <w:rFonts w:ascii="Times New Roman" w:hAnsi="Times New Roman"/>
          <w:color w:val="000000" w:themeColor="text1"/>
          <w:sz w:val="28"/>
          <w:szCs w:val="28"/>
          <w:lang w:val="nl-NL"/>
        </w:rPr>
        <w:t xml:space="preserve"> đồ dùng dạy học cho khối lớp </w:t>
      </w:r>
      <w:r w:rsidR="002243B5">
        <w:rPr>
          <w:rFonts w:ascii="Times New Roman" w:hAnsi="Times New Roman"/>
          <w:color w:val="000000" w:themeColor="text1"/>
          <w:sz w:val="28"/>
          <w:szCs w:val="28"/>
          <w:lang w:val="nl-NL"/>
        </w:rPr>
        <w:t>1,2,3,4</w:t>
      </w:r>
      <w:r w:rsidR="00036B2F">
        <w:rPr>
          <w:rFonts w:ascii="Times New Roman" w:hAnsi="Times New Roman"/>
          <w:color w:val="000000" w:themeColor="text1"/>
          <w:sz w:val="28"/>
          <w:szCs w:val="28"/>
          <w:lang w:val="nl-NL"/>
        </w:rPr>
        <w:t>,5</w:t>
      </w:r>
      <w:r w:rsidR="002243B5">
        <w:rPr>
          <w:rFonts w:ascii="Times New Roman" w:hAnsi="Times New Roman"/>
          <w:color w:val="000000" w:themeColor="text1"/>
          <w:sz w:val="28"/>
          <w:szCs w:val="28"/>
          <w:lang w:val="nl-NL"/>
        </w:rPr>
        <w:t xml:space="preserve"> </w:t>
      </w:r>
      <w:r w:rsidRPr="000A4B38">
        <w:rPr>
          <w:rFonts w:ascii="Times New Roman" w:hAnsi="Times New Roman"/>
          <w:color w:val="000000" w:themeColor="text1"/>
          <w:sz w:val="28"/>
          <w:szCs w:val="28"/>
          <w:lang w:val="nl-NL"/>
        </w:rPr>
        <w:t>trong năm học để có kế hoạch bố trí kinh phí phù hợp.</w:t>
      </w:r>
    </w:p>
    <w:p w:rsidR="001609EF" w:rsidRPr="000A4B38"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25439A">
        <w:rPr>
          <w:rFonts w:ascii="Times New Roman" w:hAnsi="Times New Roman"/>
          <w:color w:val="000000" w:themeColor="text1"/>
          <w:sz w:val="28"/>
          <w:szCs w:val="28"/>
          <w:shd w:val="clear" w:color="auto" w:fill="FFFFFF"/>
          <w:lang w:val="vi-VN"/>
        </w:rPr>
        <w:t xml:space="preserve">Tham mưu với địa phương huy động nguồn vốn để xây dựng </w:t>
      </w:r>
      <w:r>
        <w:rPr>
          <w:rFonts w:ascii="Times New Roman" w:hAnsi="Times New Roman"/>
          <w:color w:val="000000" w:themeColor="text1"/>
          <w:sz w:val="28"/>
          <w:szCs w:val="28"/>
          <w:shd w:val="clear" w:color="auto" w:fill="FFFFFF"/>
        </w:rPr>
        <w:t>các hạng mục còn thiếu theo Thông tư 13 của BGD&amp;ĐT (Các phòng chức năng; các hạng mục hỗ trợ dạy học)</w:t>
      </w:r>
      <w:r w:rsidRPr="0025439A">
        <w:rPr>
          <w:rFonts w:ascii="Times New Roman" w:hAnsi="Times New Roman"/>
          <w:color w:val="000000" w:themeColor="text1"/>
          <w:sz w:val="28"/>
          <w:szCs w:val="28"/>
          <w:shd w:val="clear" w:color="auto" w:fill="FFFFFF"/>
          <w:lang w:val="vi-VN"/>
        </w:rPr>
        <w:t>.H</w:t>
      </w:r>
      <w:r w:rsidRPr="0025439A">
        <w:rPr>
          <w:rFonts w:ascii="Times New Roman" w:hAnsi="Times New Roman"/>
          <w:color w:val="000000" w:themeColor="text1"/>
          <w:sz w:val="28"/>
          <w:szCs w:val="28"/>
          <w:shd w:val="clear" w:color="auto" w:fill="FFFFFF"/>
          <w:lang w:val="nl-NL"/>
        </w:rPr>
        <w:t>uy động các nguồn lực</w:t>
      </w:r>
      <w:r w:rsidRPr="0025439A">
        <w:rPr>
          <w:rFonts w:ascii="Times New Roman" w:hAnsi="Times New Roman"/>
          <w:color w:val="000000" w:themeColor="text1"/>
          <w:sz w:val="28"/>
          <w:szCs w:val="28"/>
          <w:shd w:val="clear" w:color="auto" w:fill="FFFFFF"/>
          <w:lang w:val="vi-VN"/>
        </w:rPr>
        <w:t xml:space="preserve">: từ ngân sách nhà nước, từ vận động </w:t>
      </w:r>
      <w:r>
        <w:rPr>
          <w:rFonts w:ascii="Times New Roman" w:hAnsi="Times New Roman"/>
          <w:color w:val="000000" w:themeColor="text1"/>
          <w:sz w:val="28"/>
          <w:szCs w:val="28"/>
          <w:shd w:val="clear" w:color="auto" w:fill="FFFFFF"/>
        </w:rPr>
        <w:t>tài trợ</w:t>
      </w:r>
      <w:r w:rsidRPr="0025439A">
        <w:rPr>
          <w:rFonts w:ascii="Times New Roman" w:hAnsi="Times New Roman"/>
          <w:color w:val="000000" w:themeColor="text1"/>
          <w:sz w:val="28"/>
          <w:szCs w:val="28"/>
          <w:shd w:val="clear" w:color="auto" w:fill="FFFFFF"/>
          <w:lang w:val="nl-NL"/>
        </w:rPr>
        <w:t>để có kinh phí bổ sung,</w:t>
      </w:r>
      <w:r w:rsidRPr="0025439A">
        <w:rPr>
          <w:rFonts w:ascii="Times New Roman" w:hAnsi="Times New Roman"/>
          <w:color w:val="000000" w:themeColor="text1"/>
          <w:sz w:val="28"/>
          <w:szCs w:val="28"/>
          <w:shd w:val="clear" w:color="auto" w:fill="FFFFFF"/>
          <w:lang w:val="vi-VN"/>
        </w:rPr>
        <w:t>mua sắm,</w:t>
      </w:r>
      <w:r w:rsidRPr="0025439A">
        <w:rPr>
          <w:rFonts w:ascii="Times New Roman" w:hAnsi="Times New Roman"/>
          <w:color w:val="000000" w:themeColor="text1"/>
          <w:sz w:val="28"/>
          <w:szCs w:val="28"/>
          <w:shd w:val="clear" w:color="auto" w:fill="FFFFFF"/>
          <w:lang w:val="nl-NL"/>
        </w:rPr>
        <w:t xml:space="preserve"> sửa chữa, cải tạo CSVC, trang thiết bị dạy học</w:t>
      </w:r>
      <w:r w:rsidRPr="0025439A">
        <w:rPr>
          <w:rFonts w:ascii="Times New Roman" w:hAnsi="Times New Roman"/>
          <w:color w:val="000000" w:themeColor="text1"/>
          <w:sz w:val="28"/>
          <w:szCs w:val="28"/>
          <w:shd w:val="clear" w:color="auto" w:fill="FFFFFF"/>
          <w:lang w:val="vi-VN"/>
        </w:rPr>
        <w:t>:S</w:t>
      </w:r>
      <w:r w:rsidRPr="0025439A">
        <w:rPr>
          <w:rFonts w:ascii="Times New Roman" w:hAnsi="Times New Roman"/>
          <w:color w:val="000000" w:themeColor="text1"/>
          <w:sz w:val="28"/>
          <w:szCs w:val="28"/>
          <w:shd w:val="clear" w:color="auto" w:fill="FFFFFF"/>
          <w:lang w:val="nl-NL"/>
        </w:rPr>
        <w:t>ự ủng hộ của các tổ chức, các nhà hảo t</w:t>
      </w:r>
      <w:r w:rsidRPr="0025439A">
        <w:rPr>
          <w:rFonts w:ascii="Times New Roman" w:hAnsi="Times New Roman"/>
          <w:color w:val="000000" w:themeColor="text1"/>
          <w:sz w:val="28"/>
          <w:szCs w:val="28"/>
          <w:shd w:val="clear" w:color="auto" w:fill="FFFFFF"/>
          <w:lang w:val="vi-VN"/>
        </w:rPr>
        <w:t>âm</w:t>
      </w:r>
      <w:r w:rsidRPr="0025439A">
        <w:rPr>
          <w:rFonts w:ascii="Times New Roman" w:hAnsi="Times New Roman"/>
          <w:color w:val="000000" w:themeColor="text1"/>
          <w:sz w:val="28"/>
          <w:szCs w:val="28"/>
          <w:shd w:val="clear" w:color="auto" w:fill="FFFFFF"/>
          <w:lang w:val="nl-NL"/>
        </w:rPr>
        <w:t>; sự ủng hộ của các thế hệ cựu học sinh, nhất là học sinh thành đạt; sự đóng góp của cha mẹ học sinh.Việc s</w:t>
      </w:r>
      <w:r w:rsidRPr="0025439A">
        <w:rPr>
          <w:rFonts w:ascii="Times New Roman" w:hAnsi="Times New Roman"/>
          <w:color w:val="000000" w:themeColor="text1"/>
          <w:sz w:val="28"/>
          <w:szCs w:val="28"/>
          <w:shd w:val="clear" w:color="auto" w:fill="FFFFFF"/>
          <w:lang w:val="vi-VN"/>
        </w:rPr>
        <w:t>ử</w:t>
      </w:r>
      <w:r w:rsidRPr="0025439A">
        <w:rPr>
          <w:rFonts w:ascii="Times New Roman" w:hAnsi="Times New Roman"/>
          <w:color w:val="000000" w:themeColor="text1"/>
          <w:sz w:val="28"/>
          <w:szCs w:val="28"/>
          <w:shd w:val="clear" w:color="auto" w:fill="FFFFFF"/>
          <w:lang w:val="nl-NL"/>
        </w:rPr>
        <w:t xml:space="preserve"> dụng kinh phí bảo đảm công khai, minh bạch để tạo niềm tin đối với các nhà đầu tư đồng thời bảo đảm quy định pháp luật về quản lý tài chính, tài sản.Việc mua sắm, xây dựng CSVC, trang thiết bịtuân th</w:t>
      </w:r>
      <w:r>
        <w:rPr>
          <w:rFonts w:ascii="Times New Roman" w:hAnsi="Times New Roman"/>
          <w:color w:val="000000" w:themeColor="text1"/>
          <w:sz w:val="28"/>
          <w:szCs w:val="28"/>
          <w:shd w:val="clear" w:color="auto" w:fill="FFFFFF"/>
          <w:lang w:val="nl-NL"/>
        </w:rPr>
        <w:t>ủ</w:t>
      </w:r>
      <w:r w:rsidRPr="0025439A">
        <w:rPr>
          <w:rFonts w:ascii="Times New Roman" w:hAnsi="Times New Roman"/>
          <w:color w:val="000000" w:themeColor="text1"/>
          <w:sz w:val="28"/>
          <w:szCs w:val="28"/>
          <w:shd w:val="clear" w:color="auto" w:fill="FFFFFF"/>
          <w:lang w:val="nl-NL"/>
        </w:rPr>
        <w:t xml:space="preserve"> các quy định hiện hành về mua sắm</w:t>
      </w:r>
      <w:r>
        <w:rPr>
          <w:rFonts w:ascii="Times New Roman" w:hAnsi="Times New Roman"/>
          <w:color w:val="000000" w:themeColor="text1"/>
          <w:sz w:val="28"/>
          <w:szCs w:val="28"/>
          <w:shd w:val="clear" w:color="auto" w:fill="FFFFFF"/>
          <w:lang w:val="nl-NL"/>
        </w:rPr>
        <w:t>.</w:t>
      </w:r>
    </w:p>
    <w:p w:rsidR="001609EF" w:rsidRPr="000A4B38"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vi-VN"/>
        </w:rPr>
        <w:t>Năm học 202</w:t>
      </w:r>
      <w:r w:rsidR="00A540AC">
        <w:rPr>
          <w:rFonts w:ascii="Times New Roman" w:hAnsi="Times New Roman"/>
          <w:color w:val="000000" w:themeColor="text1"/>
          <w:sz w:val="28"/>
          <w:szCs w:val="28"/>
        </w:rPr>
        <w:t>4</w:t>
      </w:r>
      <w:r w:rsidRPr="000A4B38">
        <w:rPr>
          <w:rFonts w:ascii="Times New Roman" w:hAnsi="Times New Roman"/>
          <w:color w:val="000000" w:themeColor="text1"/>
          <w:sz w:val="28"/>
          <w:szCs w:val="28"/>
          <w:lang w:val="vi-VN"/>
        </w:rPr>
        <w:t>-202</w:t>
      </w:r>
      <w:r w:rsidR="00A540AC">
        <w:rPr>
          <w:rFonts w:ascii="Times New Roman" w:hAnsi="Times New Roman"/>
          <w:color w:val="000000" w:themeColor="text1"/>
          <w:sz w:val="28"/>
          <w:szCs w:val="28"/>
        </w:rPr>
        <w:t>5</w:t>
      </w:r>
      <w:r w:rsidRPr="000A4B38">
        <w:rPr>
          <w:rFonts w:ascii="Times New Roman" w:hAnsi="Times New Roman"/>
          <w:color w:val="000000" w:themeColor="text1"/>
          <w:sz w:val="28"/>
          <w:szCs w:val="28"/>
          <w:lang w:val="vi-VN"/>
        </w:rPr>
        <w:t xml:space="preserve"> thực hiện việc mua sắm, bổ sung CSVC, TB&amp;CN gồm:</w:t>
      </w:r>
    </w:p>
    <w:tbl>
      <w:tblPr>
        <w:tblW w:w="1028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2424"/>
        <w:gridCol w:w="759"/>
        <w:gridCol w:w="916"/>
        <w:gridCol w:w="1245"/>
        <w:gridCol w:w="1607"/>
        <w:gridCol w:w="1273"/>
        <w:gridCol w:w="1351"/>
      </w:tblGrid>
      <w:tr w:rsidR="00C46CC1" w:rsidRPr="00C46CC1" w:rsidTr="00C42A00">
        <w:trPr>
          <w:trHeight w:val="1179"/>
        </w:trPr>
        <w:tc>
          <w:tcPr>
            <w:tcW w:w="713"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rPr>
                <w:rFonts w:eastAsia="MS Mincho" w:cstheme="minorBidi"/>
                <w:b/>
                <w:bCs/>
                <w:sz w:val="24"/>
                <w:szCs w:val="24"/>
                <w:lang w:val="pt-BR"/>
              </w:rPr>
            </w:pPr>
          </w:p>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TT</w:t>
            </w:r>
          </w:p>
        </w:tc>
        <w:tc>
          <w:tcPr>
            <w:tcW w:w="2424"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Các công trình, trang thiết bị dạy học</w:t>
            </w:r>
          </w:p>
        </w:tc>
        <w:tc>
          <w:tcPr>
            <w:tcW w:w="759"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Mới</w:t>
            </w:r>
          </w:p>
        </w:tc>
        <w:tc>
          <w:tcPr>
            <w:tcW w:w="916"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Sửa chữa, cải tạo</w:t>
            </w:r>
          </w:p>
        </w:tc>
        <w:tc>
          <w:tcPr>
            <w:tcW w:w="1245"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Thời gian hoàn thành</w:t>
            </w:r>
          </w:p>
        </w:tc>
        <w:tc>
          <w:tcPr>
            <w:tcW w:w="1607"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Kinh phí</w:t>
            </w:r>
          </w:p>
        </w:tc>
        <w:tc>
          <w:tcPr>
            <w:tcW w:w="1273"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Nguồn kinh phí</w:t>
            </w:r>
          </w:p>
        </w:tc>
        <w:tc>
          <w:tcPr>
            <w:tcW w:w="1351" w:type="dxa"/>
            <w:tcBorders>
              <w:top w:val="single" w:sz="4" w:space="0" w:color="auto"/>
              <w:left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p>
          <w:p w:rsidR="00C46CC1" w:rsidRPr="00C46CC1" w:rsidRDefault="00C46CC1" w:rsidP="00C46CC1">
            <w:pPr>
              <w:widowControl w:val="0"/>
              <w:spacing w:after="200" w:line="320" w:lineRule="exact"/>
              <w:jc w:val="center"/>
              <w:rPr>
                <w:rFonts w:eastAsia="MS Mincho" w:cstheme="minorBidi"/>
                <w:b/>
                <w:bCs/>
                <w:sz w:val="24"/>
                <w:szCs w:val="24"/>
                <w:lang w:val="pt-BR"/>
              </w:rPr>
            </w:pPr>
            <w:r w:rsidRPr="00C46CC1">
              <w:rPr>
                <w:rFonts w:eastAsia="MS Mincho" w:cstheme="minorBidi"/>
                <w:b/>
                <w:bCs/>
                <w:sz w:val="24"/>
                <w:szCs w:val="24"/>
                <w:lang w:val="pt-BR"/>
              </w:rPr>
              <w:t>Ghi chú</w:t>
            </w:r>
          </w:p>
        </w:tc>
      </w:tr>
      <w:tr w:rsidR="00C46CC1" w:rsidRPr="00C46CC1" w:rsidTr="00C42A00">
        <w:trPr>
          <w:trHeight w:val="498"/>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w:t>
            </w:r>
          </w:p>
        </w:tc>
        <w:tc>
          <w:tcPr>
            <w:tcW w:w="2424" w:type="dxa"/>
          </w:tcPr>
          <w:p w:rsidR="00C46CC1" w:rsidRPr="00C46CC1" w:rsidRDefault="00C46CC1" w:rsidP="00C46CC1">
            <w:pPr>
              <w:spacing w:after="200" w:line="276" w:lineRule="auto"/>
              <w:rPr>
                <w:rFonts w:eastAsiaTheme="minorHAnsi"/>
                <w:color w:val="000000" w:themeColor="text1"/>
                <w:sz w:val="28"/>
                <w:szCs w:val="28"/>
              </w:rPr>
            </w:pPr>
            <w:r w:rsidRPr="00C46CC1">
              <w:rPr>
                <w:rFonts w:eastAsiaTheme="minorHAnsi"/>
                <w:color w:val="000000" w:themeColor="text1"/>
                <w:sz w:val="28"/>
                <w:szCs w:val="28"/>
              </w:rPr>
              <w:t>Sửa  tủ  đồ dùng  lớp 4A</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11/2024</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1.500.000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Tài trợ</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2</w:t>
            </w:r>
          </w:p>
        </w:tc>
        <w:tc>
          <w:tcPr>
            <w:tcW w:w="2424" w:type="dxa"/>
            <w:vAlign w:val="center"/>
          </w:tcPr>
          <w:p w:rsidR="00C46CC1" w:rsidRPr="00C46CC1" w:rsidRDefault="00C46CC1" w:rsidP="00C46CC1">
            <w:pPr>
              <w:spacing w:after="200" w:line="276" w:lineRule="auto"/>
              <w:jc w:val="center"/>
              <w:rPr>
                <w:rFonts w:eastAsiaTheme="minorHAnsi"/>
                <w:color w:val="000000" w:themeColor="text1"/>
                <w:sz w:val="28"/>
                <w:szCs w:val="28"/>
              </w:rPr>
            </w:pPr>
            <w:r w:rsidRPr="00C46CC1">
              <w:rPr>
                <w:rFonts w:eastAsiaTheme="minorHAnsi"/>
                <w:color w:val="000000" w:themeColor="text1"/>
                <w:sz w:val="28"/>
                <w:szCs w:val="28"/>
              </w:rPr>
              <w:t xml:space="preserve">Thay  cửa lớp 2B </w:t>
            </w:r>
            <w:r w:rsidRPr="00C46CC1">
              <w:rPr>
                <w:rFonts w:eastAsiaTheme="minorHAnsi"/>
                <w:color w:val="000000" w:themeColor="text1"/>
                <w:sz w:val="28"/>
                <w:szCs w:val="28"/>
              </w:rPr>
              <w:lastRenderedPageBreak/>
              <w:t>bằng gỗ nhóm 4</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lastRenderedPageBreak/>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11/2024</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5.700.000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Tài trợ</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lastRenderedPageBreak/>
              <w:t>3</w:t>
            </w:r>
          </w:p>
        </w:tc>
        <w:tc>
          <w:tcPr>
            <w:tcW w:w="2424" w:type="dxa"/>
            <w:vAlign w:val="center"/>
          </w:tcPr>
          <w:p w:rsidR="00C46CC1" w:rsidRPr="00C46CC1" w:rsidRDefault="00C46CC1" w:rsidP="00C46CC1">
            <w:pPr>
              <w:spacing w:after="200" w:line="276" w:lineRule="auto"/>
              <w:rPr>
                <w:rFonts w:eastAsiaTheme="minorHAnsi"/>
                <w:color w:val="000000" w:themeColor="text1"/>
                <w:sz w:val="28"/>
                <w:szCs w:val="28"/>
              </w:rPr>
            </w:pPr>
            <w:r w:rsidRPr="00C46CC1">
              <w:rPr>
                <w:rFonts w:eastAsiaTheme="minorHAnsi"/>
                <w:color w:val="000000" w:themeColor="text1"/>
                <w:sz w:val="28"/>
                <w:szCs w:val="28"/>
              </w:rPr>
              <w:t>Mua 3 máy vtinh  phòng tin học</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rPr>
                <w:rFonts w:eastAsia="MS Mincho" w:cstheme="minorBidi"/>
                <w:bCs/>
                <w:sz w:val="24"/>
                <w:szCs w:val="24"/>
                <w:lang w:val="pt-BR"/>
              </w:rPr>
            </w:pPr>
            <w:r w:rsidRPr="00C46CC1">
              <w:rPr>
                <w:rFonts w:eastAsia="MS Mincho" w:cstheme="minorBidi"/>
                <w:bCs/>
                <w:sz w:val="24"/>
                <w:szCs w:val="24"/>
                <w:lang w:val="pt-BR"/>
              </w:rPr>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12/2024</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25.500.000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 xml:space="preserve">Tài trợ  </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98"/>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4</w:t>
            </w:r>
          </w:p>
        </w:tc>
        <w:tc>
          <w:tcPr>
            <w:tcW w:w="2424" w:type="dxa"/>
            <w:vAlign w:val="center"/>
          </w:tcPr>
          <w:p w:rsidR="00C46CC1" w:rsidRPr="00C46CC1" w:rsidRDefault="00C46CC1" w:rsidP="00C46CC1">
            <w:pPr>
              <w:spacing w:after="200" w:line="276" w:lineRule="auto"/>
              <w:ind w:left="-18" w:firstLine="18"/>
              <w:rPr>
                <w:rFonts w:eastAsiaTheme="minorHAnsi"/>
                <w:color w:val="000000" w:themeColor="text1"/>
                <w:sz w:val="28"/>
                <w:szCs w:val="28"/>
              </w:rPr>
            </w:pPr>
            <w:r w:rsidRPr="00C46CC1">
              <w:rPr>
                <w:rFonts w:eastAsiaTheme="minorHAnsi"/>
                <w:color w:val="000000" w:themeColor="text1"/>
                <w:sz w:val="28"/>
                <w:szCs w:val="28"/>
              </w:rPr>
              <w:t>Lắp bảng trượt 3 tấm</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12/2024</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41.000.000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 xml:space="preserve">Tài trợ  </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98"/>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5</w:t>
            </w:r>
          </w:p>
        </w:tc>
        <w:tc>
          <w:tcPr>
            <w:tcW w:w="2424" w:type="dxa"/>
          </w:tcPr>
          <w:p w:rsidR="00C46CC1" w:rsidRPr="00C46CC1" w:rsidRDefault="00C46CC1" w:rsidP="00C46CC1">
            <w:pPr>
              <w:spacing w:after="200" w:line="276" w:lineRule="auto"/>
              <w:ind w:left="-18" w:firstLine="18"/>
              <w:rPr>
                <w:rFonts w:eastAsiaTheme="minorHAnsi"/>
                <w:color w:val="000000" w:themeColor="text1"/>
                <w:sz w:val="28"/>
                <w:szCs w:val="28"/>
              </w:rPr>
            </w:pPr>
            <w:r w:rsidRPr="00C46CC1">
              <w:rPr>
                <w:rFonts w:eastAsiaTheme="minorHAnsi"/>
                <w:bCs/>
                <w:iCs/>
                <w:color w:val="000000" w:themeColor="text1"/>
                <w:sz w:val="28"/>
                <w:szCs w:val="28"/>
              </w:rPr>
              <w:t xml:space="preserve">Sữa chữa bàn học sinh bằng gỗ nhóm 4 </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11/2024</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13.500.000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Tài trợ</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6</w:t>
            </w:r>
          </w:p>
        </w:tc>
        <w:tc>
          <w:tcPr>
            <w:tcW w:w="2424" w:type="dxa"/>
          </w:tcPr>
          <w:p w:rsidR="00C46CC1" w:rsidRPr="00C46CC1" w:rsidRDefault="00C46CC1" w:rsidP="00C46CC1">
            <w:pPr>
              <w:spacing w:after="200" w:line="276" w:lineRule="auto"/>
              <w:ind w:left="-18" w:firstLine="18"/>
              <w:rPr>
                <w:rFonts w:eastAsiaTheme="minorHAnsi"/>
                <w:bCs/>
                <w:iCs/>
                <w:color w:val="000000" w:themeColor="text1"/>
                <w:sz w:val="28"/>
                <w:szCs w:val="28"/>
              </w:rPr>
            </w:pPr>
            <w:r w:rsidRPr="00C46CC1">
              <w:rPr>
                <w:rFonts w:eastAsiaTheme="minorHAnsi"/>
                <w:bCs/>
                <w:iCs/>
                <w:color w:val="000000" w:themeColor="text1"/>
                <w:sz w:val="28"/>
                <w:szCs w:val="28"/>
              </w:rPr>
              <w:t>Sữa chữa  ghế học sinh bằng gỗ nhóm 4</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11/ 2024</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40.500.000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 xml:space="preserve">Tài trợ  </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7</w:t>
            </w:r>
          </w:p>
        </w:tc>
        <w:tc>
          <w:tcPr>
            <w:tcW w:w="2424" w:type="dxa"/>
          </w:tcPr>
          <w:p w:rsidR="00C46CC1" w:rsidRPr="00C46CC1" w:rsidRDefault="00C46CC1" w:rsidP="00C46CC1">
            <w:pPr>
              <w:spacing w:after="200" w:line="276" w:lineRule="auto"/>
              <w:ind w:left="-18" w:firstLine="18"/>
              <w:rPr>
                <w:rFonts w:eastAsiaTheme="minorHAnsi"/>
                <w:color w:val="000000" w:themeColor="text1"/>
                <w:sz w:val="28"/>
                <w:szCs w:val="28"/>
              </w:rPr>
            </w:pPr>
            <w:r w:rsidRPr="00C46CC1">
              <w:rPr>
                <w:rFonts w:eastAsiaTheme="minorHAnsi"/>
                <w:color w:val="000000" w:themeColor="text1"/>
                <w:sz w:val="28"/>
                <w:szCs w:val="28"/>
              </w:rPr>
              <w:t xml:space="preserve">Sửa chữa, lắp 3 mắt  camera </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2/2025</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3.000.000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8</w:t>
            </w:r>
          </w:p>
        </w:tc>
        <w:tc>
          <w:tcPr>
            <w:tcW w:w="2424" w:type="dxa"/>
          </w:tcPr>
          <w:p w:rsidR="00C46CC1" w:rsidRPr="00C46CC1" w:rsidRDefault="00C46CC1" w:rsidP="00C46CC1">
            <w:pPr>
              <w:spacing w:after="200" w:line="276" w:lineRule="auto"/>
              <w:ind w:left="-18" w:firstLine="18"/>
              <w:rPr>
                <w:rFonts w:eastAsiaTheme="minorHAnsi"/>
                <w:color w:val="000000" w:themeColor="text1"/>
                <w:sz w:val="28"/>
                <w:szCs w:val="28"/>
              </w:rPr>
            </w:pPr>
            <w:r w:rsidRPr="00C46CC1">
              <w:rPr>
                <w:rFonts w:eastAsiaTheme="minorHAnsi"/>
                <w:color w:val="000000" w:themeColor="text1"/>
                <w:sz w:val="28"/>
                <w:szCs w:val="28"/>
                <w:lang w:val="pt-BR"/>
              </w:rPr>
              <w:t>Mua tivi lớp học</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2/2025</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36.000.000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9</w:t>
            </w:r>
          </w:p>
        </w:tc>
        <w:tc>
          <w:tcPr>
            <w:tcW w:w="2424" w:type="dxa"/>
          </w:tcPr>
          <w:p w:rsidR="00C46CC1" w:rsidRPr="00C46CC1" w:rsidRDefault="00C46CC1" w:rsidP="00C46CC1">
            <w:pPr>
              <w:spacing w:after="200" w:line="276" w:lineRule="auto"/>
              <w:ind w:left="-18" w:firstLine="18"/>
              <w:rPr>
                <w:rFonts w:eastAsiaTheme="minorHAnsi"/>
                <w:color w:val="000000" w:themeColor="text1"/>
                <w:sz w:val="28"/>
                <w:szCs w:val="28"/>
              </w:rPr>
            </w:pPr>
            <w:r w:rsidRPr="00C46CC1">
              <w:rPr>
                <w:rFonts w:eastAsiaTheme="minorHAnsi"/>
                <w:color w:val="000000" w:themeColor="text1"/>
                <w:sz w:val="28"/>
                <w:szCs w:val="28"/>
              </w:rPr>
              <w:t>Làm hệ thống dàn hoa lớp học</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1/2025</w:t>
            </w:r>
          </w:p>
        </w:tc>
        <w:tc>
          <w:tcPr>
            <w:tcW w:w="1607" w:type="dxa"/>
            <w:vAlign w:val="center"/>
          </w:tcPr>
          <w:p w:rsidR="00C46CC1" w:rsidRPr="00C46CC1" w:rsidRDefault="00C46CC1" w:rsidP="00C46CC1">
            <w:pPr>
              <w:spacing w:after="200" w:line="276" w:lineRule="auto"/>
              <w:jc w:val="right"/>
              <w:rPr>
                <w:rFonts w:eastAsiaTheme="minorHAnsi"/>
                <w:sz w:val="28"/>
                <w:szCs w:val="28"/>
              </w:rPr>
            </w:pPr>
            <w:r w:rsidRPr="00C46CC1">
              <w:rPr>
                <w:rFonts w:eastAsiaTheme="minorHAnsi"/>
                <w:sz w:val="28"/>
                <w:szCs w:val="28"/>
              </w:rPr>
              <w:t>20.000.000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10</w:t>
            </w:r>
          </w:p>
        </w:tc>
        <w:tc>
          <w:tcPr>
            <w:tcW w:w="2424" w:type="dxa"/>
            <w:vAlign w:val="center"/>
          </w:tcPr>
          <w:p w:rsidR="00C46CC1" w:rsidRPr="00C46CC1" w:rsidRDefault="00C46CC1" w:rsidP="00C46CC1">
            <w:pPr>
              <w:spacing w:after="200" w:line="360" w:lineRule="auto"/>
              <w:rPr>
                <w:rFonts w:eastAsiaTheme="minorHAnsi"/>
                <w:color w:val="000000" w:themeColor="text1"/>
                <w:sz w:val="28"/>
                <w:szCs w:val="28"/>
              </w:rPr>
            </w:pPr>
            <w:r w:rsidRPr="00C46CC1">
              <w:rPr>
                <w:rFonts w:eastAsiaTheme="minorHAnsi"/>
                <w:color w:val="000000" w:themeColor="text1"/>
                <w:sz w:val="28"/>
                <w:szCs w:val="28"/>
                <w:lang w:val="pt-BR"/>
              </w:rPr>
              <w:t>Sửa chữa các phụ kiện máy vitinh, tivi  hư hỏng,  hệ thống mạng trường học.</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1/2025</w:t>
            </w:r>
          </w:p>
        </w:tc>
        <w:tc>
          <w:tcPr>
            <w:tcW w:w="1607" w:type="dxa"/>
            <w:vAlign w:val="center"/>
          </w:tcPr>
          <w:p w:rsidR="00C46CC1" w:rsidRPr="00C46CC1" w:rsidRDefault="00C46CC1" w:rsidP="00C46CC1">
            <w:pPr>
              <w:spacing w:after="200" w:line="360" w:lineRule="auto"/>
              <w:jc w:val="right"/>
              <w:rPr>
                <w:rFonts w:eastAsiaTheme="minorHAnsi"/>
                <w:sz w:val="28"/>
                <w:szCs w:val="28"/>
              </w:rPr>
            </w:pPr>
            <w:r w:rsidRPr="00C46CC1">
              <w:rPr>
                <w:rFonts w:eastAsiaTheme="minorHAnsi"/>
                <w:sz w:val="28"/>
                <w:szCs w:val="28"/>
              </w:rPr>
              <w:t>30.000.000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11</w:t>
            </w:r>
          </w:p>
        </w:tc>
        <w:tc>
          <w:tcPr>
            <w:tcW w:w="2424" w:type="dxa"/>
            <w:vAlign w:val="center"/>
          </w:tcPr>
          <w:p w:rsidR="00C46CC1" w:rsidRPr="00C46CC1" w:rsidRDefault="00C46CC1" w:rsidP="00C46CC1">
            <w:pPr>
              <w:spacing w:after="200" w:line="360" w:lineRule="auto"/>
              <w:rPr>
                <w:rFonts w:eastAsiaTheme="minorHAnsi"/>
                <w:color w:val="000000" w:themeColor="text1"/>
                <w:sz w:val="28"/>
                <w:szCs w:val="28"/>
                <w:lang w:val="pt-BR"/>
              </w:rPr>
            </w:pPr>
            <w:r w:rsidRPr="00C46CC1">
              <w:rPr>
                <w:rFonts w:eastAsiaTheme="minorHAnsi"/>
                <w:color w:val="000000" w:themeColor="text1"/>
                <w:sz w:val="28"/>
                <w:szCs w:val="28"/>
                <w:lang w:val="pt-BR"/>
              </w:rPr>
              <w:t>Bảo dưỡng, sửa chữa hệ thống điện, quạt điện, dây điện,</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1/2025</w:t>
            </w:r>
          </w:p>
        </w:tc>
        <w:tc>
          <w:tcPr>
            <w:tcW w:w="1607" w:type="dxa"/>
            <w:vAlign w:val="center"/>
          </w:tcPr>
          <w:p w:rsidR="00C46CC1" w:rsidRPr="00C46CC1" w:rsidRDefault="00C46CC1" w:rsidP="00C46CC1">
            <w:pPr>
              <w:spacing w:after="200" w:line="360" w:lineRule="auto"/>
              <w:jc w:val="right"/>
              <w:rPr>
                <w:rFonts w:eastAsiaTheme="minorHAnsi"/>
                <w:sz w:val="28"/>
                <w:szCs w:val="28"/>
              </w:rPr>
            </w:pPr>
            <w:r w:rsidRPr="00C46CC1">
              <w:rPr>
                <w:rFonts w:eastAsiaTheme="minorHAnsi"/>
                <w:sz w:val="28"/>
                <w:szCs w:val="28"/>
              </w:rPr>
              <w:t>20.000.000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12</w:t>
            </w:r>
          </w:p>
        </w:tc>
        <w:tc>
          <w:tcPr>
            <w:tcW w:w="2424" w:type="dxa"/>
            <w:vAlign w:val="center"/>
          </w:tcPr>
          <w:p w:rsidR="00C46CC1" w:rsidRPr="00C46CC1" w:rsidRDefault="00C46CC1" w:rsidP="00C46CC1">
            <w:pPr>
              <w:spacing w:after="200" w:line="360" w:lineRule="auto"/>
              <w:jc w:val="both"/>
              <w:rPr>
                <w:rFonts w:eastAsiaTheme="minorHAnsi"/>
                <w:color w:val="000000" w:themeColor="text1"/>
                <w:sz w:val="28"/>
                <w:szCs w:val="28"/>
              </w:rPr>
            </w:pPr>
            <w:r w:rsidRPr="00C46CC1">
              <w:rPr>
                <w:rFonts w:eastAsiaTheme="minorHAnsi"/>
                <w:color w:val="000000" w:themeColor="text1"/>
                <w:sz w:val="28"/>
                <w:szCs w:val="28"/>
                <w:lang w:val="pt-BR"/>
              </w:rPr>
              <w:t>Mua bổ sung  sách vở, thiết bị dạy học</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1/2025</w:t>
            </w:r>
          </w:p>
        </w:tc>
        <w:tc>
          <w:tcPr>
            <w:tcW w:w="1607" w:type="dxa"/>
            <w:vAlign w:val="center"/>
          </w:tcPr>
          <w:p w:rsidR="00C46CC1" w:rsidRPr="00C46CC1" w:rsidRDefault="00C46CC1" w:rsidP="00C46CC1">
            <w:pPr>
              <w:spacing w:after="200" w:line="360" w:lineRule="auto"/>
              <w:jc w:val="right"/>
              <w:rPr>
                <w:rFonts w:eastAsiaTheme="minorHAnsi"/>
                <w:sz w:val="28"/>
                <w:szCs w:val="28"/>
              </w:rPr>
            </w:pPr>
            <w:r w:rsidRPr="00C46CC1">
              <w:rPr>
                <w:rFonts w:eastAsiaTheme="minorHAnsi"/>
                <w:sz w:val="28"/>
                <w:szCs w:val="28"/>
              </w:rPr>
              <w:t>15.000.000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13</w:t>
            </w:r>
          </w:p>
        </w:tc>
        <w:tc>
          <w:tcPr>
            <w:tcW w:w="2424" w:type="dxa"/>
            <w:vAlign w:val="center"/>
          </w:tcPr>
          <w:p w:rsidR="00C46CC1" w:rsidRPr="00C46CC1" w:rsidRDefault="00C46CC1" w:rsidP="00C46CC1">
            <w:pPr>
              <w:spacing w:after="200" w:line="360" w:lineRule="auto"/>
              <w:rPr>
                <w:rFonts w:eastAsiaTheme="minorHAnsi"/>
                <w:color w:val="000000" w:themeColor="text1"/>
                <w:sz w:val="28"/>
                <w:szCs w:val="28"/>
              </w:rPr>
            </w:pPr>
            <w:r w:rsidRPr="00C46CC1">
              <w:rPr>
                <w:rFonts w:eastAsiaTheme="minorHAnsi"/>
                <w:color w:val="000000" w:themeColor="text1"/>
                <w:sz w:val="28"/>
                <w:szCs w:val="28"/>
              </w:rPr>
              <w:t xml:space="preserve">Tu sửa làm thêm </w:t>
            </w:r>
            <w:r w:rsidRPr="00C46CC1">
              <w:rPr>
                <w:rFonts w:eastAsiaTheme="minorHAnsi"/>
                <w:color w:val="000000" w:themeColor="text1"/>
                <w:sz w:val="28"/>
                <w:szCs w:val="28"/>
              </w:rPr>
              <w:lastRenderedPageBreak/>
              <w:t>nhà xe</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0"/>
                <w:szCs w:val="22"/>
                <w:lang w:val="pt-BR"/>
              </w:rPr>
              <w:t>3/2025</w:t>
            </w:r>
          </w:p>
        </w:tc>
        <w:tc>
          <w:tcPr>
            <w:tcW w:w="1607" w:type="dxa"/>
            <w:vAlign w:val="center"/>
          </w:tcPr>
          <w:p w:rsidR="00C46CC1" w:rsidRPr="00C46CC1" w:rsidRDefault="00C46CC1" w:rsidP="00C46CC1">
            <w:pPr>
              <w:spacing w:after="200" w:line="360" w:lineRule="auto"/>
              <w:jc w:val="right"/>
              <w:rPr>
                <w:rFonts w:eastAsiaTheme="minorHAnsi"/>
                <w:sz w:val="28"/>
                <w:szCs w:val="28"/>
              </w:rPr>
            </w:pPr>
            <w:r w:rsidRPr="00C46CC1">
              <w:rPr>
                <w:rFonts w:eastAsiaTheme="minorHAnsi"/>
                <w:sz w:val="28"/>
                <w:szCs w:val="28"/>
              </w:rPr>
              <w:t>15.000.000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Chi TX</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r w:rsidRPr="00C46CC1">
              <w:rPr>
                <w:rFonts w:eastAsia="MS Mincho" w:cstheme="minorBidi"/>
                <w:bCs/>
                <w:color w:val="FF0000"/>
                <w:sz w:val="24"/>
                <w:szCs w:val="24"/>
                <w:lang w:val="pt-BR"/>
              </w:rPr>
              <w:t xml:space="preserve"> </w:t>
            </w: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lastRenderedPageBreak/>
              <w:t>14</w:t>
            </w:r>
          </w:p>
        </w:tc>
        <w:tc>
          <w:tcPr>
            <w:tcW w:w="2424" w:type="dxa"/>
            <w:vAlign w:val="center"/>
          </w:tcPr>
          <w:p w:rsidR="00C46CC1" w:rsidRPr="00C46CC1" w:rsidRDefault="00C46CC1" w:rsidP="00C46CC1">
            <w:pPr>
              <w:spacing w:after="200" w:line="360" w:lineRule="auto"/>
              <w:rPr>
                <w:rFonts w:eastAsiaTheme="minorHAnsi"/>
                <w:color w:val="000000" w:themeColor="text1"/>
                <w:sz w:val="28"/>
                <w:szCs w:val="28"/>
              </w:rPr>
            </w:pPr>
            <w:r w:rsidRPr="00C46CC1">
              <w:rPr>
                <w:rFonts w:eastAsiaTheme="minorHAnsi"/>
                <w:color w:val="000000" w:themeColor="text1"/>
                <w:sz w:val="28"/>
                <w:szCs w:val="28"/>
              </w:rPr>
              <w:t>Xây nhà đa năng</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r w:rsidRPr="00C46CC1">
              <w:rPr>
                <w:rFonts w:eastAsia="MS Mincho" w:cstheme="minorBidi"/>
                <w:bCs/>
                <w:sz w:val="24"/>
                <w:szCs w:val="24"/>
                <w:lang w:val="pt-BR"/>
              </w:rPr>
              <w:t>x</w:t>
            </w: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0"/>
                <w:szCs w:val="22"/>
                <w:lang w:val="pt-BR"/>
              </w:rPr>
            </w:pPr>
            <w:r w:rsidRPr="00C46CC1">
              <w:rPr>
                <w:rFonts w:eastAsia="MS Mincho" w:cstheme="minorBidi"/>
                <w:bCs/>
                <w:sz w:val="20"/>
                <w:szCs w:val="22"/>
                <w:lang w:val="pt-BR"/>
              </w:rPr>
              <w:t>5/2025</w:t>
            </w:r>
          </w:p>
        </w:tc>
        <w:tc>
          <w:tcPr>
            <w:tcW w:w="1607" w:type="dxa"/>
            <w:vAlign w:val="center"/>
          </w:tcPr>
          <w:p w:rsidR="00C46CC1" w:rsidRPr="00C46CC1" w:rsidRDefault="00C46CC1" w:rsidP="00C46CC1">
            <w:pPr>
              <w:spacing w:after="200" w:line="360" w:lineRule="auto"/>
              <w:jc w:val="right"/>
              <w:rPr>
                <w:rFonts w:eastAsiaTheme="minorHAnsi"/>
                <w:sz w:val="24"/>
                <w:szCs w:val="24"/>
              </w:rPr>
            </w:pPr>
            <w:r w:rsidRPr="00C46CC1">
              <w:rPr>
                <w:rFonts w:eastAsiaTheme="minorHAnsi"/>
                <w:sz w:val="24"/>
                <w:szCs w:val="24"/>
              </w:rPr>
              <w:t>1.000.000.000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r w:rsidRPr="00C46CC1">
              <w:rPr>
                <w:rFonts w:eastAsia="MS Mincho" w:cstheme="minorBidi"/>
                <w:bCs/>
                <w:sz w:val="22"/>
                <w:szCs w:val="22"/>
                <w:lang w:val="pt-BR"/>
              </w:rPr>
              <w:t>NS địa phương</w:t>
            </w: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Cs/>
                <w:color w:val="FF0000"/>
                <w:sz w:val="24"/>
                <w:szCs w:val="24"/>
                <w:lang w:val="pt-BR"/>
              </w:rPr>
            </w:pPr>
          </w:p>
        </w:tc>
      </w:tr>
      <w:tr w:rsidR="00C46CC1" w:rsidRPr="00C46CC1" w:rsidTr="00C42A00">
        <w:trPr>
          <w:trHeight w:val="484"/>
        </w:trPr>
        <w:tc>
          <w:tcPr>
            <w:tcW w:w="71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Cs/>
                <w:sz w:val="22"/>
                <w:szCs w:val="22"/>
                <w:lang w:val="pt-BR"/>
              </w:rPr>
            </w:pPr>
          </w:p>
        </w:tc>
        <w:tc>
          <w:tcPr>
            <w:tcW w:w="2424"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8"/>
                <w:szCs w:val="28"/>
                <w:lang w:val="pt-BR"/>
              </w:rPr>
            </w:pPr>
            <w:r w:rsidRPr="00C46CC1">
              <w:rPr>
                <w:rFonts w:eastAsia="MS Mincho" w:cstheme="minorBidi"/>
                <w:b/>
                <w:bCs/>
                <w:sz w:val="28"/>
                <w:szCs w:val="28"/>
                <w:lang w:val="pt-BR"/>
              </w:rPr>
              <w:t>Tổng</w:t>
            </w:r>
          </w:p>
        </w:tc>
        <w:tc>
          <w:tcPr>
            <w:tcW w:w="759"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p>
        </w:tc>
        <w:tc>
          <w:tcPr>
            <w:tcW w:w="916"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4"/>
                <w:szCs w:val="24"/>
                <w:lang w:val="pt-BR"/>
              </w:rPr>
            </w:pPr>
          </w:p>
        </w:tc>
        <w:tc>
          <w:tcPr>
            <w:tcW w:w="1245"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0"/>
                <w:szCs w:val="22"/>
                <w:lang w:val="pt-BR"/>
              </w:rPr>
            </w:pPr>
          </w:p>
        </w:tc>
        <w:tc>
          <w:tcPr>
            <w:tcW w:w="1607" w:type="dxa"/>
            <w:vAlign w:val="center"/>
          </w:tcPr>
          <w:p w:rsidR="00C46CC1" w:rsidRPr="00C46CC1" w:rsidRDefault="00C46CC1" w:rsidP="00C46CC1">
            <w:pPr>
              <w:spacing w:after="200" w:line="276" w:lineRule="auto"/>
              <w:jc w:val="right"/>
              <w:rPr>
                <w:rFonts w:eastAsiaTheme="minorHAnsi"/>
                <w:b/>
                <w:color w:val="000000" w:themeColor="text1"/>
                <w:sz w:val="24"/>
                <w:szCs w:val="24"/>
              </w:rPr>
            </w:pPr>
            <w:r w:rsidRPr="00C46CC1">
              <w:rPr>
                <w:rFonts w:eastAsiaTheme="minorHAnsi"/>
                <w:b/>
                <w:bCs/>
                <w:iCs/>
                <w:color w:val="000000" w:themeColor="text1"/>
                <w:sz w:val="24"/>
                <w:szCs w:val="24"/>
              </w:rPr>
              <w:t>1.266.700.000</w:t>
            </w:r>
          </w:p>
        </w:tc>
        <w:tc>
          <w:tcPr>
            <w:tcW w:w="1273" w:type="dxa"/>
            <w:tcBorders>
              <w:top w:val="single" w:sz="4" w:space="0" w:color="auto"/>
              <w:left w:val="single" w:sz="4" w:space="0" w:color="auto"/>
              <w:bottom w:val="single" w:sz="4" w:space="0" w:color="auto"/>
              <w:right w:val="single" w:sz="4" w:space="0" w:color="auto"/>
            </w:tcBorders>
            <w:vAlign w:val="center"/>
          </w:tcPr>
          <w:p w:rsidR="00C46CC1" w:rsidRPr="00C46CC1" w:rsidRDefault="00C46CC1" w:rsidP="00C46CC1">
            <w:pPr>
              <w:widowControl w:val="0"/>
              <w:spacing w:after="200" w:line="320" w:lineRule="exact"/>
              <w:jc w:val="center"/>
              <w:rPr>
                <w:rFonts w:eastAsia="MS Mincho" w:cstheme="minorBidi"/>
                <w:b/>
                <w:bCs/>
                <w:sz w:val="22"/>
                <w:szCs w:val="22"/>
                <w:lang w:val="pt-BR"/>
              </w:rPr>
            </w:pPr>
          </w:p>
        </w:tc>
        <w:tc>
          <w:tcPr>
            <w:tcW w:w="1351" w:type="dxa"/>
            <w:tcBorders>
              <w:top w:val="single" w:sz="4" w:space="0" w:color="auto"/>
              <w:left w:val="single" w:sz="4" w:space="0" w:color="auto"/>
              <w:bottom w:val="single" w:sz="4" w:space="0" w:color="auto"/>
              <w:right w:val="single" w:sz="4" w:space="0" w:color="auto"/>
            </w:tcBorders>
          </w:tcPr>
          <w:p w:rsidR="00C46CC1" w:rsidRPr="00C46CC1" w:rsidRDefault="00C46CC1" w:rsidP="00C46CC1">
            <w:pPr>
              <w:widowControl w:val="0"/>
              <w:spacing w:after="200" w:line="276" w:lineRule="auto"/>
              <w:jc w:val="center"/>
              <w:rPr>
                <w:rFonts w:eastAsia="MS Mincho" w:cstheme="minorBidi"/>
                <w:b/>
                <w:bCs/>
                <w:sz w:val="24"/>
                <w:szCs w:val="24"/>
                <w:lang w:val="pt-BR"/>
              </w:rPr>
            </w:pPr>
          </w:p>
        </w:tc>
      </w:tr>
    </w:tbl>
    <w:p w:rsidR="001609EF" w:rsidRPr="000A4B38"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shd w:val="clear" w:color="auto" w:fill="FFFFFF"/>
          <w:lang w:val="nl-NL"/>
        </w:rPr>
      </w:pPr>
      <w:r w:rsidRPr="0022470C">
        <w:rPr>
          <w:rFonts w:ascii="Times New Roman" w:hAnsi="Times New Roman"/>
          <w:sz w:val="28"/>
          <w:szCs w:val="28"/>
          <w:shd w:val="clear" w:color="auto" w:fill="FFFFFF"/>
          <w:lang w:val="nl-NL"/>
        </w:rPr>
        <w:t>Giao Phó hiệu trưởng chỉ đạo</w:t>
      </w:r>
      <w:r w:rsidR="0049439C">
        <w:rPr>
          <w:rFonts w:ascii="Times New Roman" w:hAnsi="Times New Roman"/>
          <w:sz w:val="28"/>
          <w:szCs w:val="28"/>
          <w:shd w:val="clear" w:color="auto" w:fill="FFFFFF"/>
          <w:lang w:val="nl-NL"/>
        </w:rPr>
        <w:t xml:space="preserve"> </w:t>
      </w:r>
      <w:r>
        <w:rPr>
          <w:rFonts w:ascii="Times New Roman" w:hAnsi="Times New Roman"/>
          <w:color w:val="000000" w:themeColor="text1"/>
          <w:sz w:val="28"/>
          <w:szCs w:val="28"/>
          <w:shd w:val="clear" w:color="auto" w:fill="FFFFFF"/>
          <w:lang w:val="nl-NL"/>
        </w:rPr>
        <w:t>t</w:t>
      </w:r>
      <w:r w:rsidRPr="000A4B38">
        <w:rPr>
          <w:rFonts w:ascii="Times New Roman" w:hAnsi="Times New Roman"/>
          <w:color w:val="000000" w:themeColor="text1"/>
          <w:sz w:val="28"/>
          <w:szCs w:val="28"/>
          <w:shd w:val="clear" w:color="auto" w:fill="FFFFFF"/>
          <w:lang w:val="nl-NL"/>
        </w:rPr>
        <w:t>ổ chức khai thác, sử dụng CSVC, trang thiết bị, đồ dùng dạy học đã được trang bị bảo đảm hiệu quả nhằm nâng cao chất lượng dạy học, giáo dục. Khắc phục tình trạng lãng phí CSVC, trang thiết bị, không khai thác, sử dụng hoặc không khai thác hết tính năng thiết bị, CSVC hiện có</w:t>
      </w:r>
      <w:r w:rsidRPr="000A4B38">
        <w:rPr>
          <w:rFonts w:ascii="Times New Roman" w:hAnsi="Times New Roman"/>
          <w:color w:val="000000" w:themeColor="text1"/>
          <w:sz w:val="28"/>
          <w:szCs w:val="28"/>
          <w:shd w:val="clear" w:color="auto" w:fill="FFFFFF"/>
          <w:lang w:val="vi-VN"/>
        </w:rPr>
        <w:t xml:space="preserve">, </w:t>
      </w:r>
      <w:r w:rsidRPr="000A4B38">
        <w:rPr>
          <w:rFonts w:ascii="Times New Roman" w:hAnsi="Times New Roman"/>
          <w:color w:val="000000" w:themeColor="text1"/>
          <w:sz w:val="28"/>
          <w:szCs w:val="28"/>
          <w:shd w:val="clear" w:color="auto" w:fill="FFFFFF"/>
          <w:lang w:val="nl-NL"/>
        </w:rPr>
        <w:t>ngăn ngừa tình trạng GV ngại sử dụng thiết bị, nhất là các thiết bị công nghệ hiện đại.</w:t>
      </w:r>
      <w:r w:rsidRPr="00B927D6">
        <w:rPr>
          <w:rFonts w:ascii="Times New Roman" w:hAnsi="Times New Roman"/>
          <w:color w:val="212529"/>
          <w:sz w:val="28"/>
          <w:szCs w:val="28"/>
          <w:shd w:val="clear" w:color="auto" w:fill="FFFFFF"/>
          <w:lang w:val="nl-NL"/>
        </w:rPr>
        <w:t>Để ngăn ngừa tình trạng GV ngại sử dụng thiết bị, nhất là các thiết bị công nghệ hiện đại</w:t>
      </w:r>
      <w:r>
        <w:rPr>
          <w:rFonts w:ascii="Times New Roman" w:hAnsi="Times New Roman"/>
          <w:color w:val="000000" w:themeColor="text1"/>
          <w:sz w:val="28"/>
          <w:szCs w:val="28"/>
          <w:shd w:val="clear" w:color="auto" w:fill="FFFFFF"/>
          <w:lang w:val="nl-NL"/>
        </w:rPr>
        <w:t>, trong mỗi tiết học, BGH kiểm tra chấm điểm việc sử dụng, khai thác đồ dùng thiết bị dạy học nhất là các GV dạy chương trình GDPT 2018 đối với lớp 1,2,3</w:t>
      </w:r>
      <w:r w:rsidR="00240F1B">
        <w:rPr>
          <w:rFonts w:ascii="Times New Roman" w:hAnsi="Times New Roman"/>
          <w:color w:val="000000" w:themeColor="text1"/>
          <w:sz w:val="28"/>
          <w:szCs w:val="28"/>
          <w:shd w:val="clear" w:color="auto" w:fill="FFFFFF"/>
          <w:lang w:val="nl-NL"/>
        </w:rPr>
        <w:t>,4</w:t>
      </w:r>
      <w:r w:rsidR="002B48B0">
        <w:rPr>
          <w:rFonts w:ascii="Times New Roman" w:hAnsi="Times New Roman"/>
          <w:color w:val="000000" w:themeColor="text1"/>
          <w:sz w:val="28"/>
          <w:szCs w:val="28"/>
          <w:shd w:val="clear" w:color="auto" w:fill="FFFFFF"/>
          <w:lang w:val="nl-NL"/>
        </w:rPr>
        <w:t>,5</w:t>
      </w:r>
      <w:r>
        <w:rPr>
          <w:rFonts w:ascii="Times New Roman" w:hAnsi="Times New Roman"/>
          <w:color w:val="000000" w:themeColor="text1"/>
          <w:sz w:val="28"/>
          <w:szCs w:val="28"/>
          <w:shd w:val="clear" w:color="auto" w:fill="FFFFFF"/>
          <w:lang w:val="nl-NL"/>
        </w:rPr>
        <w:t xml:space="preserve">. </w:t>
      </w:r>
      <w:r w:rsidRPr="000A4B38">
        <w:rPr>
          <w:rFonts w:ascii="Times New Roman" w:hAnsi="Times New Roman"/>
          <w:color w:val="000000" w:themeColor="text1"/>
          <w:sz w:val="28"/>
          <w:szCs w:val="28"/>
          <w:shd w:val="clear" w:color="auto" w:fill="FFFFFF"/>
          <w:lang w:val="nl-NL"/>
        </w:rPr>
        <w:t>Gắn việc sử dụng thiết bị, đồ dùng dạy học với việc đánh giá xếp loại hàng năm của GV</w:t>
      </w:r>
    </w:p>
    <w:p w:rsidR="00AD3F7F" w:rsidRPr="000C0B72" w:rsidRDefault="001609EF" w:rsidP="000C0B72">
      <w:pPr>
        <w:pStyle w:val="NormalWeb"/>
        <w:shd w:val="clear" w:color="auto" w:fill="FFFFFF"/>
        <w:spacing w:before="120" w:beforeAutospacing="0" w:after="0" w:afterAutospacing="0"/>
        <w:ind w:firstLine="709"/>
        <w:jc w:val="both"/>
        <w:rPr>
          <w:rFonts w:ascii="Times New Roman" w:hAnsi="Times New Roman"/>
          <w:color w:val="212529"/>
          <w:sz w:val="28"/>
          <w:szCs w:val="28"/>
          <w:shd w:val="clear" w:color="auto" w:fill="FFFFFF"/>
          <w:lang w:val="nl-NL"/>
        </w:rPr>
      </w:pPr>
      <w:r w:rsidRPr="000A4B38">
        <w:rPr>
          <w:rFonts w:ascii="Times New Roman" w:hAnsi="Times New Roman"/>
          <w:color w:val="000000" w:themeColor="text1"/>
          <w:sz w:val="28"/>
          <w:szCs w:val="28"/>
          <w:lang w:val="nl-NL"/>
        </w:rPr>
        <w:t xml:space="preserve">Thực hiện có nền nếp việc quản lý, đăng ký, kiểm kê, khấu hao, thanh lý CSVC, tài sản, trang thiết bị theo quy định. Tăng cường ứng dụng CNTT, sử dụng các phần mềm trong quản lý CSVC, trang thiết bị, đồ dùng dạy học để nâng cao hiệu quả khai thác, sử dụng, bảo quản CSVC, trang thiết bị. </w:t>
      </w:r>
      <w:r w:rsidRPr="00A7173F">
        <w:rPr>
          <w:rFonts w:ascii="GoogleSans-Regular" w:hAnsi="GoogleSans-Regular"/>
          <w:color w:val="212529"/>
          <w:sz w:val="28"/>
          <w:szCs w:val="28"/>
          <w:shd w:val="clear" w:color="auto" w:fill="FFFFFF"/>
          <w:lang w:val="nl-NL"/>
        </w:rPr>
        <w:t>(</w:t>
      </w:r>
      <w:r w:rsidRPr="00A7173F">
        <w:rPr>
          <w:rFonts w:ascii="Times New Roman" w:hAnsi="Times New Roman"/>
          <w:i/>
          <w:color w:val="212529"/>
          <w:sz w:val="28"/>
          <w:szCs w:val="28"/>
          <w:shd w:val="clear" w:color="auto" w:fill="FFFFFF"/>
          <w:lang w:val="nl-NL"/>
        </w:rPr>
        <w:t xml:space="preserve">Phụ lục </w:t>
      </w:r>
      <w:r>
        <w:rPr>
          <w:rFonts w:ascii="Times New Roman" w:hAnsi="Times New Roman"/>
          <w:i/>
          <w:color w:val="212529"/>
          <w:sz w:val="28"/>
          <w:szCs w:val="28"/>
          <w:shd w:val="clear" w:color="auto" w:fill="FFFFFF"/>
          <w:lang w:val="nl-NL"/>
        </w:rPr>
        <w:t>4</w:t>
      </w:r>
      <w:r w:rsidRPr="00A7173F">
        <w:rPr>
          <w:rFonts w:ascii="Times New Roman" w:hAnsi="Times New Roman"/>
          <w:i/>
          <w:color w:val="212529"/>
          <w:sz w:val="28"/>
          <w:szCs w:val="28"/>
          <w:shd w:val="clear" w:color="auto" w:fill="FFFFFF"/>
          <w:lang w:val="nl-NL"/>
        </w:rPr>
        <w:t>)</w:t>
      </w:r>
      <w:r w:rsidRPr="00A7173F">
        <w:rPr>
          <w:rFonts w:ascii="Times New Roman" w:hAnsi="Times New Roman"/>
          <w:color w:val="212529"/>
          <w:sz w:val="28"/>
          <w:szCs w:val="28"/>
          <w:shd w:val="clear" w:color="auto" w:fill="FFFFFF"/>
          <w:lang w:val="nl-NL"/>
        </w:rPr>
        <w:t>.</w:t>
      </w:r>
    </w:p>
    <w:p w:rsidR="00501D5B" w:rsidRPr="000A43F1" w:rsidRDefault="00501D5B" w:rsidP="00501D5B">
      <w:pPr>
        <w:spacing w:before="120" w:after="120" w:line="360" w:lineRule="exact"/>
        <w:ind w:firstLine="720"/>
        <w:jc w:val="center"/>
        <w:rPr>
          <w:b/>
          <w:color w:val="000000" w:themeColor="text1"/>
          <w:kern w:val="28"/>
          <w:sz w:val="30"/>
          <w:szCs w:val="28"/>
          <w:lang w:val="nl-NL"/>
        </w:rPr>
      </w:pPr>
      <w:r>
        <w:rPr>
          <w:b/>
          <w:color w:val="000000" w:themeColor="text1"/>
          <w:sz w:val="28"/>
          <w:szCs w:val="24"/>
          <w:lang w:val="nl-NL"/>
        </w:rPr>
        <w:t>Bảng thống</w:t>
      </w:r>
      <w:r w:rsidRPr="000A43F1">
        <w:rPr>
          <w:b/>
          <w:color w:val="000000" w:themeColor="text1"/>
          <w:sz w:val="28"/>
          <w:szCs w:val="24"/>
          <w:lang w:val="nl-NL"/>
        </w:rPr>
        <w:t xml:space="preserve"> kê CSVC hiện có</w:t>
      </w:r>
      <w:r>
        <w:rPr>
          <w:b/>
          <w:color w:val="000000" w:themeColor="text1"/>
          <w:sz w:val="28"/>
          <w:szCs w:val="24"/>
          <w:lang w:val="nl-NL"/>
        </w:rPr>
        <w:t xml:space="preserve"> và nhu cầu</w:t>
      </w:r>
    </w:p>
    <w:p w:rsidR="00501D5B" w:rsidRPr="00077015" w:rsidRDefault="00501D5B" w:rsidP="00501D5B">
      <w:pPr>
        <w:spacing w:before="120" w:after="120"/>
        <w:ind w:firstLine="720"/>
        <w:jc w:val="both"/>
        <w:rPr>
          <w:b/>
          <w:color w:val="000000" w:themeColor="text1"/>
          <w:sz w:val="4"/>
          <w:szCs w:val="24"/>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943"/>
        <w:gridCol w:w="1099"/>
        <w:gridCol w:w="1103"/>
        <w:gridCol w:w="1235"/>
        <w:gridCol w:w="2703"/>
      </w:tblGrid>
      <w:tr w:rsidR="00501D5B" w:rsidTr="00C74A92">
        <w:tc>
          <w:tcPr>
            <w:tcW w:w="698" w:type="dxa"/>
            <w:vAlign w:val="center"/>
          </w:tcPr>
          <w:p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TT</w:t>
            </w:r>
          </w:p>
        </w:tc>
        <w:tc>
          <w:tcPr>
            <w:tcW w:w="2943" w:type="dxa"/>
            <w:vAlign w:val="center"/>
          </w:tcPr>
          <w:p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Nội dung</w:t>
            </w:r>
          </w:p>
        </w:tc>
        <w:tc>
          <w:tcPr>
            <w:tcW w:w="1099" w:type="dxa"/>
            <w:vAlign w:val="center"/>
          </w:tcPr>
          <w:p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Nhu cầu</w:t>
            </w:r>
          </w:p>
        </w:tc>
        <w:tc>
          <w:tcPr>
            <w:tcW w:w="1103" w:type="dxa"/>
            <w:vAlign w:val="center"/>
          </w:tcPr>
          <w:p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Hiện có</w:t>
            </w:r>
          </w:p>
        </w:tc>
        <w:tc>
          <w:tcPr>
            <w:tcW w:w="1235" w:type="dxa"/>
            <w:vAlign w:val="center"/>
          </w:tcPr>
          <w:p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Còn thiếu</w:t>
            </w:r>
          </w:p>
        </w:tc>
        <w:tc>
          <w:tcPr>
            <w:tcW w:w="2703" w:type="dxa"/>
            <w:vAlign w:val="center"/>
          </w:tcPr>
          <w:p w:rsidR="00501D5B" w:rsidRPr="006C5CA5" w:rsidRDefault="00501D5B" w:rsidP="00501D5B">
            <w:pPr>
              <w:spacing w:before="120" w:after="120"/>
              <w:jc w:val="center"/>
              <w:rPr>
                <w:b/>
                <w:color w:val="000000" w:themeColor="text1"/>
                <w:szCs w:val="24"/>
                <w:lang w:val="nl-NL"/>
              </w:rPr>
            </w:pPr>
            <w:r>
              <w:rPr>
                <w:b/>
                <w:color w:val="000000" w:themeColor="text1"/>
                <w:szCs w:val="24"/>
                <w:lang w:val="nl-NL"/>
              </w:rPr>
              <w:t>Ghi chú</w:t>
            </w:r>
          </w:p>
        </w:tc>
      </w:tr>
      <w:tr w:rsidR="00501D5B" w:rsidTr="00C74A92">
        <w:tc>
          <w:tcPr>
            <w:tcW w:w="9781" w:type="dxa"/>
            <w:gridSpan w:val="6"/>
          </w:tcPr>
          <w:p w:rsidR="00501D5B" w:rsidRPr="00E44E61" w:rsidRDefault="00501D5B" w:rsidP="00501D5B">
            <w:pPr>
              <w:spacing w:before="120" w:after="120"/>
              <w:rPr>
                <w:b/>
                <w:color w:val="000000" w:themeColor="text1"/>
                <w:szCs w:val="24"/>
                <w:lang w:val="nl-NL"/>
              </w:rPr>
            </w:pPr>
            <w:r>
              <w:rPr>
                <w:b/>
                <w:color w:val="000000" w:themeColor="text1"/>
                <w:szCs w:val="24"/>
                <w:lang w:val="nl-NL"/>
              </w:rPr>
              <w:t xml:space="preserve">1. </w:t>
            </w:r>
            <w:r w:rsidRPr="00E44E61">
              <w:rPr>
                <w:b/>
                <w:color w:val="000000" w:themeColor="text1"/>
                <w:szCs w:val="24"/>
                <w:lang w:val="nl-NL"/>
              </w:rPr>
              <w:t>Kh</w:t>
            </w:r>
            <w:r w:rsidRPr="00E44E61">
              <w:rPr>
                <w:rFonts w:cs="Arial"/>
                <w:b/>
                <w:color w:val="000000" w:themeColor="text1"/>
                <w:szCs w:val="24"/>
                <w:lang w:val="nl-NL"/>
              </w:rPr>
              <w:t>ối phòng hành chính quản trị</w:t>
            </w: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Hiệu trưởng</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Phó Hiệu trưởng</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Kế Toán</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DA2E1B">
            <w:pPr>
              <w:spacing w:before="120" w:after="120"/>
              <w:jc w:val="both"/>
              <w:rPr>
                <w:color w:val="000000" w:themeColor="text1"/>
                <w:szCs w:val="24"/>
                <w:lang w:val="nl-NL"/>
              </w:rPr>
            </w:pPr>
            <w:r>
              <w:rPr>
                <w:color w:val="000000" w:themeColor="text1"/>
                <w:szCs w:val="24"/>
                <w:lang w:val="nl-NL"/>
              </w:rPr>
              <w:t xml:space="preserve">Phòng </w:t>
            </w:r>
            <w:r w:rsidR="00DA2E1B">
              <w:rPr>
                <w:color w:val="000000" w:themeColor="text1"/>
                <w:szCs w:val="24"/>
                <w:lang w:val="nl-NL"/>
              </w:rPr>
              <w:t>họp</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9781" w:type="dxa"/>
            <w:gridSpan w:val="6"/>
          </w:tcPr>
          <w:p w:rsidR="00501D5B" w:rsidRPr="00E44E61" w:rsidRDefault="00501D5B" w:rsidP="00501D5B">
            <w:pPr>
              <w:spacing w:before="120" w:after="120"/>
              <w:jc w:val="both"/>
              <w:rPr>
                <w:b/>
                <w:color w:val="000000" w:themeColor="text1"/>
                <w:szCs w:val="24"/>
                <w:lang w:val="nl-NL"/>
              </w:rPr>
            </w:pPr>
            <w:r>
              <w:rPr>
                <w:b/>
                <w:color w:val="000000" w:themeColor="text1"/>
                <w:szCs w:val="24"/>
                <w:lang w:val="nl-NL"/>
              </w:rPr>
              <w:t xml:space="preserve">2. </w:t>
            </w:r>
            <w:r w:rsidRPr="00E44E61">
              <w:rPr>
                <w:b/>
                <w:color w:val="000000" w:themeColor="text1"/>
                <w:szCs w:val="24"/>
                <w:lang w:val="nl-NL"/>
              </w:rPr>
              <w:t>Kh</w:t>
            </w:r>
            <w:r w:rsidRPr="00E44E61">
              <w:rPr>
                <w:rFonts w:cs="Arial"/>
                <w:b/>
                <w:color w:val="000000" w:themeColor="text1"/>
                <w:szCs w:val="24"/>
                <w:lang w:val="nl-NL"/>
              </w:rPr>
              <w:t>ố</w:t>
            </w:r>
            <w:r w:rsidRPr="00E44E61">
              <w:rPr>
                <w:rFonts w:cs=".VnTime"/>
                <w:b/>
                <w:color w:val="000000" w:themeColor="text1"/>
                <w:szCs w:val="24"/>
                <w:lang w:val="nl-NL"/>
              </w:rPr>
              <w:t>i phòng h</w:t>
            </w:r>
            <w:r w:rsidRPr="00E44E61">
              <w:rPr>
                <w:rFonts w:cs="Arial"/>
                <w:b/>
                <w:color w:val="000000" w:themeColor="text1"/>
                <w:szCs w:val="24"/>
                <w:lang w:val="nl-NL"/>
              </w:rPr>
              <w:t>ọ</w:t>
            </w:r>
            <w:r w:rsidRPr="00E44E61">
              <w:rPr>
                <w:rFonts w:cs=".VnTime"/>
                <w:b/>
                <w:color w:val="000000" w:themeColor="text1"/>
                <w:szCs w:val="24"/>
                <w:lang w:val="nl-NL"/>
              </w:rPr>
              <w:t>c t</w:t>
            </w:r>
            <w:r w:rsidRPr="00E44E61">
              <w:rPr>
                <w:rFonts w:cs="Arial"/>
                <w:b/>
                <w:color w:val="000000" w:themeColor="text1"/>
                <w:szCs w:val="24"/>
                <w:lang w:val="nl-NL"/>
              </w:rPr>
              <w:t>ậ</w:t>
            </w:r>
            <w:r w:rsidRPr="00E44E61">
              <w:rPr>
                <w:rFonts w:cs=".VnTime"/>
                <w:b/>
                <w:color w:val="000000" w:themeColor="text1"/>
                <w:szCs w:val="24"/>
                <w:lang w:val="nl-NL"/>
              </w:rPr>
              <w:t>p</w:t>
            </w: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học</w:t>
            </w:r>
          </w:p>
        </w:tc>
        <w:tc>
          <w:tcPr>
            <w:tcW w:w="1099" w:type="dxa"/>
          </w:tcPr>
          <w:p w:rsidR="00501D5B" w:rsidRDefault="002B48B0" w:rsidP="00501D5B">
            <w:pPr>
              <w:spacing w:before="120" w:after="120"/>
              <w:jc w:val="center"/>
              <w:rPr>
                <w:color w:val="000000" w:themeColor="text1"/>
                <w:szCs w:val="24"/>
                <w:lang w:val="nl-NL"/>
              </w:rPr>
            </w:pPr>
            <w:r>
              <w:rPr>
                <w:color w:val="000000" w:themeColor="text1"/>
                <w:szCs w:val="24"/>
                <w:lang w:val="nl-NL"/>
              </w:rPr>
              <w:t>14</w:t>
            </w:r>
          </w:p>
        </w:tc>
        <w:tc>
          <w:tcPr>
            <w:tcW w:w="1103" w:type="dxa"/>
          </w:tcPr>
          <w:p w:rsidR="00501D5B" w:rsidRDefault="002B48B0" w:rsidP="00501D5B">
            <w:pPr>
              <w:spacing w:before="120" w:after="120"/>
              <w:jc w:val="center"/>
              <w:rPr>
                <w:color w:val="000000" w:themeColor="text1"/>
                <w:szCs w:val="24"/>
                <w:lang w:val="nl-NL"/>
              </w:rPr>
            </w:pPr>
            <w:r>
              <w:rPr>
                <w:color w:val="000000" w:themeColor="text1"/>
                <w:szCs w:val="24"/>
                <w:lang w:val="nl-NL"/>
              </w:rPr>
              <w:t>14</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Tiếng Anh</w:t>
            </w:r>
          </w:p>
        </w:tc>
        <w:tc>
          <w:tcPr>
            <w:tcW w:w="1099" w:type="dxa"/>
          </w:tcPr>
          <w:p w:rsidR="00501D5B" w:rsidRDefault="002B48B0" w:rsidP="00501D5B">
            <w:pPr>
              <w:spacing w:before="120" w:after="120"/>
              <w:jc w:val="center"/>
              <w:rPr>
                <w:color w:val="000000" w:themeColor="text1"/>
                <w:szCs w:val="24"/>
                <w:lang w:val="nl-NL"/>
              </w:rPr>
            </w:pPr>
            <w:r>
              <w:rPr>
                <w:color w:val="000000" w:themeColor="text1"/>
                <w:szCs w:val="24"/>
                <w:lang w:val="nl-NL"/>
              </w:rPr>
              <w:t>2</w:t>
            </w:r>
          </w:p>
        </w:tc>
        <w:tc>
          <w:tcPr>
            <w:tcW w:w="1103" w:type="dxa"/>
          </w:tcPr>
          <w:p w:rsidR="00501D5B" w:rsidRDefault="002B48B0" w:rsidP="00501D5B">
            <w:pPr>
              <w:spacing w:before="120" w:after="120"/>
              <w:jc w:val="center"/>
              <w:rPr>
                <w:color w:val="000000" w:themeColor="text1"/>
                <w:szCs w:val="24"/>
                <w:lang w:val="nl-NL"/>
              </w:rPr>
            </w:pPr>
            <w:r>
              <w:rPr>
                <w:color w:val="000000" w:themeColor="text1"/>
                <w:szCs w:val="24"/>
                <w:lang w:val="nl-NL"/>
              </w:rPr>
              <w:t>2</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Tin học</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Nghệ thuật</w:t>
            </w:r>
          </w:p>
        </w:tc>
        <w:tc>
          <w:tcPr>
            <w:tcW w:w="1099" w:type="dxa"/>
          </w:tcPr>
          <w:p w:rsidR="00501D5B" w:rsidRDefault="00DA2E1B" w:rsidP="00501D5B">
            <w:pPr>
              <w:spacing w:before="120" w:after="120"/>
              <w:jc w:val="center"/>
              <w:rPr>
                <w:color w:val="000000" w:themeColor="text1"/>
                <w:szCs w:val="24"/>
                <w:lang w:val="nl-NL"/>
              </w:rPr>
            </w:pPr>
            <w:r>
              <w:rPr>
                <w:color w:val="000000" w:themeColor="text1"/>
                <w:szCs w:val="24"/>
                <w:lang w:val="nl-NL"/>
              </w:rPr>
              <w:t>2</w:t>
            </w:r>
          </w:p>
        </w:tc>
        <w:tc>
          <w:tcPr>
            <w:tcW w:w="1103" w:type="dxa"/>
          </w:tcPr>
          <w:p w:rsidR="00501D5B" w:rsidRDefault="00DA2E1B" w:rsidP="00501D5B">
            <w:pPr>
              <w:spacing w:before="120" w:after="120"/>
              <w:jc w:val="center"/>
              <w:rPr>
                <w:color w:val="000000" w:themeColor="text1"/>
                <w:szCs w:val="24"/>
                <w:lang w:val="nl-NL"/>
              </w:rPr>
            </w:pPr>
            <w:r>
              <w:rPr>
                <w:color w:val="000000" w:themeColor="text1"/>
                <w:szCs w:val="24"/>
                <w:lang w:val="nl-NL"/>
              </w:rPr>
              <w:t>2</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center"/>
              <w:rPr>
                <w:color w:val="000000" w:themeColor="text1"/>
                <w:szCs w:val="24"/>
                <w:lang w:val="nl-NL"/>
              </w:rPr>
            </w:pPr>
          </w:p>
        </w:tc>
      </w:tr>
      <w:tr w:rsidR="00ED07EC" w:rsidTr="00C74A92">
        <w:tc>
          <w:tcPr>
            <w:tcW w:w="698" w:type="dxa"/>
          </w:tcPr>
          <w:p w:rsidR="00ED07EC" w:rsidRDefault="00ED07EC" w:rsidP="00501D5B">
            <w:pPr>
              <w:spacing w:before="120" w:after="120"/>
              <w:jc w:val="both"/>
              <w:rPr>
                <w:color w:val="000000" w:themeColor="text1"/>
                <w:szCs w:val="24"/>
                <w:lang w:val="nl-NL"/>
              </w:rPr>
            </w:pPr>
          </w:p>
        </w:tc>
        <w:tc>
          <w:tcPr>
            <w:tcW w:w="2943" w:type="dxa"/>
          </w:tcPr>
          <w:p w:rsidR="00ED07EC" w:rsidRDefault="00ED07EC" w:rsidP="00501D5B">
            <w:pPr>
              <w:spacing w:before="120" w:after="120"/>
              <w:jc w:val="both"/>
              <w:rPr>
                <w:color w:val="000000" w:themeColor="text1"/>
                <w:szCs w:val="24"/>
                <w:lang w:val="nl-NL"/>
              </w:rPr>
            </w:pPr>
            <w:r>
              <w:rPr>
                <w:color w:val="000000" w:themeColor="text1"/>
                <w:szCs w:val="24"/>
                <w:lang w:val="nl-NL"/>
              </w:rPr>
              <w:t>Phòng khoa học</w:t>
            </w:r>
          </w:p>
        </w:tc>
        <w:tc>
          <w:tcPr>
            <w:tcW w:w="1099" w:type="dxa"/>
          </w:tcPr>
          <w:p w:rsidR="00ED07EC" w:rsidRDefault="00ED07EC"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ED07EC" w:rsidRDefault="00DA2E1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ED07EC" w:rsidRDefault="00DA2E1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ED07EC" w:rsidRDefault="00ED07EC" w:rsidP="00501D5B">
            <w:pPr>
              <w:spacing w:before="120" w:after="120"/>
              <w:jc w:val="center"/>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Nhà Đa năng</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DA2E1B" w:rsidP="00501D5B">
            <w:pPr>
              <w:spacing w:before="120" w:after="120"/>
              <w:jc w:val="center"/>
              <w:rPr>
                <w:color w:val="000000" w:themeColor="text1"/>
                <w:szCs w:val="24"/>
                <w:lang w:val="nl-NL"/>
              </w:rPr>
            </w:pPr>
            <w:r>
              <w:rPr>
                <w:color w:val="000000" w:themeColor="text1"/>
                <w:szCs w:val="24"/>
                <w:lang w:val="nl-NL"/>
              </w:rPr>
              <w:t>0</w:t>
            </w:r>
          </w:p>
        </w:tc>
        <w:tc>
          <w:tcPr>
            <w:tcW w:w="1235" w:type="dxa"/>
          </w:tcPr>
          <w:p w:rsidR="00501D5B" w:rsidRDefault="00DA2E1B" w:rsidP="00501D5B">
            <w:pPr>
              <w:spacing w:before="120" w:after="120"/>
              <w:jc w:val="center"/>
              <w:rPr>
                <w:color w:val="000000" w:themeColor="text1"/>
                <w:szCs w:val="24"/>
                <w:lang w:val="nl-NL"/>
              </w:rPr>
            </w:pPr>
            <w:r>
              <w:rPr>
                <w:color w:val="000000" w:themeColor="text1"/>
                <w:szCs w:val="24"/>
                <w:lang w:val="nl-NL"/>
              </w:rPr>
              <w:t>1</w:t>
            </w:r>
          </w:p>
        </w:tc>
        <w:tc>
          <w:tcPr>
            <w:tcW w:w="2703" w:type="dxa"/>
          </w:tcPr>
          <w:p w:rsidR="00501D5B" w:rsidRDefault="00501D5B" w:rsidP="00501D5B">
            <w:pPr>
              <w:spacing w:before="120" w:after="120"/>
              <w:jc w:val="both"/>
              <w:rPr>
                <w:color w:val="000000" w:themeColor="text1"/>
                <w:szCs w:val="24"/>
                <w:lang w:val="nl-NL"/>
              </w:rPr>
            </w:pPr>
          </w:p>
        </w:tc>
      </w:tr>
      <w:tr w:rsidR="00501D5B" w:rsidTr="00C74A92">
        <w:tc>
          <w:tcPr>
            <w:tcW w:w="9781" w:type="dxa"/>
            <w:gridSpan w:val="6"/>
          </w:tcPr>
          <w:p w:rsidR="00501D5B" w:rsidRPr="002039DC" w:rsidRDefault="00501D5B" w:rsidP="00501D5B">
            <w:pPr>
              <w:spacing w:before="120" w:after="120"/>
              <w:jc w:val="both"/>
              <w:rPr>
                <w:b/>
                <w:color w:val="000000" w:themeColor="text1"/>
                <w:szCs w:val="24"/>
                <w:lang w:val="nl-NL"/>
              </w:rPr>
            </w:pPr>
            <w:r>
              <w:rPr>
                <w:b/>
                <w:color w:val="000000" w:themeColor="text1"/>
                <w:szCs w:val="24"/>
                <w:lang w:val="nl-NL"/>
              </w:rPr>
              <w:t>3. Khối phòng hỗ</w:t>
            </w:r>
            <w:r w:rsidRPr="002039DC">
              <w:rPr>
                <w:b/>
                <w:color w:val="000000" w:themeColor="text1"/>
                <w:szCs w:val="24"/>
                <w:lang w:val="nl-NL"/>
              </w:rPr>
              <w:t xml:space="preserve"> trợ học tập</w:t>
            </w: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Pr="008A40D0" w:rsidRDefault="00501D5B" w:rsidP="00501D5B">
            <w:pPr>
              <w:spacing w:before="120" w:after="120"/>
              <w:jc w:val="both"/>
              <w:rPr>
                <w:color w:val="000000" w:themeColor="text1"/>
                <w:szCs w:val="24"/>
                <w:lang w:val="vi-VN"/>
              </w:rPr>
            </w:pPr>
            <w:r>
              <w:rPr>
                <w:color w:val="000000" w:themeColor="text1"/>
                <w:szCs w:val="24"/>
                <w:lang w:val="nl-NL"/>
              </w:rPr>
              <w:t xml:space="preserve">Thư </w:t>
            </w:r>
            <w:r>
              <w:rPr>
                <w:color w:val="000000" w:themeColor="text1"/>
                <w:szCs w:val="24"/>
                <w:lang w:val="vi-VN"/>
              </w:rPr>
              <w:t>viện-thiết bị</w:t>
            </w:r>
          </w:p>
        </w:tc>
        <w:tc>
          <w:tcPr>
            <w:tcW w:w="1099" w:type="dxa"/>
          </w:tcPr>
          <w:p w:rsidR="00501D5B" w:rsidRDefault="00DA2E1B" w:rsidP="00501D5B">
            <w:pPr>
              <w:spacing w:before="120" w:after="120"/>
              <w:jc w:val="center"/>
              <w:rPr>
                <w:color w:val="000000" w:themeColor="text1"/>
                <w:szCs w:val="24"/>
                <w:lang w:val="nl-NL"/>
              </w:rPr>
            </w:pPr>
            <w:r>
              <w:rPr>
                <w:color w:val="000000" w:themeColor="text1"/>
                <w:szCs w:val="24"/>
                <w:lang w:val="nl-NL"/>
              </w:rPr>
              <w:t>2</w:t>
            </w:r>
          </w:p>
        </w:tc>
        <w:tc>
          <w:tcPr>
            <w:tcW w:w="1103" w:type="dxa"/>
          </w:tcPr>
          <w:p w:rsidR="00501D5B" w:rsidRDefault="00DA2E1B" w:rsidP="00501D5B">
            <w:pPr>
              <w:spacing w:before="120" w:after="120"/>
              <w:jc w:val="center"/>
              <w:rPr>
                <w:color w:val="000000" w:themeColor="text1"/>
                <w:szCs w:val="24"/>
                <w:lang w:val="nl-NL"/>
              </w:rPr>
            </w:pPr>
            <w:r>
              <w:rPr>
                <w:color w:val="000000" w:themeColor="text1"/>
                <w:szCs w:val="24"/>
                <w:lang w:val="nl-NL"/>
              </w:rPr>
              <w:t>2</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both"/>
              <w:rPr>
                <w:color w:val="000000" w:themeColor="text1"/>
                <w:szCs w:val="24"/>
                <w:lang w:val="nl-NL"/>
              </w:rPr>
            </w:pPr>
          </w:p>
        </w:tc>
      </w:tr>
      <w:tr w:rsidR="00ED07EC" w:rsidTr="00C74A92">
        <w:tc>
          <w:tcPr>
            <w:tcW w:w="698" w:type="dxa"/>
          </w:tcPr>
          <w:p w:rsidR="00ED07EC" w:rsidRDefault="00ED07EC" w:rsidP="00501D5B">
            <w:pPr>
              <w:spacing w:before="120" w:after="120"/>
              <w:jc w:val="both"/>
              <w:rPr>
                <w:color w:val="000000" w:themeColor="text1"/>
                <w:szCs w:val="24"/>
                <w:lang w:val="nl-NL"/>
              </w:rPr>
            </w:pPr>
          </w:p>
        </w:tc>
        <w:tc>
          <w:tcPr>
            <w:tcW w:w="2943" w:type="dxa"/>
          </w:tcPr>
          <w:p w:rsidR="00ED07EC" w:rsidRDefault="00ED07EC" w:rsidP="00501D5B">
            <w:pPr>
              <w:spacing w:before="120" w:after="120"/>
              <w:jc w:val="both"/>
              <w:rPr>
                <w:color w:val="000000" w:themeColor="text1"/>
                <w:szCs w:val="24"/>
                <w:lang w:val="nl-NL"/>
              </w:rPr>
            </w:pPr>
            <w:r>
              <w:rPr>
                <w:color w:val="000000" w:themeColor="text1"/>
                <w:szCs w:val="24"/>
                <w:lang w:val="nl-NL"/>
              </w:rPr>
              <w:t>Phòng đọc</w:t>
            </w:r>
          </w:p>
        </w:tc>
        <w:tc>
          <w:tcPr>
            <w:tcW w:w="1099" w:type="dxa"/>
          </w:tcPr>
          <w:p w:rsidR="00ED07EC" w:rsidRDefault="00ED07EC"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ED07EC" w:rsidRDefault="00ED07EC" w:rsidP="00501D5B">
            <w:pPr>
              <w:spacing w:before="120" w:after="120"/>
              <w:jc w:val="center"/>
              <w:rPr>
                <w:color w:val="000000" w:themeColor="text1"/>
                <w:szCs w:val="24"/>
                <w:lang w:val="nl-NL"/>
              </w:rPr>
            </w:pPr>
            <w:r>
              <w:rPr>
                <w:color w:val="000000" w:themeColor="text1"/>
                <w:szCs w:val="24"/>
                <w:lang w:val="nl-NL"/>
              </w:rPr>
              <w:t>0</w:t>
            </w:r>
          </w:p>
        </w:tc>
        <w:tc>
          <w:tcPr>
            <w:tcW w:w="1235" w:type="dxa"/>
          </w:tcPr>
          <w:p w:rsidR="00ED07EC" w:rsidRDefault="00ED07EC" w:rsidP="00501D5B">
            <w:pPr>
              <w:spacing w:before="120" w:after="120"/>
              <w:jc w:val="center"/>
              <w:rPr>
                <w:color w:val="000000" w:themeColor="text1"/>
                <w:szCs w:val="24"/>
                <w:lang w:val="nl-NL"/>
              </w:rPr>
            </w:pPr>
            <w:r>
              <w:rPr>
                <w:color w:val="000000" w:themeColor="text1"/>
                <w:szCs w:val="24"/>
                <w:lang w:val="nl-NL"/>
              </w:rPr>
              <w:t>1</w:t>
            </w:r>
          </w:p>
        </w:tc>
        <w:tc>
          <w:tcPr>
            <w:tcW w:w="2703" w:type="dxa"/>
          </w:tcPr>
          <w:p w:rsidR="00ED07EC" w:rsidRDefault="00ED07EC" w:rsidP="00501D5B">
            <w:pPr>
              <w:spacing w:before="120" w:after="120"/>
              <w:jc w:val="both"/>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truyền thống</w:t>
            </w:r>
            <w:r w:rsidR="00ED07EC">
              <w:rPr>
                <w:color w:val="000000" w:themeColor="text1"/>
                <w:szCs w:val="24"/>
                <w:lang w:val="nl-NL"/>
              </w:rPr>
              <w:t xml:space="preserve"> – Đội</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both"/>
              <w:rPr>
                <w:color w:val="000000" w:themeColor="text1"/>
                <w:szCs w:val="24"/>
                <w:lang w:val="nl-NL"/>
              </w:rPr>
            </w:pPr>
          </w:p>
        </w:tc>
      </w:tr>
      <w:tr w:rsidR="00501D5B" w:rsidTr="00C74A92">
        <w:tc>
          <w:tcPr>
            <w:tcW w:w="9781" w:type="dxa"/>
            <w:gridSpan w:val="6"/>
          </w:tcPr>
          <w:p w:rsidR="00501D5B" w:rsidRPr="002039DC" w:rsidRDefault="00501D5B" w:rsidP="00501D5B">
            <w:pPr>
              <w:spacing w:before="120" w:after="120"/>
              <w:jc w:val="both"/>
              <w:rPr>
                <w:b/>
                <w:color w:val="000000" w:themeColor="text1"/>
                <w:szCs w:val="24"/>
                <w:lang w:val="nl-NL"/>
              </w:rPr>
            </w:pPr>
            <w:r>
              <w:rPr>
                <w:b/>
                <w:color w:val="000000" w:themeColor="text1"/>
                <w:szCs w:val="24"/>
                <w:lang w:val="nl-NL"/>
              </w:rPr>
              <w:t>4</w:t>
            </w:r>
            <w:r w:rsidRPr="002039DC">
              <w:rPr>
                <w:b/>
                <w:color w:val="000000" w:themeColor="text1"/>
                <w:szCs w:val="24"/>
                <w:lang w:val="nl-NL"/>
              </w:rPr>
              <w:t>. Phòng phụ trợ</w:t>
            </w: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60130" w:rsidP="00501D5B">
            <w:pPr>
              <w:spacing w:before="120" w:after="120"/>
              <w:jc w:val="both"/>
              <w:rPr>
                <w:color w:val="000000" w:themeColor="text1"/>
                <w:szCs w:val="24"/>
                <w:lang w:val="nl-NL"/>
              </w:rPr>
            </w:pPr>
            <w:r>
              <w:rPr>
                <w:color w:val="000000" w:themeColor="text1"/>
                <w:szCs w:val="24"/>
                <w:lang w:val="nl-NL"/>
              </w:rPr>
              <w:t>Phòng hội đồng</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4C16F9"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60130" w:rsidP="00501D5B">
            <w:pPr>
              <w:spacing w:before="120" w:after="120"/>
              <w:jc w:val="center"/>
              <w:rPr>
                <w:color w:val="000000" w:themeColor="text1"/>
                <w:szCs w:val="24"/>
                <w:lang w:val="nl-NL"/>
              </w:rPr>
            </w:pPr>
            <w:r>
              <w:rPr>
                <w:color w:val="000000" w:themeColor="text1"/>
                <w:szCs w:val="24"/>
                <w:lang w:val="nl-NL"/>
              </w:rPr>
              <w:t>1</w:t>
            </w:r>
          </w:p>
        </w:tc>
        <w:tc>
          <w:tcPr>
            <w:tcW w:w="2703" w:type="dxa"/>
          </w:tcPr>
          <w:p w:rsidR="00501D5B" w:rsidRDefault="00501D5B" w:rsidP="00501D5B">
            <w:pPr>
              <w:spacing w:before="120" w:after="120"/>
              <w:jc w:val="both"/>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Phòng Y tế</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both"/>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Nhà kho</w:t>
            </w:r>
          </w:p>
        </w:tc>
        <w:tc>
          <w:tcPr>
            <w:tcW w:w="1099" w:type="dxa"/>
          </w:tcPr>
          <w:p w:rsidR="00501D5B" w:rsidRDefault="00ED07EC"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ED07EC"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both"/>
              <w:rPr>
                <w:color w:val="000000" w:themeColor="text1"/>
                <w:szCs w:val="24"/>
                <w:lang w:val="nl-NL"/>
              </w:rPr>
            </w:pPr>
          </w:p>
        </w:tc>
      </w:tr>
      <w:tr w:rsidR="00ED07EC" w:rsidTr="00C74A92">
        <w:tc>
          <w:tcPr>
            <w:tcW w:w="698" w:type="dxa"/>
          </w:tcPr>
          <w:p w:rsidR="00ED07EC" w:rsidRDefault="00ED07EC" w:rsidP="00501D5B">
            <w:pPr>
              <w:spacing w:before="120" w:after="120"/>
              <w:jc w:val="both"/>
              <w:rPr>
                <w:color w:val="000000" w:themeColor="text1"/>
                <w:szCs w:val="24"/>
                <w:lang w:val="nl-NL"/>
              </w:rPr>
            </w:pPr>
          </w:p>
        </w:tc>
        <w:tc>
          <w:tcPr>
            <w:tcW w:w="2943" w:type="dxa"/>
          </w:tcPr>
          <w:p w:rsidR="00ED07EC" w:rsidRDefault="00ED07EC" w:rsidP="000B6D7E">
            <w:pPr>
              <w:spacing w:before="120" w:after="120"/>
              <w:jc w:val="both"/>
              <w:rPr>
                <w:color w:val="000000" w:themeColor="text1"/>
                <w:szCs w:val="24"/>
                <w:lang w:val="nl-NL"/>
              </w:rPr>
            </w:pPr>
            <w:r>
              <w:rPr>
                <w:color w:val="000000" w:themeColor="text1"/>
                <w:szCs w:val="24"/>
                <w:lang w:val="nl-NL"/>
              </w:rPr>
              <w:t>Nhà vệ sinh GV</w:t>
            </w:r>
          </w:p>
        </w:tc>
        <w:tc>
          <w:tcPr>
            <w:tcW w:w="1099" w:type="dxa"/>
          </w:tcPr>
          <w:p w:rsidR="00ED07EC" w:rsidRPr="00501D5B" w:rsidRDefault="00DA2E1B" w:rsidP="000B6D7E">
            <w:pPr>
              <w:spacing w:before="120" w:after="120"/>
              <w:jc w:val="center"/>
              <w:rPr>
                <w:color w:val="000000" w:themeColor="text1"/>
                <w:szCs w:val="24"/>
              </w:rPr>
            </w:pPr>
            <w:r>
              <w:rPr>
                <w:color w:val="000000" w:themeColor="text1"/>
                <w:szCs w:val="24"/>
              </w:rPr>
              <w:t>2</w:t>
            </w:r>
          </w:p>
        </w:tc>
        <w:tc>
          <w:tcPr>
            <w:tcW w:w="1103" w:type="dxa"/>
          </w:tcPr>
          <w:p w:rsidR="00ED07EC" w:rsidRDefault="00DA2E1B" w:rsidP="000B6D7E">
            <w:pPr>
              <w:spacing w:before="120" w:after="120"/>
              <w:jc w:val="center"/>
              <w:rPr>
                <w:color w:val="000000" w:themeColor="text1"/>
                <w:szCs w:val="24"/>
                <w:lang w:val="nl-NL"/>
              </w:rPr>
            </w:pPr>
            <w:r>
              <w:rPr>
                <w:color w:val="000000" w:themeColor="text1"/>
                <w:szCs w:val="24"/>
                <w:lang w:val="nl-NL"/>
              </w:rPr>
              <w:t>2</w:t>
            </w:r>
          </w:p>
        </w:tc>
        <w:tc>
          <w:tcPr>
            <w:tcW w:w="1235" w:type="dxa"/>
          </w:tcPr>
          <w:p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rsidR="00ED07EC" w:rsidRDefault="00ED07EC" w:rsidP="000B6D7E">
            <w:pPr>
              <w:spacing w:before="120" w:after="120"/>
              <w:jc w:val="center"/>
              <w:rPr>
                <w:color w:val="000000" w:themeColor="text1"/>
                <w:szCs w:val="24"/>
                <w:lang w:val="nl-NL"/>
              </w:rPr>
            </w:pPr>
          </w:p>
        </w:tc>
      </w:tr>
      <w:tr w:rsidR="00ED07EC" w:rsidTr="00C74A92">
        <w:tc>
          <w:tcPr>
            <w:tcW w:w="698" w:type="dxa"/>
          </w:tcPr>
          <w:p w:rsidR="00ED07EC" w:rsidRDefault="00ED07EC" w:rsidP="00501D5B">
            <w:pPr>
              <w:spacing w:before="120" w:after="120"/>
              <w:jc w:val="both"/>
              <w:rPr>
                <w:color w:val="000000" w:themeColor="text1"/>
                <w:szCs w:val="24"/>
                <w:lang w:val="nl-NL"/>
              </w:rPr>
            </w:pPr>
          </w:p>
        </w:tc>
        <w:tc>
          <w:tcPr>
            <w:tcW w:w="2943" w:type="dxa"/>
          </w:tcPr>
          <w:p w:rsidR="00ED07EC" w:rsidRDefault="00ED07EC" w:rsidP="000B6D7E">
            <w:pPr>
              <w:spacing w:before="120" w:after="120"/>
              <w:jc w:val="both"/>
              <w:rPr>
                <w:color w:val="000000" w:themeColor="text1"/>
                <w:szCs w:val="24"/>
                <w:lang w:val="nl-NL"/>
              </w:rPr>
            </w:pPr>
            <w:r>
              <w:rPr>
                <w:color w:val="000000" w:themeColor="text1"/>
                <w:szCs w:val="24"/>
                <w:lang w:val="nl-NL"/>
              </w:rPr>
              <w:t>Nhà vệ sinh HS</w:t>
            </w:r>
          </w:p>
        </w:tc>
        <w:tc>
          <w:tcPr>
            <w:tcW w:w="1099" w:type="dxa"/>
          </w:tcPr>
          <w:p w:rsidR="00ED07EC" w:rsidRDefault="00ED07EC" w:rsidP="000B6D7E">
            <w:pPr>
              <w:spacing w:before="120" w:after="120"/>
              <w:jc w:val="center"/>
              <w:rPr>
                <w:color w:val="000000" w:themeColor="text1"/>
                <w:szCs w:val="24"/>
              </w:rPr>
            </w:pPr>
            <w:r>
              <w:rPr>
                <w:color w:val="000000" w:themeColor="text1"/>
                <w:szCs w:val="24"/>
              </w:rPr>
              <w:t>2</w:t>
            </w:r>
          </w:p>
        </w:tc>
        <w:tc>
          <w:tcPr>
            <w:tcW w:w="1103" w:type="dxa"/>
          </w:tcPr>
          <w:p w:rsidR="00ED07EC" w:rsidRDefault="00ED07EC" w:rsidP="000B6D7E">
            <w:pPr>
              <w:spacing w:before="120" w:after="120"/>
              <w:jc w:val="center"/>
              <w:rPr>
                <w:color w:val="000000" w:themeColor="text1"/>
                <w:szCs w:val="24"/>
                <w:lang w:val="nl-NL"/>
              </w:rPr>
            </w:pPr>
            <w:r>
              <w:rPr>
                <w:color w:val="000000" w:themeColor="text1"/>
                <w:szCs w:val="24"/>
                <w:lang w:val="nl-NL"/>
              </w:rPr>
              <w:t>2</w:t>
            </w:r>
          </w:p>
        </w:tc>
        <w:tc>
          <w:tcPr>
            <w:tcW w:w="1235" w:type="dxa"/>
          </w:tcPr>
          <w:p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rsidR="00ED07EC" w:rsidRDefault="00ED07EC" w:rsidP="000B6D7E">
            <w:pPr>
              <w:spacing w:before="120" w:after="120"/>
              <w:jc w:val="center"/>
              <w:rPr>
                <w:color w:val="000000" w:themeColor="text1"/>
                <w:szCs w:val="24"/>
                <w:lang w:val="nl-NL"/>
              </w:rPr>
            </w:pPr>
          </w:p>
        </w:tc>
      </w:tr>
      <w:tr w:rsidR="00ED07EC" w:rsidTr="00C74A92">
        <w:tc>
          <w:tcPr>
            <w:tcW w:w="698" w:type="dxa"/>
          </w:tcPr>
          <w:p w:rsidR="00ED07EC" w:rsidRDefault="00ED07EC" w:rsidP="00501D5B">
            <w:pPr>
              <w:spacing w:before="120" w:after="120"/>
              <w:jc w:val="both"/>
              <w:rPr>
                <w:color w:val="000000" w:themeColor="text1"/>
                <w:szCs w:val="24"/>
                <w:lang w:val="nl-NL"/>
              </w:rPr>
            </w:pPr>
          </w:p>
        </w:tc>
        <w:tc>
          <w:tcPr>
            <w:tcW w:w="2943" w:type="dxa"/>
          </w:tcPr>
          <w:p w:rsidR="00ED07EC" w:rsidRDefault="00ED07EC" w:rsidP="000B6D7E">
            <w:pPr>
              <w:spacing w:before="120" w:after="120"/>
              <w:jc w:val="both"/>
              <w:rPr>
                <w:color w:val="000000" w:themeColor="text1"/>
                <w:szCs w:val="24"/>
                <w:lang w:val="nl-NL"/>
              </w:rPr>
            </w:pPr>
            <w:r>
              <w:rPr>
                <w:color w:val="000000" w:themeColor="text1"/>
                <w:szCs w:val="24"/>
                <w:lang w:val="nl-NL"/>
              </w:rPr>
              <w:t>Nhà xe giáo viên</w:t>
            </w:r>
          </w:p>
        </w:tc>
        <w:tc>
          <w:tcPr>
            <w:tcW w:w="1099" w:type="dxa"/>
          </w:tcPr>
          <w:p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103" w:type="dxa"/>
          </w:tcPr>
          <w:p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235" w:type="dxa"/>
          </w:tcPr>
          <w:p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rsidR="00ED07EC" w:rsidRDefault="00ED07EC" w:rsidP="000B6D7E">
            <w:pPr>
              <w:spacing w:before="120" w:after="120"/>
              <w:jc w:val="center"/>
              <w:rPr>
                <w:color w:val="000000" w:themeColor="text1"/>
                <w:szCs w:val="24"/>
                <w:lang w:val="nl-NL"/>
              </w:rPr>
            </w:pPr>
          </w:p>
        </w:tc>
      </w:tr>
      <w:tr w:rsidR="00ED07EC" w:rsidTr="00C74A92">
        <w:tc>
          <w:tcPr>
            <w:tcW w:w="698" w:type="dxa"/>
          </w:tcPr>
          <w:p w:rsidR="00ED07EC" w:rsidRDefault="00ED07EC" w:rsidP="00501D5B">
            <w:pPr>
              <w:spacing w:before="120" w:after="120"/>
              <w:jc w:val="both"/>
              <w:rPr>
                <w:color w:val="000000" w:themeColor="text1"/>
                <w:szCs w:val="24"/>
                <w:lang w:val="nl-NL"/>
              </w:rPr>
            </w:pPr>
          </w:p>
        </w:tc>
        <w:tc>
          <w:tcPr>
            <w:tcW w:w="2943" w:type="dxa"/>
          </w:tcPr>
          <w:p w:rsidR="00ED07EC" w:rsidRDefault="00ED07EC" w:rsidP="000B6D7E">
            <w:pPr>
              <w:spacing w:before="120" w:after="120"/>
              <w:jc w:val="both"/>
              <w:rPr>
                <w:color w:val="000000" w:themeColor="text1"/>
                <w:szCs w:val="24"/>
                <w:lang w:val="nl-NL"/>
              </w:rPr>
            </w:pPr>
            <w:r>
              <w:rPr>
                <w:color w:val="000000" w:themeColor="text1"/>
                <w:szCs w:val="24"/>
                <w:lang w:val="nl-NL"/>
              </w:rPr>
              <w:t>Nhà xe HS</w:t>
            </w:r>
          </w:p>
        </w:tc>
        <w:tc>
          <w:tcPr>
            <w:tcW w:w="1099" w:type="dxa"/>
          </w:tcPr>
          <w:p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103" w:type="dxa"/>
          </w:tcPr>
          <w:p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235" w:type="dxa"/>
          </w:tcPr>
          <w:p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rsidR="00ED07EC" w:rsidRDefault="00ED07EC" w:rsidP="000B6D7E">
            <w:pPr>
              <w:spacing w:before="120" w:after="120"/>
              <w:jc w:val="center"/>
              <w:rPr>
                <w:color w:val="000000" w:themeColor="text1"/>
                <w:szCs w:val="24"/>
                <w:lang w:val="nl-NL"/>
              </w:rPr>
            </w:pPr>
          </w:p>
        </w:tc>
      </w:tr>
      <w:tr w:rsidR="00501D5B" w:rsidTr="00C74A92">
        <w:tc>
          <w:tcPr>
            <w:tcW w:w="9781" w:type="dxa"/>
            <w:gridSpan w:val="6"/>
          </w:tcPr>
          <w:p w:rsidR="00501D5B" w:rsidRPr="00E44E61" w:rsidRDefault="00501D5B" w:rsidP="00501D5B">
            <w:pPr>
              <w:spacing w:before="120" w:after="120"/>
              <w:jc w:val="both"/>
              <w:rPr>
                <w:b/>
                <w:color w:val="000000" w:themeColor="text1"/>
                <w:szCs w:val="24"/>
                <w:lang w:val="nl-NL"/>
              </w:rPr>
            </w:pPr>
            <w:r w:rsidRPr="00E44E61">
              <w:rPr>
                <w:b/>
                <w:color w:val="000000" w:themeColor="text1"/>
                <w:szCs w:val="24"/>
                <w:lang w:val="nl-NL"/>
              </w:rPr>
              <w:t>5. Khu sân chơi,TDTD</w:t>
            </w: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Sân chơi chung</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both"/>
              <w:rPr>
                <w:color w:val="000000" w:themeColor="text1"/>
                <w:szCs w:val="24"/>
                <w:lang w:val="nl-NL"/>
              </w:rPr>
            </w:pP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Sân học TDTT riêng đảm bảo an toàn</w:t>
            </w:r>
          </w:p>
        </w:tc>
        <w:tc>
          <w:tcPr>
            <w:tcW w:w="1099" w:type="dxa"/>
          </w:tcPr>
          <w:p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rsidR="00501D5B" w:rsidRDefault="00C74A92" w:rsidP="00501D5B">
            <w:pPr>
              <w:spacing w:before="120" w:after="120"/>
              <w:jc w:val="center"/>
              <w:rPr>
                <w:color w:val="000000" w:themeColor="text1"/>
                <w:szCs w:val="24"/>
                <w:lang w:val="nl-NL"/>
              </w:rPr>
            </w:pPr>
            <w:r>
              <w:rPr>
                <w:color w:val="000000" w:themeColor="text1"/>
                <w:szCs w:val="24"/>
                <w:lang w:val="nl-NL"/>
              </w:rPr>
              <w:t>1</w:t>
            </w:r>
          </w:p>
        </w:tc>
        <w:tc>
          <w:tcPr>
            <w:tcW w:w="1235" w:type="dxa"/>
          </w:tcPr>
          <w:p w:rsidR="00501D5B" w:rsidRDefault="00145338" w:rsidP="00501D5B">
            <w:pPr>
              <w:spacing w:before="120" w:after="120"/>
              <w:jc w:val="center"/>
              <w:rPr>
                <w:color w:val="000000" w:themeColor="text1"/>
                <w:szCs w:val="24"/>
                <w:lang w:val="nl-NL"/>
              </w:rPr>
            </w:pPr>
            <w:r>
              <w:rPr>
                <w:color w:val="000000" w:themeColor="text1"/>
                <w:szCs w:val="24"/>
                <w:lang w:val="nl-NL"/>
              </w:rPr>
              <w:t>0</w:t>
            </w:r>
          </w:p>
        </w:tc>
        <w:tc>
          <w:tcPr>
            <w:tcW w:w="2703" w:type="dxa"/>
          </w:tcPr>
          <w:p w:rsidR="00501D5B" w:rsidRDefault="00501D5B" w:rsidP="00501D5B">
            <w:pPr>
              <w:spacing w:before="120" w:after="120"/>
              <w:jc w:val="both"/>
              <w:rPr>
                <w:color w:val="000000" w:themeColor="text1"/>
                <w:szCs w:val="24"/>
                <w:lang w:val="nl-NL"/>
              </w:rPr>
            </w:pPr>
          </w:p>
        </w:tc>
      </w:tr>
      <w:tr w:rsidR="00501D5B" w:rsidTr="00C74A92">
        <w:tc>
          <w:tcPr>
            <w:tcW w:w="9781" w:type="dxa"/>
            <w:gridSpan w:val="6"/>
          </w:tcPr>
          <w:p w:rsidR="00501D5B" w:rsidRPr="00E44E61" w:rsidRDefault="00501D5B" w:rsidP="00501D5B">
            <w:pPr>
              <w:spacing w:before="120" w:after="120"/>
              <w:jc w:val="both"/>
              <w:rPr>
                <w:b/>
                <w:color w:val="000000" w:themeColor="text1"/>
                <w:szCs w:val="24"/>
                <w:lang w:val="nl-NL"/>
              </w:rPr>
            </w:pPr>
            <w:r w:rsidRPr="00E44E61">
              <w:rPr>
                <w:b/>
                <w:color w:val="000000" w:themeColor="text1"/>
                <w:szCs w:val="24"/>
                <w:lang w:val="nl-NL"/>
              </w:rPr>
              <w:t>6. Khối phục vụ sinh hoạt</w:t>
            </w:r>
          </w:p>
        </w:tc>
      </w:tr>
      <w:tr w:rsidR="00501D5B" w:rsidTr="00C74A92">
        <w:tc>
          <w:tcPr>
            <w:tcW w:w="698" w:type="dxa"/>
          </w:tcPr>
          <w:p w:rsidR="00501D5B" w:rsidRDefault="00501D5B" w:rsidP="00501D5B">
            <w:pPr>
              <w:spacing w:before="120" w:after="120"/>
              <w:jc w:val="both"/>
              <w:rPr>
                <w:color w:val="000000" w:themeColor="text1"/>
                <w:szCs w:val="24"/>
                <w:lang w:val="nl-NL"/>
              </w:rPr>
            </w:pPr>
          </w:p>
        </w:tc>
        <w:tc>
          <w:tcPr>
            <w:tcW w:w="2943" w:type="dxa"/>
          </w:tcPr>
          <w:p w:rsidR="00501D5B" w:rsidRDefault="00501D5B" w:rsidP="00501D5B">
            <w:pPr>
              <w:spacing w:before="120" w:after="120"/>
              <w:jc w:val="both"/>
              <w:rPr>
                <w:color w:val="000000" w:themeColor="text1"/>
                <w:szCs w:val="24"/>
                <w:lang w:val="nl-NL"/>
              </w:rPr>
            </w:pPr>
            <w:r>
              <w:rPr>
                <w:color w:val="000000" w:themeColor="text1"/>
                <w:szCs w:val="24"/>
                <w:lang w:val="nl-NL"/>
              </w:rPr>
              <w:t>Kho bếp</w:t>
            </w:r>
          </w:p>
        </w:tc>
        <w:tc>
          <w:tcPr>
            <w:tcW w:w="1099" w:type="dxa"/>
          </w:tcPr>
          <w:p w:rsidR="00501D5B" w:rsidRDefault="00560130" w:rsidP="00501D5B">
            <w:pPr>
              <w:spacing w:before="120" w:after="120"/>
              <w:jc w:val="center"/>
              <w:rPr>
                <w:color w:val="000000" w:themeColor="text1"/>
                <w:szCs w:val="24"/>
                <w:lang w:val="nl-NL"/>
              </w:rPr>
            </w:pPr>
            <w:r>
              <w:rPr>
                <w:color w:val="000000" w:themeColor="text1"/>
                <w:szCs w:val="24"/>
                <w:lang w:val="nl-NL"/>
              </w:rPr>
              <w:t>0</w:t>
            </w:r>
            <w:r w:rsidR="00942F26">
              <w:rPr>
                <w:color w:val="000000" w:themeColor="text1"/>
                <w:szCs w:val="24"/>
                <w:lang w:val="nl-NL"/>
              </w:rPr>
              <w:t>1</w:t>
            </w:r>
          </w:p>
        </w:tc>
        <w:tc>
          <w:tcPr>
            <w:tcW w:w="1103" w:type="dxa"/>
          </w:tcPr>
          <w:p w:rsidR="00501D5B" w:rsidRDefault="00ED07EC" w:rsidP="00501D5B">
            <w:pPr>
              <w:spacing w:before="120" w:after="120"/>
              <w:jc w:val="center"/>
              <w:rPr>
                <w:color w:val="000000" w:themeColor="text1"/>
                <w:szCs w:val="24"/>
                <w:lang w:val="nl-NL"/>
              </w:rPr>
            </w:pPr>
            <w:r>
              <w:rPr>
                <w:color w:val="000000" w:themeColor="text1"/>
                <w:szCs w:val="24"/>
                <w:lang w:val="nl-NL"/>
              </w:rPr>
              <w:t>0</w:t>
            </w:r>
          </w:p>
        </w:tc>
        <w:tc>
          <w:tcPr>
            <w:tcW w:w="1235" w:type="dxa"/>
          </w:tcPr>
          <w:p w:rsidR="00501D5B" w:rsidRDefault="00560130" w:rsidP="00501D5B">
            <w:pPr>
              <w:spacing w:before="120" w:after="120"/>
              <w:jc w:val="center"/>
              <w:rPr>
                <w:color w:val="000000" w:themeColor="text1"/>
                <w:szCs w:val="24"/>
                <w:lang w:val="nl-NL"/>
              </w:rPr>
            </w:pPr>
            <w:r>
              <w:rPr>
                <w:color w:val="000000" w:themeColor="text1"/>
                <w:szCs w:val="24"/>
                <w:lang w:val="nl-NL"/>
              </w:rPr>
              <w:t>0</w:t>
            </w:r>
            <w:r w:rsidR="00942F26">
              <w:rPr>
                <w:color w:val="000000" w:themeColor="text1"/>
                <w:szCs w:val="24"/>
                <w:lang w:val="nl-NL"/>
              </w:rPr>
              <w:t>1</w:t>
            </w:r>
          </w:p>
        </w:tc>
        <w:tc>
          <w:tcPr>
            <w:tcW w:w="2703" w:type="dxa"/>
          </w:tcPr>
          <w:p w:rsidR="00501D5B" w:rsidRDefault="00501D5B" w:rsidP="00501D5B">
            <w:pPr>
              <w:spacing w:before="120" w:after="120"/>
              <w:jc w:val="both"/>
              <w:rPr>
                <w:color w:val="000000" w:themeColor="text1"/>
                <w:szCs w:val="24"/>
                <w:lang w:val="nl-NL"/>
              </w:rPr>
            </w:pPr>
          </w:p>
        </w:tc>
      </w:tr>
    </w:tbl>
    <w:p w:rsidR="008D6D0F" w:rsidRPr="00D373C9" w:rsidRDefault="008D6D0F" w:rsidP="00D373C9">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D373C9">
        <w:rPr>
          <w:rFonts w:ascii="Times New Roman" w:hAnsi="Times New Roman" w:cs="Times New Roman"/>
          <w:color w:val="000000" w:themeColor="text1"/>
          <w:sz w:val="28"/>
          <w:szCs w:val="28"/>
          <w:shd w:val="clear" w:color="auto" w:fill="FFFFFF"/>
          <w:lang w:val="nl-NL"/>
        </w:rPr>
        <w:t xml:space="preserve">Nhà trường tổ chức rà soát cơ sở vật chất và trang thiết bị dạy học hiện có của nhà trường, đồng thời huy động các nguồn lực, </w:t>
      </w:r>
      <w:r w:rsidR="007165BB" w:rsidRPr="00D373C9">
        <w:rPr>
          <w:rFonts w:ascii="Times New Roman" w:hAnsi="Times New Roman" w:cs="Times New Roman"/>
          <w:color w:val="000000" w:themeColor="text1"/>
          <w:sz w:val="28"/>
          <w:szCs w:val="28"/>
          <w:shd w:val="clear" w:color="auto" w:fill="FFFFFF"/>
          <w:lang w:val="nl-NL"/>
        </w:rPr>
        <w:t>tài trợ</w:t>
      </w:r>
      <w:r w:rsidRPr="00D373C9">
        <w:rPr>
          <w:rFonts w:ascii="Times New Roman" w:hAnsi="Times New Roman" w:cs="Times New Roman"/>
          <w:color w:val="000000" w:themeColor="text1"/>
          <w:sz w:val="28"/>
          <w:szCs w:val="28"/>
          <w:shd w:val="clear" w:color="auto" w:fill="FFFFFF"/>
          <w:lang w:val="nl-NL"/>
        </w:rPr>
        <w:t xml:space="preserve"> giáo dục, tham mưu với cấp ủy, chính quyền địa phương lãnh đạo, chỉ đạo, thực hiện nhiệm vụ xây dựng, sửa chữa, cải tạo các hạng mục công trình cơ sở vật chất: </w:t>
      </w:r>
      <w:r w:rsidR="00BA1AA4" w:rsidRPr="00D373C9">
        <w:rPr>
          <w:rFonts w:ascii="Times New Roman" w:hAnsi="Times New Roman" w:cs="Times New Roman"/>
          <w:color w:val="000000" w:themeColor="text1"/>
          <w:sz w:val="28"/>
          <w:szCs w:val="28"/>
          <w:shd w:val="clear" w:color="auto" w:fill="FFFFFF"/>
          <w:lang w:val="nl-NL"/>
        </w:rPr>
        <w:t xml:space="preserve">Để có đầy đủ các phòng chức năng theo hướng hiện đại </w:t>
      </w:r>
      <w:r w:rsidR="00827C63" w:rsidRPr="00D373C9">
        <w:rPr>
          <w:rFonts w:ascii="Times New Roman" w:hAnsi="Times New Roman" w:cs="Times New Roman"/>
          <w:color w:val="000000" w:themeColor="text1"/>
          <w:sz w:val="28"/>
          <w:szCs w:val="28"/>
          <w:shd w:val="clear" w:color="auto" w:fill="FFFFFF"/>
          <w:lang w:val="nl-NL"/>
        </w:rPr>
        <w:t xml:space="preserve">đáp ứng việc dạy học </w:t>
      </w:r>
      <w:r w:rsidR="00BA1AA4" w:rsidRPr="00D373C9">
        <w:rPr>
          <w:rFonts w:ascii="Times New Roman" w:hAnsi="Times New Roman" w:cs="Times New Roman"/>
          <w:color w:val="000000" w:themeColor="text1"/>
          <w:sz w:val="28"/>
          <w:szCs w:val="28"/>
          <w:shd w:val="clear" w:color="auto" w:fill="FFFFFF"/>
          <w:lang w:val="nl-NL"/>
        </w:rPr>
        <w:t>theo Chương trình GDPT 2018</w:t>
      </w:r>
      <w:r w:rsidR="00827C63" w:rsidRPr="00D373C9">
        <w:rPr>
          <w:rFonts w:ascii="Times New Roman" w:hAnsi="Times New Roman" w:cs="Times New Roman"/>
          <w:color w:val="000000" w:themeColor="text1"/>
          <w:sz w:val="28"/>
          <w:szCs w:val="28"/>
          <w:shd w:val="clear" w:color="auto" w:fill="FFFFFF"/>
          <w:lang w:val="nl-NL"/>
        </w:rPr>
        <w:t>.</w:t>
      </w:r>
    </w:p>
    <w:p w:rsidR="000B6D7E" w:rsidRDefault="000B6D7E" w:rsidP="00D373C9">
      <w:pPr>
        <w:pStyle w:val="BodyText2"/>
        <w:spacing w:after="0" w:line="276" w:lineRule="auto"/>
        <w:ind w:firstLine="720"/>
        <w:jc w:val="both"/>
        <w:rPr>
          <w:rFonts w:ascii="Times New Roman" w:hAnsi="Times New Roman" w:cs="Times New Roman"/>
          <w:b/>
          <w:color w:val="000000" w:themeColor="text1"/>
          <w:sz w:val="28"/>
          <w:szCs w:val="28"/>
          <w:shd w:val="clear" w:color="auto" w:fill="FFFFFF"/>
          <w:lang w:val="nl-NL"/>
        </w:rPr>
      </w:pPr>
      <w:r w:rsidRPr="00D373C9">
        <w:rPr>
          <w:rFonts w:ascii="Times New Roman" w:hAnsi="Times New Roman" w:cs="Times New Roman"/>
          <w:b/>
          <w:color w:val="000000" w:themeColor="text1"/>
          <w:sz w:val="28"/>
          <w:szCs w:val="28"/>
          <w:shd w:val="clear" w:color="auto" w:fill="FFFFFF"/>
          <w:lang w:val="nl-NL"/>
        </w:rPr>
        <w:t xml:space="preserve">3.4. Xây dựng kế hoạch giáo dục nhà trường, chương trình nhà trường phù hợp đối tượng học sinh, chương trình tăng cường đáp ứng nhu cầu của học sinh, phụ huynh. Thực hiện chương trình giảng dạy linh hoạt và có hiệu quả, </w:t>
      </w:r>
      <w:r w:rsidRPr="00D373C9">
        <w:rPr>
          <w:rFonts w:ascii="Times New Roman" w:hAnsi="Times New Roman" w:cs="Times New Roman"/>
          <w:b/>
          <w:color w:val="000000" w:themeColor="text1"/>
          <w:sz w:val="28"/>
          <w:szCs w:val="28"/>
          <w:shd w:val="clear" w:color="auto" w:fill="FFFFFF"/>
          <w:lang w:val="nl-NL"/>
        </w:rPr>
        <w:lastRenderedPageBreak/>
        <w:t>phù hợp với các đối tượng học sinh và ở từng địa phương, vùng miền, từng trường.</w:t>
      </w:r>
    </w:p>
    <w:p w:rsidR="0043035C" w:rsidRPr="00E86D9B" w:rsidRDefault="00E86D9B" w:rsidP="00E86D9B">
      <w:pPr>
        <w:suppressAutoHyphens/>
        <w:autoSpaceDE w:val="0"/>
        <w:autoSpaceDN w:val="0"/>
        <w:adjustRightInd w:val="0"/>
        <w:spacing w:before="120"/>
        <w:ind w:firstLine="720"/>
        <w:jc w:val="both"/>
        <w:rPr>
          <w:b/>
          <w:color w:val="000000" w:themeColor="text1"/>
          <w:sz w:val="28"/>
          <w:szCs w:val="28"/>
          <w:lang w:val="nl-NL"/>
        </w:rPr>
      </w:pPr>
      <w:r>
        <w:rPr>
          <w:b/>
          <w:color w:val="000000" w:themeColor="text1"/>
          <w:sz w:val="28"/>
          <w:szCs w:val="28"/>
          <w:lang w:val="nl-NL"/>
        </w:rPr>
        <w:t>3.4.1.</w:t>
      </w:r>
      <w:r w:rsidR="0043035C" w:rsidRPr="00E86D9B">
        <w:rPr>
          <w:b/>
          <w:color w:val="000000" w:themeColor="text1"/>
          <w:sz w:val="28"/>
          <w:szCs w:val="28"/>
          <w:lang w:val="nl-NL"/>
        </w:rPr>
        <w:t xml:space="preserve"> Mục tiêu chương trình giáo dục</w:t>
      </w:r>
    </w:p>
    <w:p w:rsidR="004D2AA3" w:rsidRDefault="004D2AA3"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Năm học 2024-2025 </w:t>
      </w:r>
      <w:r w:rsidR="0043035C" w:rsidRPr="00E86D9B">
        <w:rPr>
          <w:color w:val="000000" w:themeColor="text1"/>
          <w:sz w:val="28"/>
          <w:szCs w:val="28"/>
          <w:lang w:val="nl-NL"/>
        </w:rPr>
        <w:t>nhà trường thực hiện Chương</w:t>
      </w:r>
      <w:r w:rsidR="0089593D">
        <w:rPr>
          <w:color w:val="000000" w:themeColor="text1"/>
          <w:sz w:val="28"/>
          <w:szCs w:val="28"/>
          <w:lang w:val="nl-NL"/>
        </w:rPr>
        <w:t xml:space="preserve"> trình GDPT 2018 đối với lớp 1,2,</w:t>
      </w:r>
      <w:r w:rsidR="0043035C" w:rsidRPr="00E86D9B">
        <w:rPr>
          <w:color w:val="000000" w:themeColor="text1"/>
          <w:sz w:val="28"/>
          <w:szCs w:val="28"/>
          <w:lang w:val="nl-NL"/>
        </w:rPr>
        <w:t>3</w:t>
      </w:r>
      <w:r w:rsidR="0089593D">
        <w:rPr>
          <w:color w:val="000000" w:themeColor="text1"/>
          <w:sz w:val="28"/>
          <w:szCs w:val="28"/>
          <w:lang w:val="nl-NL"/>
        </w:rPr>
        <w:t>,4</w:t>
      </w:r>
      <w:r>
        <w:rPr>
          <w:color w:val="000000" w:themeColor="text1"/>
          <w:sz w:val="28"/>
          <w:szCs w:val="28"/>
          <w:lang w:val="nl-NL"/>
        </w:rPr>
        <w:t>,5</w:t>
      </w:r>
      <w:r w:rsidR="0043035C" w:rsidRPr="00E86D9B">
        <w:rPr>
          <w:color w:val="000000" w:themeColor="text1"/>
          <w:sz w:val="28"/>
          <w:szCs w:val="28"/>
          <w:lang w:val="nl-NL"/>
        </w:rPr>
        <w:t xml:space="preserve"> (Thông tư 32/2018/QĐ-BGDĐT, ngày 26/12/2018 của Bộ Giáo dục và Đào tạo); </w:t>
      </w:r>
    </w:p>
    <w:p w:rsidR="0043035C" w:rsidRPr="00E86D9B" w:rsidRDefault="000D0FD5"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G0</w:t>
      </w:r>
      <w:r w:rsidR="0043035C" w:rsidRPr="00E86D9B">
        <w:rPr>
          <w:color w:val="000000" w:themeColor="text1"/>
          <w:sz w:val="28"/>
          <w:szCs w:val="28"/>
          <w:lang w:val="nl-NL"/>
        </w:rPr>
        <w:t>iáo dục phổ thông nói chung và giáo dục tiểu học: Mục tiêu chung của giáo dục phổ thông là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 Trong đó:</w:t>
      </w:r>
    </w:p>
    <w:p w:rsidR="0043035C" w:rsidRPr="00E86D9B" w:rsidRDefault="0043035C" w:rsidP="00E86D9B">
      <w:pPr>
        <w:suppressAutoHyphens/>
        <w:autoSpaceDE w:val="0"/>
        <w:autoSpaceDN w:val="0"/>
        <w:adjustRightInd w:val="0"/>
        <w:spacing w:before="120"/>
        <w:ind w:firstLine="720"/>
        <w:jc w:val="both"/>
        <w:rPr>
          <w:color w:val="000000" w:themeColor="text1"/>
          <w:sz w:val="28"/>
          <w:szCs w:val="28"/>
          <w:lang w:val="nl-NL"/>
        </w:rPr>
      </w:pPr>
      <w:r w:rsidRPr="00E86D9B">
        <w:rPr>
          <w:color w:val="000000" w:themeColor="text1"/>
          <w:sz w:val="28"/>
          <w:szCs w:val="28"/>
          <w:lang w:val="nl-NL"/>
        </w:rPr>
        <w:t xml:space="preserve">  </w:t>
      </w:r>
      <w:r w:rsidR="00E86D9B" w:rsidRPr="00E86D9B">
        <w:rPr>
          <w:color w:val="000000" w:themeColor="text1"/>
          <w:sz w:val="28"/>
          <w:szCs w:val="28"/>
          <w:lang w:val="nl-NL"/>
        </w:rPr>
        <w:t xml:space="preserve">+ </w:t>
      </w:r>
      <w:r w:rsidRPr="00E86D9B">
        <w:rPr>
          <w:color w:val="000000" w:themeColor="text1"/>
          <w:sz w:val="28"/>
          <w:szCs w:val="28"/>
          <w:lang w:val="nl-NL"/>
        </w:rPr>
        <w:t>Giáo dục tiểu học nhằm hình thành cơ sở ban đầu cho sự phát triển về đạo đức, trí tuệ, thể chất, thẩm mỹ, năng lực của học sinh; chuẩn bị cho học sinh tiếp tục học trung học cơ sở.</w:t>
      </w:r>
    </w:p>
    <w:p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Nhà trường có sứ mệnh phát triển nhân cách cho mỗi học sinh và phục vụ yêu cầu phát triển kinh tế - xã hội trong điều kiện thường xuyên thay đổi; là trung tâm văn hoá giáo dục của địa phương; được giao quyền tự chủ theo quy định của pháp luật; thực hiện Quy chế dân chủ ở cơ sở; chấp hành chủ trương, đường lối của Đảng, pháp luật của Nhà nước, sự lãnh đạo, chỉ đạo của cấp uỷ Đảng, chính quyền địa phương và cơ quan quản lí giáo dục các cấp.</w:t>
      </w:r>
    </w:p>
    <w:p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Chương trình giáo dục củatrường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43035C" w:rsidRPr="00E86D9B" w:rsidRDefault="00E86D9B" w:rsidP="000C0B72">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Các hoạt động học tập của học sinh bao gồm hoạt động khám phá vấn đề, hoạt động luyện tập và hoạt động thực hành (ứng dụng những điều đã học để phát hiện và giải quyết những vấn đề có thực trong đời sống), được thực hiện với sự hỗ trợ của thiết bị dạy học, đặc biệt là công cụ tin học và các hệ thố</w:t>
      </w:r>
      <w:r w:rsidR="000C0B72">
        <w:rPr>
          <w:color w:val="000000" w:themeColor="text1"/>
          <w:sz w:val="28"/>
          <w:szCs w:val="28"/>
          <w:lang w:val="nl-NL"/>
        </w:rPr>
        <w:t xml:space="preserve">ng tự động hoá của kĩ thuật số. </w:t>
      </w:r>
      <w:r w:rsidR="0043035C" w:rsidRPr="00E86D9B">
        <w:rPr>
          <w:color w:val="000000" w:themeColor="text1"/>
          <w:sz w:val="28"/>
          <w:szCs w:val="28"/>
          <w:lang w:val="nl-NL"/>
        </w:rPr>
        <w:t xml:space="preserve">Các môn học và hoạt động giáo dục trong nhà trường áp dụng các phương pháp tích cực hoá hoạt động của học sinh,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luỹ được để phát triển. Trang bị cho học sinh những kiến thức, kỹ năng và phẩm chất, năng lực, (yêu cầu năng lực cốt lõi, năng lực đặc thù và các yêu cầu về phẩm chất chung) của học sinh để đáp ứng nguồn nhân lực trong bối cảnh hiện nay và để phát triển lên các trình độ cao hơn trong tương lai; khẳng định uy tín về chất lượng giáo dục của nhà trường trước </w:t>
      </w:r>
      <w:r w:rsidR="0043035C" w:rsidRPr="00E86D9B">
        <w:rPr>
          <w:color w:val="000000" w:themeColor="text1"/>
          <w:sz w:val="28"/>
          <w:szCs w:val="28"/>
          <w:lang w:val="nl-NL"/>
        </w:rPr>
        <w:lastRenderedPageBreak/>
        <w:t>địa phương, khu vực và xã hội; Xây dựng mô hình giáo dục hiện đại, tiên tiến, hạnh phúc phù hợp với xu hướng phát triển của đất nước và thời đại, giáo dục con người Việt Nam: Học để biết, học để làm, học để chung sống, học để khẳng định mình.</w:t>
      </w:r>
    </w:p>
    <w:p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Phát huy tính chủ động, linh hoạt của nhà trường và năng lực tự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linh hoạt các phương pháp, hình thức tổ chức dạy học nhằm phát tri</w:t>
      </w:r>
      <w:r w:rsidR="000D0FD5">
        <w:rPr>
          <w:color w:val="000000" w:themeColor="text1"/>
          <w:sz w:val="28"/>
          <w:szCs w:val="28"/>
          <w:lang w:val="nl-NL"/>
        </w:rPr>
        <w:t>ển năng lực, phẩm chất học sinh</w:t>
      </w:r>
      <w:r w:rsidR="0043035C" w:rsidRPr="00E86D9B">
        <w:rPr>
          <w:color w:val="000000" w:themeColor="text1"/>
          <w:sz w:val="28"/>
          <w:szCs w:val="28"/>
          <w:lang w:val="nl-NL"/>
        </w:rPr>
        <w:t>. Xây dựng môi trường giáo dục an toàn trong nhà trường, giữ vững và nâng cao chất lượng giáo dục toàn diện.</w:t>
      </w:r>
    </w:p>
    <w:p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w:t>
      </w:r>
      <w:r w:rsidR="0043035C" w:rsidRPr="00E86D9B">
        <w:rPr>
          <w:color w:val="000000" w:themeColor="text1"/>
          <w:sz w:val="28"/>
          <w:szCs w:val="28"/>
          <w:lang w:val="nl-NL"/>
        </w:rPr>
        <w:t>Cụ thể: Trang bị cho học sinh phát triển 5 phẩm chất nền tảng và 10 năng lực chủ yếu để giúp học sinh phát triển một cách toàn diện, chuẩn bị cho học sinh tiếp tục học lên trung học cơ sở.</w:t>
      </w:r>
    </w:p>
    <w:p w:rsidR="0043035C" w:rsidRPr="00E86D9B" w:rsidRDefault="0043035C" w:rsidP="00E86D9B">
      <w:pPr>
        <w:suppressAutoHyphens/>
        <w:autoSpaceDE w:val="0"/>
        <w:autoSpaceDN w:val="0"/>
        <w:adjustRightInd w:val="0"/>
        <w:spacing w:before="120"/>
        <w:ind w:firstLine="709"/>
        <w:jc w:val="both"/>
        <w:rPr>
          <w:b/>
          <w:color w:val="000000" w:themeColor="text1"/>
          <w:sz w:val="28"/>
          <w:szCs w:val="28"/>
          <w:lang w:val="nl-NL"/>
        </w:rPr>
      </w:pPr>
      <w:r w:rsidRPr="00E86D9B">
        <w:rPr>
          <w:b/>
          <w:color w:val="000000" w:themeColor="text1"/>
          <w:sz w:val="28"/>
          <w:szCs w:val="28"/>
          <w:lang w:val="nl-NL"/>
        </w:rPr>
        <w:t>- Về Phẩm chất</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Yêu nước: Đây là truyền thống ngàn đời của dân tộc Việt Nam, được xây dựng và bồi đắp qua các thời kỳ từ khi ông cha ta dựng nước và giữ nước; biết chăm sóc đài tường niệm, nhớ ơn gia đình có công với cách mạng, chăm và tăng quà bà mẹ Việt Nam Anh hùng…</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Nhân ái: Các em biết yêu thương giúp đỡ nhau trong học tập, biết chia sẻ động viên bạn bè trong lớp những người xung quanh; Biết giữ gìn vệ sinh trường lớp trang trí lớp học sạch, yêu cái đẹp, yêu cái thiện; tôn trọng sự khác biệt; cảm thông, độ lượng và sẵn lòng giúp đỡ người khác.</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Chăm chỉ: Học sinh biết làm hết các bài tập, thuộc bài trước khi đến lớp, biết tự tự làm việc nhà giúp đỡ cha mẹ lứa tuổi. nhiệt tình tham gia công việc chung sẽ giúp các em rèn luyện, phát triển bản thân để đạt được những thành công lớn lao trong tương lai.</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Trung thực: Các em không nói dối, thầy cô bạn bè và mọi người.Dù một người có giỏi đến đâu mà thiếu đi đức tính này thì vẫn là kẻ vô dụng.. Bởi thế nên ngay từ nhỏ, các học sinh cần được rèn luyện tính thật thà, ngay thẳng và biết đứng ra bảo vệ lẽ phải.</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Trách nhiệm: Học sinh có trách nhiệm với lời nói và việc làm của bản thân, biết giữ lời hứa với mọi người.</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b/>
          <w:color w:val="000000" w:themeColor="text1"/>
          <w:sz w:val="28"/>
          <w:szCs w:val="28"/>
          <w:lang w:val="nl-NL"/>
        </w:rPr>
        <w:t>- Về năng lực</w:t>
      </w:r>
      <w:r w:rsidRPr="00E86D9B">
        <w:rPr>
          <w:color w:val="000000" w:themeColor="text1"/>
          <w:sz w:val="28"/>
          <w:szCs w:val="28"/>
          <w:lang w:val="nl-NL"/>
        </w:rPr>
        <w:t>: 10 năng lực đó được chia ra thành 2 nhóm năng lực chính là năng lực chung và năng lực đặc thù.</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 xml:space="preserve">+ Năng lực chung: các em sẽ hình thành các năng lực cơ bản, thiết yếu hoặc cốt lõi, làm nền tảng cho mọi hoạt động của con người trong cuộc sống và lao động nghề nghiệp. Các năng lực này được hình thành và phát triển dựa trên bản năng di truyền của con người, quá trình giáo dục và trải nghiệm trong cuộc sống; đáp ứng yêu cầu của nhiều loại hình hoạt động khác nhau. Nhưng năng lực chung sẽ được nhà trường và giáo viên giúp các em học sinh phát triển trong chương trình giáo dục phổ thông là: </w:t>
      </w:r>
      <w:r w:rsidRPr="00E86D9B">
        <w:rPr>
          <w:color w:val="000000" w:themeColor="text1"/>
          <w:sz w:val="28"/>
          <w:szCs w:val="28"/>
          <w:lang w:val="nl-NL"/>
        </w:rPr>
        <w:lastRenderedPageBreak/>
        <w:t>Tự chủ và tự học; Kỹ năng giao tiếp và hợp tác nhóm với các thành viên khác; Giải quyết vấn đề theo nhiều cách khác nhau một cách sáng tạo và triệt để.</w:t>
      </w:r>
    </w:p>
    <w:p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 Năng lực đặc thù: Học sinh được hình thành và phát triển các năng lực: Ngôn ngữ, Toán học, Khoa học, Tin học, Thể chất, Thẩm mỹ và Công nghệ.</w:t>
      </w:r>
    </w:p>
    <w:p w:rsidR="000C0B72" w:rsidRPr="00FD620C" w:rsidRDefault="00E86D9B" w:rsidP="008F3AE6">
      <w:pPr>
        <w:suppressAutoHyphens/>
        <w:autoSpaceDE w:val="0"/>
        <w:autoSpaceDN w:val="0"/>
        <w:adjustRightInd w:val="0"/>
        <w:spacing w:before="120"/>
        <w:ind w:firstLine="709"/>
        <w:jc w:val="both"/>
        <w:rPr>
          <w:b/>
          <w:color w:val="000000" w:themeColor="text1"/>
          <w:sz w:val="28"/>
          <w:szCs w:val="28"/>
          <w:lang w:val="nl-NL"/>
        </w:rPr>
      </w:pPr>
      <w:r>
        <w:rPr>
          <w:b/>
          <w:color w:val="000000" w:themeColor="text1"/>
          <w:sz w:val="28"/>
          <w:szCs w:val="28"/>
          <w:shd w:val="clear" w:color="auto" w:fill="FFFFFF"/>
          <w:lang w:val="nl-NL"/>
        </w:rPr>
        <w:t xml:space="preserve">3.4.2. </w:t>
      </w:r>
      <w:r w:rsidRPr="00D373C9">
        <w:rPr>
          <w:b/>
          <w:color w:val="000000" w:themeColor="text1"/>
          <w:sz w:val="28"/>
          <w:szCs w:val="28"/>
          <w:shd w:val="clear" w:color="auto" w:fill="FFFFFF"/>
          <w:lang w:val="nl-NL"/>
        </w:rPr>
        <w:t xml:space="preserve">Xây dựng kế hoạch giáo dục nhà trường, chương trình nhà trường phù </w:t>
      </w:r>
      <w:r w:rsidRPr="008F3AE6">
        <w:rPr>
          <w:b/>
          <w:color w:val="000000" w:themeColor="text1"/>
          <w:sz w:val="28"/>
          <w:szCs w:val="28"/>
          <w:lang w:val="nl-NL"/>
        </w:rPr>
        <w:t xml:space="preserve">hợp đối tượng học sinh, </w:t>
      </w:r>
      <w:r w:rsidR="000C0B72" w:rsidRPr="008F3AE6">
        <w:rPr>
          <w:b/>
          <w:color w:val="000000" w:themeColor="text1"/>
          <w:sz w:val="28"/>
          <w:szCs w:val="28"/>
          <w:lang w:val="nl-NL"/>
        </w:rPr>
        <w:t>địa phương, vùng miền.</w:t>
      </w:r>
      <w:r w:rsidR="00FD620C" w:rsidRPr="00FD620C">
        <w:rPr>
          <w:b/>
          <w:color w:val="000000" w:themeColor="text1"/>
          <w:sz w:val="28"/>
          <w:szCs w:val="28"/>
          <w:lang w:val="vi-VN"/>
        </w:rPr>
        <w:t>Chương trình tăng cường đáp ứng nhu cầu học sinh, phụ huynh</w:t>
      </w:r>
      <w:r w:rsidR="00FD620C" w:rsidRPr="00FD620C">
        <w:rPr>
          <w:b/>
          <w:color w:val="000000" w:themeColor="text1"/>
          <w:sz w:val="28"/>
          <w:szCs w:val="28"/>
        </w:rPr>
        <w:t>.</w:t>
      </w:r>
    </w:p>
    <w:p w:rsidR="000C0B72" w:rsidRPr="008F3AE6" w:rsidRDefault="000C0B72" w:rsidP="008F3AE6">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Căn cứ vào mục tiêu và chuẩn đầu ra của chương trình giáo dục, nhà trường thiết kế các nội dung:</w:t>
      </w:r>
    </w:p>
    <w:p w:rsidR="00CD393C" w:rsidRPr="00C42A00" w:rsidRDefault="00D373C9" w:rsidP="008F3AE6">
      <w:pPr>
        <w:suppressAutoHyphens/>
        <w:autoSpaceDE w:val="0"/>
        <w:autoSpaceDN w:val="0"/>
        <w:adjustRightInd w:val="0"/>
        <w:spacing w:before="120"/>
        <w:ind w:firstLine="709"/>
        <w:jc w:val="both"/>
        <w:rPr>
          <w:color w:val="000000" w:themeColor="text1"/>
          <w:sz w:val="28"/>
          <w:szCs w:val="28"/>
          <w:lang w:val="nl-NL"/>
        </w:rPr>
      </w:pPr>
      <w:r w:rsidRPr="00C42A00">
        <w:rPr>
          <w:color w:val="000000" w:themeColor="text1"/>
          <w:sz w:val="28"/>
          <w:szCs w:val="28"/>
          <w:lang w:val="nl-NL"/>
        </w:rPr>
        <w:t>- Khung kế hoạch thời gian triển khai</w:t>
      </w:r>
      <w:r w:rsidR="008C01A5" w:rsidRPr="00C42A00">
        <w:rPr>
          <w:color w:val="000000" w:themeColor="text1"/>
          <w:sz w:val="28"/>
          <w:szCs w:val="28"/>
          <w:lang w:val="nl-NL"/>
        </w:rPr>
        <w:t xml:space="preserve"> các môn học (Thực hiện theo quyết định số </w:t>
      </w:r>
      <w:r w:rsidR="00CD393C" w:rsidRPr="00C42A00">
        <w:rPr>
          <w:color w:val="000000" w:themeColor="text1"/>
          <w:sz w:val="28"/>
          <w:szCs w:val="28"/>
          <w:lang w:val="nl-NL"/>
        </w:rPr>
        <w:t>2082</w:t>
      </w:r>
      <w:r w:rsidR="005A4A70" w:rsidRPr="00C42A00">
        <w:rPr>
          <w:color w:val="000000" w:themeColor="text1"/>
          <w:sz w:val="28"/>
          <w:szCs w:val="28"/>
          <w:lang w:val="nl-NL"/>
        </w:rPr>
        <w:t>/QĐ-</w:t>
      </w:r>
      <w:r w:rsidR="00CD393C" w:rsidRPr="00C42A00">
        <w:rPr>
          <w:color w:val="000000" w:themeColor="text1"/>
          <w:sz w:val="28"/>
          <w:szCs w:val="28"/>
          <w:lang w:val="nl-NL"/>
        </w:rPr>
        <w:t>UBND, ngày 14/8/2024</w:t>
      </w:r>
      <w:r w:rsidR="005A4A70" w:rsidRPr="00C42A00">
        <w:rPr>
          <w:color w:val="000000" w:themeColor="text1"/>
          <w:sz w:val="28"/>
          <w:szCs w:val="28"/>
          <w:lang w:val="nl-NL"/>
        </w:rPr>
        <w:t xml:space="preserve"> </w:t>
      </w:r>
      <w:r w:rsidR="000C0B72" w:rsidRPr="00C42A00">
        <w:rPr>
          <w:color w:val="000000" w:themeColor="text1"/>
          <w:sz w:val="28"/>
          <w:szCs w:val="28"/>
          <w:lang w:val="nl-NL"/>
        </w:rPr>
        <w:t xml:space="preserve">của Ủy ban nhân dân tỉnh ban hành khung thời gian năm </w:t>
      </w:r>
      <w:r w:rsidR="00CD393C" w:rsidRPr="00C42A00">
        <w:rPr>
          <w:color w:val="000000" w:themeColor="text1"/>
          <w:sz w:val="28"/>
          <w:szCs w:val="28"/>
          <w:lang w:val="nl-NL"/>
        </w:rPr>
        <w:t xml:space="preserve">học: Kết thúc học kỳ I trước ngày 18 tháng 01 năm 2025, hoàn thành chương trình và kết thúc năm học trước ngày 31 tháng 5 năm 2025. 4. Xét công nhận hoàn thành chương trình tiểu học và xét công nhận tốt nghiệp trung học cơ sở trước ngày 30 tháng 6 năm 2025. </w:t>
      </w:r>
    </w:p>
    <w:p w:rsidR="008F3AE6" w:rsidRPr="008F3AE6" w:rsidRDefault="008F3AE6" w:rsidP="008F3AE6">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 Chương trình dạy học bắt buộc, tự chọn:</w:t>
      </w:r>
    </w:p>
    <w:p w:rsidR="008F3AE6" w:rsidRPr="008F3AE6" w:rsidRDefault="008F3AE6" w:rsidP="008F3AE6">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 Lớp 1,2,3</w:t>
      </w:r>
      <w:r w:rsidR="00AC05E0">
        <w:rPr>
          <w:color w:val="000000" w:themeColor="text1"/>
          <w:sz w:val="28"/>
          <w:szCs w:val="28"/>
          <w:lang w:val="nl-NL"/>
        </w:rPr>
        <w:t xml:space="preserve"> </w:t>
      </w:r>
      <w:r w:rsidRPr="008F3AE6">
        <w:rPr>
          <w:color w:val="000000" w:themeColor="text1"/>
          <w:sz w:val="28"/>
          <w:szCs w:val="28"/>
          <w:lang w:val="nl-NL"/>
        </w:rPr>
        <w:t xml:space="preserve">: Thực hiện dạy học 32 tiết/ tuần, trong đó </w:t>
      </w:r>
      <w:r w:rsidR="00AC05E0" w:rsidRPr="008F3AE6">
        <w:rPr>
          <w:color w:val="000000" w:themeColor="text1"/>
          <w:sz w:val="28"/>
          <w:szCs w:val="28"/>
          <w:lang w:val="nl-NL"/>
        </w:rPr>
        <w:t>lớp 1,</w:t>
      </w:r>
      <w:r w:rsidR="00C844AD">
        <w:rPr>
          <w:color w:val="000000" w:themeColor="text1"/>
          <w:sz w:val="28"/>
          <w:szCs w:val="28"/>
          <w:lang w:val="nl-NL"/>
        </w:rPr>
        <w:t xml:space="preserve"> </w:t>
      </w:r>
      <w:r w:rsidR="00AC05E0" w:rsidRPr="008F3AE6">
        <w:rPr>
          <w:color w:val="000000" w:themeColor="text1"/>
          <w:sz w:val="28"/>
          <w:szCs w:val="28"/>
          <w:lang w:val="nl-NL"/>
        </w:rPr>
        <w:t>2</w:t>
      </w:r>
      <w:r w:rsidR="00840683">
        <w:rPr>
          <w:color w:val="000000" w:themeColor="text1"/>
          <w:sz w:val="28"/>
          <w:szCs w:val="28"/>
          <w:lang w:val="nl-NL"/>
        </w:rPr>
        <w:t>:</w:t>
      </w:r>
      <w:r w:rsidRPr="008F3AE6">
        <w:rPr>
          <w:color w:val="000000" w:themeColor="text1"/>
          <w:sz w:val="28"/>
          <w:szCs w:val="28"/>
          <w:lang w:val="nl-NL"/>
        </w:rPr>
        <w:t xml:space="preserve"> 25 tiết/ tuần</w:t>
      </w:r>
      <w:r w:rsidR="00AC05E0">
        <w:rPr>
          <w:color w:val="000000" w:themeColor="text1"/>
          <w:sz w:val="28"/>
          <w:szCs w:val="28"/>
          <w:lang w:val="nl-NL"/>
        </w:rPr>
        <w:t>, lớp</w:t>
      </w:r>
      <w:r w:rsidR="00840683">
        <w:rPr>
          <w:color w:val="000000" w:themeColor="text1"/>
          <w:sz w:val="28"/>
          <w:szCs w:val="28"/>
          <w:lang w:val="nl-NL"/>
        </w:rPr>
        <w:t xml:space="preserve"> 3:</w:t>
      </w:r>
      <w:r w:rsidR="00AC05E0">
        <w:rPr>
          <w:color w:val="000000" w:themeColor="text1"/>
          <w:sz w:val="28"/>
          <w:szCs w:val="28"/>
          <w:lang w:val="nl-NL"/>
        </w:rPr>
        <w:t xml:space="preserve"> 28 tiết/tuần, </w:t>
      </w:r>
      <w:r w:rsidRPr="008F3AE6">
        <w:rPr>
          <w:color w:val="000000" w:themeColor="text1"/>
          <w:sz w:val="28"/>
          <w:szCs w:val="28"/>
          <w:lang w:val="nl-NL"/>
        </w:rPr>
        <w:t xml:space="preserve">Tự chọn, củng cố, tăng cường gồm: Phát triển năng lực Toán, Tiếng việt; Tiếng Anh; Tin học, kỹ năng </w:t>
      </w:r>
      <w:r w:rsidR="001730F2">
        <w:rPr>
          <w:color w:val="000000" w:themeColor="text1"/>
          <w:sz w:val="28"/>
          <w:szCs w:val="28"/>
          <w:lang w:val="nl-NL"/>
        </w:rPr>
        <w:t>sống</w:t>
      </w:r>
    </w:p>
    <w:p w:rsidR="008F3AE6" w:rsidRPr="008F3AE6" w:rsidRDefault="00AC05E0" w:rsidP="00C844AD">
      <w:pPr>
        <w:suppressAutoHyphens/>
        <w:autoSpaceDE w:val="0"/>
        <w:autoSpaceDN w:val="0"/>
        <w:adjustRightInd w:val="0"/>
        <w:spacing w:before="120"/>
        <w:ind w:firstLine="709"/>
        <w:jc w:val="both"/>
        <w:rPr>
          <w:color w:val="000000" w:themeColor="text1"/>
          <w:sz w:val="28"/>
          <w:szCs w:val="28"/>
          <w:lang w:val="nl-NL"/>
        </w:rPr>
      </w:pPr>
      <w:r>
        <w:rPr>
          <w:color w:val="000000" w:themeColor="text1"/>
          <w:sz w:val="28"/>
          <w:szCs w:val="28"/>
          <w:lang w:val="nl-NL"/>
        </w:rPr>
        <w:t xml:space="preserve">- Lớp </w:t>
      </w:r>
      <w:r w:rsidR="00C844AD">
        <w:rPr>
          <w:color w:val="000000" w:themeColor="text1"/>
          <w:sz w:val="28"/>
          <w:szCs w:val="28"/>
          <w:lang w:val="nl-NL"/>
        </w:rPr>
        <w:t>4</w:t>
      </w:r>
      <w:r w:rsidR="00C844AD" w:rsidRPr="00C844AD">
        <w:rPr>
          <w:color w:val="000000" w:themeColor="text1"/>
          <w:sz w:val="28"/>
          <w:szCs w:val="28"/>
          <w:lang w:val="nl-NL"/>
        </w:rPr>
        <w:t xml:space="preserve"> </w:t>
      </w:r>
      <w:r w:rsidR="00B23A2A">
        <w:rPr>
          <w:color w:val="000000" w:themeColor="text1"/>
          <w:sz w:val="28"/>
          <w:szCs w:val="28"/>
          <w:lang w:val="nl-NL"/>
        </w:rPr>
        <w:t>,5: 32</w:t>
      </w:r>
      <w:r w:rsidR="00C844AD" w:rsidRPr="008F3AE6">
        <w:rPr>
          <w:color w:val="000000" w:themeColor="text1"/>
          <w:sz w:val="28"/>
          <w:szCs w:val="28"/>
          <w:lang w:val="nl-NL"/>
        </w:rPr>
        <w:t xml:space="preserve"> tiết/ tuần ( bắt buộc);</w:t>
      </w:r>
      <w:r w:rsidR="00C844AD" w:rsidRPr="00C844AD">
        <w:rPr>
          <w:color w:val="000000" w:themeColor="text1"/>
          <w:sz w:val="28"/>
          <w:szCs w:val="28"/>
          <w:lang w:val="nl-NL"/>
        </w:rPr>
        <w:t xml:space="preserve"> </w:t>
      </w:r>
      <w:r w:rsidR="00C844AD" w:rsidRPr="008F3AE6">
        <w:rPr>
          <w:color w:val="000000" w:themeColor="text1"/>
          <w:sz w:val="28"/>
          <w:szCs w:val="28"/>
          <w:lang w:val="nl-NL"/>
        </w:rPr>
        <w:t xml:space="preserve">Tự chọn, củng cố, tăng cường gồm: Phát triển năng lực Toán, Tiếng việt; Tiếng Anh; Tin học, kỹ năng </w:t>
      </w:r>
      <w:r w:rsidR="00C844AD">
        <w:rPr>
          <w:color w:val="000000" w:themeColor="text1"/>
          <w:sz w:val="28"/>
          <w:szCs w:val="28"/>
          <w:lang w:val="nl-NL"/>
        </w:rPr>
        <w:t xml:space="preserve">sống </w:t>
      </w:r>
    </w:p>
    <w:p w:rsidR="00475865" w:rsidRPr="00951E5C" w:rsidRDefault="000C0B72" w:rsidP="00951E5C">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 Hoạt động giáo dục bắt buộc: Thực hiện TT 32/2018/TT-BGD&amp;ĐT ngày 26/12/2018 của Bộ GD&amp;ĐT về chương trình GDPT phù hợp với tình hình thực tế của trường thông qua việc tăng cường các hoạt động thực hành vận dụng kiến thức đã học vào thực tiễn, chú trọng giáo dục đạo đức, giá trị sống, rèn luyện kĩ năng sống, hiểu biết xã hội cho học sinh</w:t>
      </w:r>
      <w:r w:rsidR="00951E5C">
        <w:rPr>
          <w:color w:val="000000" w:themeColor="text1"/>
          <w:sz w:val="28"/>
          <w:szCs w:val="28"/>
          <w:lang w:val="nl-NL"/>
        </w:rPr>
        <w:t>.</w:t>
      </w:r>
    </w:p>
    <w:p w:rsidR="00D373C9" w:rsidRPr="003E3DFF" w:rsidRDefault="00D373C9" w:rsidP="00D373C9">
      <w:pPr>
        <w:suppressAutoHyphens/>
        <w:autoSpaceDE w:val="0"/>
        <w:autoSpaceDN w:val="0"/>
        <w:adjustRightInd w:val="0"/>
        <w:spacing w:before="120"/>
        <w:ind w:firstLine="720"/>
        <w:jc w:val="both"/>
        <w:rPr>
          <w:color w:val="000000" w:themeColor="text1"/>
          <w:sz w:val="28"/>
          <w:szCs w:val="28"/>
        </w:rPr>
      </w:pPr>
      <w:r w:rsidRPr="003E3DFF">
        <w:rPr>
          <w:color w:val="000000" w:themeColor="text1"/>
          <w:sz w:val="28"/>
          <w:szCs w:val="28"/>
          <w:lang w:val="vi-VN"/>
        </w:rPr>
        <w:t xml:space="preserve">- Nội dung động </w:t>
      </w:r>
      <w:r w:rsidR="00DF1070" w:rsidRPr="003E3DFF">
        <w:rPr>
          <w:color w:val="000000" w:themeColor="text1"/>
          <w:sz w:val="28"/>
          <w:szCs w:val="28"/>
          <w:lang w:val="vi-VN"/>
        </w:rPr>
        <w:t>trải nghiệm</w:t>
      </w:r>
      <w:r w:rsidR="00DF1070" w:rsidRPr="003E3DFF">
        <w:rPr>
          <w:color w:val="000000" w:themeColor="text1"/>
          <w:sz w:val="28"/>
          <w:szCs w:val="28"/>
        </w:rPr>
        <w:t xml:space="preserve"> cụ thể theo chủ đề, chủ điểm hàng tháng</w:t>
      </w:r>
    </w:p>
    <w:tbl>
      <w:tblPr>
        <w:tblW w:w="50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1246"/>
        <w:gridCol w:w="2113"/>
        <w:gridCol w:w="2389"/>
        <w:gridCol w:w="877"/>
        <w:gridCol w:w="1131"/>
        <w:gridCol w:w="1278"/>
      </w:tblGrid>
      <w:tr w:rsidR="003E3DFF" w:rsidRPr="002C2A7E" w:rsidTr="002C07CB">
        <w:trPr>
          <w:trHeight w:val="313"/>
        </w:trPr>
        <w:tc>
          <w:tcPr>
            <w:tcW w:w="519"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rPr>
            </w:pPr>
            <w:r w:rsidRPr="002C2A7E">
              <w:rPr>
                <w:b/>
              </w:rPr>
              <w:t>Tháng</w:t>
            </w:r>
          </w:p>
        </w:tc>
        <w:tc>
          <w:tcPr>
            <w:tcW w:w="61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rPr>
            </w:pPr>
            <w:r w:rsidRPr="002C2A7E">
              <w:rPr>
                <w:b/>
              </w:rPr>
              <w:t>Chủ điểm</w:t>
            </w: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rPr>
            </w:pPr>
            <w:r w:rsidRPr="002C2A7E">
              <w:rPr>
                <w:b/>
              </w:rPr>
              <w:t>Nội dung trọng tâm</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rPr>
            </w:pPr>
            <w:r w:rsidRPr="002C2A7E">
              <w:rPr>
                <w:b/>
              </w:rPr>
              <w:t>Hình thức tổ chức</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rPr>
            </w:pPr>
            <w:r w:rsidRPr="002C2A7E">
              <w:rPr>
                <w:b/>
              </w:rPr>
              <w:t>Thời gian thực hiện</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b/>
              </w:rPr>
            </w:pPr>
            <w:r w:rsidRPr="002C2A7E">
              <w:rPr>
                <w:b/>
              </w:rPr>
              <w:t>Người thực hiện</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rPr>
            </w:pPr>
            <w:r w:rsidRPr="002C2A7E">
              <w:rPr>
                <w:b/>
              </w:rPr>
              <w:t>Lực lượng cùng tham gia</w:t>
            </w:r>
          </w:p>
        </w:tc>
      </w:tr>
      <w:tr w:rsidR="003E3DFF" w:rsidRPr="002C2A7E" w:rsidTr="002C07CB">
        <w:trPr>
          <w:trHeight w:val="1522"/>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lang w:val="vi-VN"/>
              </w:rPr>
            </w:pPr>
            <w:r w:rsidRPr="002C2A7E">
              <w:rPr>
                <w:b/>
              </w:rPr>
              <w:t>Tháng 9/202</w:t>
            </w:r>
            <w:r w:rsidRPr="002C2A7E">
              <w:rPr>
                <w:b/>
                <w:lang w:val="vi-VN"/>
              </w:rPr>
              <w:t>4</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ascii="inherit" w:hAnsi="inherit"/>
                <w:b/>
                <w:bCs/>
              </w:rPr>
            </w:pPr>
            <w:r w:rsidRPr="002C2A7E">
              <w:rPr>
                <w:rFonts w:ascii="inherit" w:hAnsi="inherit"/>
                <w:b/>
                <w:bCs/>
              </w:rPr>
              <w:t>Chủ điểm: </w:t>
            </w:r>
          </w:p>
          <w:p w:rsidR="003E3DFF" w:rsidRPr="002C2A7E" w:rsidRDefault="003E3DFF" w:rsidP="002C07CB">
            <w:pPr>
              <w:spacing w:before="60" w:after="60"/>
              <w:rPr>
                <w:rFonts w:eastAsia="Calibri"/>
              </w:rPr>
            </w:pPr>
            <w:r w:rsidRPr="002C2A7E">
              <w:rPr>
                <w:rFonts w:ascii="inherit" w:hAnsi="inherit"/>
                <w:b/>
                <w:bCs/>
                <w:i/>
                <w:iCs/>
              </w:rPr>
              <w:t>Truyền thống nhà trường</w:t>
            </w:r>
          </w:p>
        </w:tc>
        <w:tc>
          <w:tcPr>
            <w:tcW w:w="1048" w:type="pct"/>
            <w:tcBorders>
              <w:top w:val="single" w:sz="4" w:space="0" w:color="auto"/>
              <w:left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lang w:val="vi-VN"/>
              </w:rPr>
              <w:t>-</w:t>
            </w:r>
            <w:r w:rsidRPr="002C2A7E">
              <w:t>Truyền thống nhà trường</w:t>
            </w:r>
          </w:p>
          <w:p w:rsidR="003E3DFF" w:rsidRPr="002C2A7E" w:rsidRDefault="003E3DFF" w:rsidP="002C07CB">
            <w:r w:rsidRPr="002C2A7E">
              <w:t>-  Tìm hiểu nội quy nhà trường</w:t>
            </w:r>
          </w:p>
          <w:p w:rsidR="003E3DFF" w:rsidRPr="002C2A7E" w:rsidRDefault="003E3DFF" w:rsidP="002C07CB">
            <w:pPr>
              <w:spacing w:before="60" w:after="60"/>
              <w:rPr>
                <w:rFonts w:eastAsia="Calibri"/>
              </w:rPr>
            </w:pPr>
          </w:p>
        </w:tc>
        <w:tc>
          <w:tcPr>
            <w:tcW w:w="1185" w:type="pct"/>
            <w:tcBorders>
              <w:top w:val="single" w:sz="4" w:space="0" w:color="auto"/>
              <w:left w:val="single" w:sz="4" w:space="0" w:color="auto"/>
              <w:right w:val="single" w:sz="4" w:space="0" w:color="auto"/>
            </w:tcBorders>
            <w:vAlign w:val="center"/>
          </w:tcPr>
          <w:p w:rsidR="003E3DFF" w:rsidRPr="002C2A7E" w:rsidRDefault="003E3DFF" w:rsidP="002C07CB">
            <w:pPr>
              <w:spacing w:before="60" w:after="60"/>
              <w:rPr>
                <w:rFonts w:ascii="Arial" w:hAnsi="Arial"/>
              </w:rPr>
            </w:pPr>
            <w:r w:rsidRPr="002C2A7E">
              <w:t>-Tổ chức Khai giảng phát động chủ đề năm học 202</w:t>
            </w:r>
            <w:r w:rsidRPr="002C2A7E">
              <w:rPr>
                <w:lang w:val="vi-VN"/>
              </w:rPr>
              <w:t>3</w:t>
            </w:r>
            <w:r w:rsidRPr="002C2A7E">
              <w:t xml:space="preserve"> - 202</w:t>
            </w:r>
            <w:r w:rsidRPr="002C2A7E">
              <w:rPr>
                <w:lang w:val="vi-VN"/>
              </w:rPr>
              <w:t>4</w:t>
            </w:r>
            <w:r w:rsidRPr="002C2A7E">
              <w:rPr>
                <w:rFonts w:ascii="Arial" w:hAnsi="Arial"/>
              </w:rPr>
              <w:t>.</w:t>
            </w:r>
          </w:p>
          <w:p w:rsidR="003E3DFF" w:rsidRPr="002C2A7E" w:rsidRDefault="003E3DFF" w:rsidP="002C07CB">
            <w:pPr>
              <w:spacing w:before="60" w:after="60"/>
              <w:rPr>
                <w:rFonts w:eastAsia="Calibri"/>
              </w:rPr>
            </w:pPr>
            <w:r w:rsidRPr="002C2A7E">
              <w:t>- Tìm hiểu nội quy nhà trường</w:t>
            </w:r>
          </w:p>
          <w:p w:rsidR="003E3DFF" w:rsidRPr="002C2A7E" w:rsidRDefault="003E3DFF" w:rsidP="002C07CB">
            <w:pPr>
              <w:spacing w:before="60" w:after="60"/>
              <w:rPr>
                <w:rFonts w:eastAsia="Calibri"/>
              </w:rPr>
            </w:pPr>
          </w:p>
        </w:tc>
        <w:tc>
          <w:tcPr>
            <w:tcW w:w="435" w:type="pct"/>
            <w:tcBorders>
              <w:top w:val="single" w:sz="4" w:space="0" w:color="auto"/>
              <w:left w:val="single" w:sz="4" w:space="0" w:color="auto"/>
              <w:right w:val="single" w:sz="4" w:space="0" w:color="auto"/>
            </w:tcBorders>
            <w:vAlign w:val="center"/>
          </w:tcPr>
          <w:p w:rsidR="003E3DFF" w:rsidRPr="002C2A7E" w:rsidRDefault="003E3DFF" w:rsidP="002C07CB">
            <w:pPr>
              <w:jc w:val="center"/>
            </w:pPr>
            <w:r>
              <w:t xml:space="preserve">Tuần </w:t>
            </w:r>
            <w:r w:rsidRPr="002C2A7E">
              <w:t>1</w:t>
            </w:r>
          </w:p>
          <w:p w:rsidR="003E3DFF" w:rsidRPr="002C2A7E" w:rsidRDefault="003E3DFF" w:rsidP="002C07CB">
            <w:pPr>
              <w:spacing w:before="60" w:after="60"/>
              <w:jc w:val="center"/>
              <w:rPr>
                <w:rFonts w:eastAsia="Calibri"/>
              </w:rPr>
            </w:pPr>
          </w:p>
          <w:p w:rsidR="003E3DFF" w:rsidRPr="002C2A7E" w:rsidRDefault="003E3DFF" w:rsidP="002C07CB">
            <w:pPr>
              <w:spacing w:before="60" w:after="60"/>
              <w:jc w:val="center"/>
              <w:rPr>
                <w:rFonts w:eastAsia="Calibri"/>
              </w:rPr>
            </w:pPr>
          </w:p>
        </w:tc>
        <w:tc>
          <w:tcPr>
            <w:tcW w:w="561" w:type="pct"/>
            <w:tcBorders>
              <w:top w:val="single" w:sz="4" w:space="0" w:color="auto"/>
              <w:left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p w:rsidR="003E3DFF" w:rsidRPr="002C2A7E" w:rsidRDefault="003E3DFF" w:rsidP="002C07CB">
            <w:pPr>
              <w:spacing w:before="60" w:after="60"/>
              <w:ind w:left="-416" w:firstLine="416"/>
              <w:rPr>
                <w:rFonts w:eastAsia="Calibri"/>
              </w:rPr>
            </w:pPr>
          </w:p>
        </w:tc>
        <w:tc>
          <w:tcPr>
            <w:tcW w:w="634" w:type="pct"/>
            <w:tcBorders>
              <w:top w:val="single" w:sz="4" w:space="0" w:color="auto"/>
              <w:left w:val="single" w:sz="4" w:space="0" w:color="auto"/>
              <w:right w:val="single" w:sz="4" w:space="0" w:color="auto"/>
            </w:tcBorders>
            <w:vAlign w:val="center"/>
          </w:tcPr>
          <w:p w:rsidR="003E3DFF" w:rsidRPr="002C2A7E" w:rsidRDefault="003E3DFF" w:rsidP="002C07CB">
            <w:pPr>
              <w:spacing w:before="60" w:after="60"/>
              <w:rPr>
                <w:rFonts w:eastAsia="Calibri"/>
              </w:rPr>
            </w:pPr>
          </w:p>
          <w:p w:rsidR="003E3DFF" w:rsidRPr="002C2A7E" w:rsidRDefault="003E3DFF" w:rsidP="002C07CB">
            <w:pPr>
              <w:spacing w:before="60" w:after="60"/>
              <w:rPr>
                <w:rFonts w:eastAsia="Calibri"/>
              </w:rPr>
            </w:pPr>
            <w:r w:rsidRPr="002C2A7E">
              <w:rPr>
                <w:rFonts w:eastAsia="Calibri"/>
              </w:rPr>
              <w:t xml:space="preserve"> Toàn bộ GVCN, HS toàn trường</w:t>
            </w:r>
          </w:p>
          <w:p w:rsidR="003E3DFF" w:rsidRPr="002C2A7E" w:rsidRDefault="003E3DFF" w:rsidP="002C07CB">
            <w:pPr>
              <w:spacing w:before="60" w:after="60"/>
              <w:rPr>
                <w:rFonts w:eastAsia="Calibri"/>
              </w:rPr>
            </w:pPr>
          </w:p>
        </w:tc>
      </w:tr>
      <w:tr w:rsidR="003E3DFF" w:rsidRPr="002C2A7E" w:rsidTr="002C07CB">
        <w:trPr>
          <w:trHeight w:val="927"/>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 Tuyên truyền quyền bổn phận trẻ em</w:t>
            </w:r>
            <w:r w:rsidRPr="002C2A7E">
              <w:rPr>
                <w:rFonts w:eastAsia="Calibri"/>
                <w:lang w:val="vi-VN"/>
              </w:rPr>
              <w:t xml:space="preserve"> </w:t>
            </w:r>
          </w:p>
          <w:p w:rsidR="003E3DFF" w:rsidRPr="002C2A7E" w:rsidRDefault="003E3DFF" w:rsidP="002C07CB">
            <w:pPr>
              <w:spacing w:before="60" w:after="60"/>
              <w:rPr>
                <w:rFonts w:eastAsia="Calibri"/>
              </w:rPr>
            </w:pP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Tuần 2</w:t>
            </w:r>
          </w:p>
          <w:p w:rsidR="003E3DFF" w:rsidRPr="002C2A7E" w:rsidRDefault="003E3DFF" w:rsidP="002C07CB">
            <w:pPr>
              <w:spacing w:before="60" w:after="60"/>
              <w:jc w:val="center"/>
              <w:rPr>
                <w:rFonts w:eastAsia="Calibri"/>
              </w:rPr>
            </w:pP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BGH, GVCN,TPT</w:t>
            </w:r>
          </w:p>
          <w:p w:rsidR="003E3DFF" w:rsidRPr="002C2A7E" w:rsidRDefault="003E3DFF" w:rsidP="002C07CB">
            <w:pPr>
              <w:spacing w:before="60" w:after="60"/>
              <w:rPr>
                <w:rFonts w:eastAsia="Calibri"/>
              </w:rPr>
            </w:pP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CB.GVCN, HS toàn trường</w:t>
            </w:r>
          </w:p>
          <w:p w:rsidR="003E3DFF" w:rsidRPr="002C2A7E" w:rsidRDefault="003E3DFF" w:rsidP="002C07CB">
            <w:pPr>
              <w:spacing w:before="60" w:after="60"/>
              <w:rPr>
                <w:rFonts w:eastAsia="Calibri"/>
              </w:rPr>
            </w:pPr>
          </w:p>
        </w:tc>
      </w:tr>
      <w:tr w:rsidR="003E3DFF" w:rsidRPr="002C2A7E" w:rsidTr="002C07CB">
        <w:trPr>
          <w:trHeight w:val="1020"/>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lang w:val="vi-VN"/>
              </w:rPr>
            </w:pPr>
            <w:r w:rsidRPr="002C2A7E">
              <w:rPr>
                <w:shd w:val="clear" w:color="auto" w:fill="FFFFFF"/>
                <w:lang w:val="vi-VN"/>
              </w:rPr>
              <w:t>-</w:t>
            </w:r>
            <w:r w:rsidRPr="002C2A7E">
              <w:rPr>
                <w:shd w:val="clear" w:color="auto" w:fill="FFFFFF"/>
              </w:rPr>
              <w:t xml:space="preserve">Tổ chức Vui Tết Trung thu cho học sinh </w:t>
            </w:r>
          </w:p>
          <w:p w:rsidR="003E3DFF" w:rsidRPr="002C2A7E" w:rsidRDefault="003E3DFF" w:rsidP="002C07CB">
            <w:pPr>
              <w:spacing w:before="60" w:after="60"/>
              <w:rPr>
                <w:rFonts w:eastAsia="Calibri"/>
              </w:rPr>
            </w:pP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lang w:val="vi-VN"/>
              </w:rPr>
              <w:t>-Tổ chức cho học sinh thi làm lồng đèn, mâm ngũ quả, xem múa lân</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 xml:space="preserve">n </w:t>
            </w:r>
            <w:r w:rsidRPr="002C2A7E">
              <w:rPr>
                <w:rFonts w:eastAsia="Calibri"/>
              </w:rPr>
              <w:t>3</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Pr>
                <w:rFonts w:eastAsia="Calibri"/>
              </w:rPr>
              <w:t xml:space="preserve"> </w:t>
            </w:r>
            <w:r w:rsidRPr="002C2A7E">
              <w:rPr>
                <w:rFonts w:eastAsia="Calibri"/>
              </w:rPr>
              <w:t>Toàn bộ CBGV, HS, phụ huynh</w:t>
            </w:r>
          </w:p>
        </w:tc>
      </w:tr>
      <w:tr w:rsidR="003E3DFF" w:rsidRPr="002C2A7E" w:rsidTr="002C07CB">
        <w:trPr>
          <w:trHeight w:val="1159"/>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shd w:val="clear" w:color="auto" w:fill="FFFFFF"/>
              </w:rPr>
            </w:pPr>
            <w:r w:rsidRPr="002C2A7E">
              <w:rPr>
                <w:rFonts w:eastAsia="Calibri"/>
                <w:lang w:val="vi-VN"/>
              </w:rPr>
              <w:t>- Tổ chức tuyên truyền, an toàn giao thông</w:t>
            </w:r>
            <w:r w:rsidRPr="002C2A7E">
              <w:t xml:space="preserve"> em</w:t>
            </w:r>
            <w:r w:rsidRPr="002C2A7E">
              <w:rPr>
                <w:shd w:val="clear" w:color="auto" w:fill="FFFFFF"/>
                <w:lang w:val="vi-VN"/>
              </w:rPr>
              <w:t xml:space="preserve"> </w:t>
            </w:r>
          </w:p>
          <w:p w:rsidR="003E3DFF" w:rsidRPr="002C2A7E" w:rsidRDefault="003E3DFF" w:rsidP="002C07CB">
            <w:pPr>
              <w:spacing w:before="60" w:after="60"/>
              <w:rPr>
                <w:rFonts w:eastAsia="Calibri"/>
              </w:rPr>
            </w:pP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w:t>
            </w:r>
          </w:p>
          <w:p w:rsidR="003E3DFF" w:rsidRPr="002C2A7E" w:rsidRDefault="003E3DFF" w:rsidP="002C07CB">
            <w:pPr>
              <w:spacing w:before="60" w:after="60"/>
              <w:rPr>
                <w:rFonts w:eastAsia="Calibri"/>
              </w:rPr>
            </w:pPr>
            <w:r w:rsidRPr="002C2A7E">
              <w:rPr>
                <w:rFonts w:eastAsia="Calibri"/>
              </w:rPr>
              <w:t xml:space="preserve">- Khối 5 thực hiện: Bài tuyên truyền, Tiểu phẩm </w:t>
            </w:r>
          </w:p>
          <w:p w:rsidR="003E3DFF" w:rsidRPr="002C2A7E" w:rsidRDefault="003E3DFF" w:rsidP="002C07CB">
            <w:pPr>
              <w:spacing w:before="60" w:after="60"/>
              <w:rPr>
                <w:rFonts w:eastAsia="Calibri"/>
              </w:rPr>
            </w:pP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4</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b/>
                <w:lang w:val="vi-VN"/>
              </w:rPr>
            </w:pPr>
            <w:r w:rsidRPr="002C2A7E">
              <w:rPr>
                <w:b/>
              </w:rPr>
              <w:t>Tháng 10/202</w:t>
            </w:r>
            <w:r w:rsidRPr="002C2A7E">
              <w:rPr>
                <w:b/>
                <w:lang w:val="vi-VN"/>
              </w:rPr>
              <w:t>4</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b/>
                <w:bCs/>
              </w:rPr>
            </w:pPr>
          </w:p>
          <w:p w:rsidR="003E3DFF" w:rsidRPr="002C2A7E" w:rsidRDefault="003E3DFF" w:rsidP="002C07CB">
            <w:pPr>
              <w:rPr>
                <w:b/>
                <w:bCs/>
                <w:i/>
              </w:rPr>
            </w:pPr>
            <w:r w:rsidRPr="002C2A7E">
              <w:rPr>
                <w:b/>
                <w:bCs/>
              </w:rPr>
              <w:t xml:space="preserve">Chủ đề: </w:t>
            </w:r>
            <w:r w:rsidRPr="002C2A7E">
              <w:rPr>
                <w:b/>
                <w:bCs/>
                <w:i/>
              </w:rPr>
              <w:t>Chăm ngoan, học giỏi</w:t>
            </w:r>
          </w:p>
          <w:p w:rsidR="003E3DFF" w:rsidRPr="002C2A7E" w:rsidRDefault="003E3DFF" w:rsidP="002C07CB">
            <w:pPr>
              <w:spacing w:before="60" w:after="60"/>
              <w:jc w:val="cente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shd w:val="clear" w:color="auto" w:fill="FFFFFF"/>
                <w:lang w:val="vi-VN"/>
              </w:rPr>
            </w:pPr>
            <w:r w:rsidRPr="002C2A7E">
              <w:rPr>
                <w:shd w:val="clear" w:color="auto" w:fill="FFFFFF"/>
                <w:lang w:val="vi-VN"/>
              </w:rPr>
              <w:t xml:space="preserve">- </w:t>
            </w:r>
            <w:r w:rsidRPr="002C2A7E">
              <w:rPr>
                <w:rFonts w:eastAsia="Calibri"/>
                <w:lang w:val="vi-VN"/>
              </w:rPr>
              <w:t>Phát động phong trào học tập suốt đời</w:t>
            </w:r>
          </w:p>
          <w:p w:rsidR="003E3DFF" w:rsidRPr="002C2A7E" w:rsidRDefault="003E3DFF" w:rsidP="002C07CB">
            <w:pPr>
              <w:spacing w:before="60" w:after="60"/>
              <w:rPr>
                <w:rFonts w:eastAsia="Calibri"/>
              </w:rPr>
            </w:pP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p w:rsidR="003E3DFF" w:rsidRPr="002C2A7E" w:rsidRDefault="003E3DFF" w:rsidP="002C07CB">
            <w:pPr>
              <w:spacing w:before="60" w:after="60"/>
              <w:rPr>
                <w:rFonts w:eastAsia="Calibri"/>
              </w:rPr>
            </w:pPr>
          </w:p>
          <w:p w:rsidR="003E3DFF" w:rsidRPr="002C2A7E" w:rsidRDefault="003E3DFF" w:rsidP="002C07CB">
            <w:pPr>
              <w:spacing w:before="60" w:after="60"/>
              <w:rPr>
                <w:rFonts w:eastAsia="Calibri"/>
              </w:rPr>
            </w:pP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5</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 Em biết yêu thương.</w:t>
            </w:r>
          </w:p>
          <w:p w:rsidR="003E3DFF" w:rsidRPr="002C2A7E" w:rsidRDefault="003E3DFF" w:rsidP="002C07CB">
            <w:pPr>
              <w:spacing w:before="60" w:after="60"/>
            </w:pPr>
            <w:r w:rsidRPr="002C2A7E">
              <w:t>-  Nói lời hay làm việc tốt</w:t>
            </w:r>
          </w:p>
          <w:p w:rsidR="003E3DFF" w:rsidRPr="002C2A7E" w:rsidRDefault="003E3DFF" w:rsidP="002C07CB">
            <w:pPr>
              <w:spacing w:before="60" w:after="60"/>
              <w:rPr>
                <w:rFonts w:eastAsia="Calibri"/>
              </w:rPr>
            </w:pPr>
            <w:r w:rsidRPr="002C2A7E">
              <w:rPr>
                <w:rFonts w:eastAsia="Calibri"/>
                <w:lang w:val="vi-VN"/>
              </w:rPr>
              <w:t xml:space="preserve">- </w:t>
            </w:r>
            <w:r w:rsidRPr="002C2A7E">
              <w:rPr>
                <w:rFonts w:eastAsia="Calibri"/>
              </w:rPr>
              <w:t>Rèn nếp sống</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r w:rsidRPr="002C2A7E">
              <w:t>- Tích cực nói lời hay làm việc tốt</w:t>
            </w:r>
          </w:p>
          <w:p w:rsidR="003E3DFF" w:rsidRPr="002C2A7E" w:rsidRDefault="003E3DFF" w:rsidP="002C07CB">
            <w:r w:rsidRPr="002C2A7E">
              <w:t>-Lắng nghe yêu cầu</w:t>
            </w:r>
          </w:p>
          <w:p w:rsidR="003E3DFF" w:rsidRPr="002C2A7E" w:rsidRDefault="003E3DFF" w:rsidP="002C07CB">
            <w:pPr>
              <w:spacing w:before="60" w:after="60"/>
            </w:pPr>
            <w:r w:rsidRPr="002C2A7E">
              <w:t>- Xử lý tình huống</w:t>
            </w:r>
          </w:p>
          <w:p w:rsidR="003E3DFF" w:rsidRPr="002C2A7E" w:rsidRDefault="003E3DFF" w:rsidP="002C07CB">
            <w:pPr>
              <w:spacing w:before="60" w:after="60"/>
            </w:pPr>
            <w:r w:rsidRPr="002C2A7E">
              <w:t>-  Học tập và làm theo tấm gương đạo đức của Bác Hồ</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6</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 xml:space="preserve"> Toàn bộ HS toàn trường tham gia</w:t>
            </w:r>
          </w:p>
        </w:tc>
      </w:tr>
      <w:tr w:rsidR="003E3DFF" w:rsidRPr="002C2A7E" w:rsidTr="002C07CB">
        <w:trPr>
          <w:trHeight w:val="131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lang w:val="vi-VN"/>
              </w:rPr>
            </w:pPr>
            <w:r w:rsidRPr="002C2A7E">
              <w:rPr>
                <w:lang w:val="vi-VN"/>
              </w:rPr>
              <w:t xml:space="preserve">- Tổ chức </w:t>
            </w:r>
            <w:r w:rsidRPr="002C2A7E">
              <w:t>Tim hiểu ngày phụ nữ Việt Nam</w:t>
            </w:r>
            <w:r w:rsidRPr="002C2A7E">
              <w:rPr>
                <w:lang w:val="vi-VN"/>
              </w:rPr>
              <w:t xml:space="preserve"> 20-10</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lang w:val="vi-VN"/>
              </w:rPr>
              <w:t>-</w:t>
            </w:r>
            <w:r w:rsidRPr="002C2A7E">
              <w:rPr>
                <w:rFonts w:eastAsia="Calibri"/>
              </w:rPr>
              <w:t>- HĐTT đầu tuần</w:t>
            </w:r>
          </w:p>
          <w:p w:rsidR="003E3DFF" w:rsidRPr="002C2A7E" w:rsidRDefault="003E3DFF" w:rsidP="002C07CB">
            <w:pPr>
              <w:spacing w:before="60" w:after="60"/>
              <w:rPr>
                <w:rFonts w:eastAsia="Calibri"/>
              </w:rPr>
            </w:pPr>
            <w:r w:rsidRPr="002C2A7E">
              <w:rPr>
                <w:rFonts w:eastAsia="Calibri"/>
              </w:rPr>
              <w:t xml:space="preserve">- </w:t>
            </w:r>
            <w:r w:rsidRPr="002C2A7E">
              <w:rPr>
                <w:rFonts w:eastAsia="Calibri"/>
                <w:lang w:val="vi-VN"/>
              </w:rPr>
              <w:t xml:space="preserve"> Khối 4 thực hiện</w:t>
            </w:r>
            <w:r w:rsidRPr="002C2A7E">
              <w:rPr>
                <w:rFonts w:eastAsia="Calibri"/>
              </w:rPr>
              <w:t>: Văn nghệ, kể chuyện, đọc thơ…</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7</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 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1345"/>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lang w:val="vi-VN"/>
              </w:rPr>
              <w:t xml:space="preserve">- </w:t>
            </w:r>
            <w:r w:rsidRPr="002C2A7E">
              <w:rPr>
                <w:rFonts w:eastAsia="Calibri"/>
              </w:rPr>
              <w:t>Rèn nếp sống</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Tổ chức sinh hoạt sao.</w:t>
            </w:r>
          </w:p>
          <w:p w:rsidR="003E3DFF" w:rsidRPr="002C2A7E" w:rsidRDefault="003E3DFF" w:rsidP="002C07CB">
            <w:pPr>
              <w:spacing w:before="60" w:after="60"/>
              <w:rPr>
                <w:rFonts w:eastAsia="Calibri"/>
              </w:rPr>
            </w:pPr>
            <w:r w:rsidRPr="002C2A7E">
              <w:rPr>
                <w:rFonts w:eastAsia="Calibri"/>
              </w:rPr>
              <w:t>- Rèn kĩ năng sống cho HS.</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8</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GVCN, 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b/>
              </w:rPr>
            </w:pPr>
          </w:p>
          <w:p w:rsidR="003E3DFF" w:rsidRPr="002C2A7E" w:rsidRDefault="003E3DFF" w:rsidP="002C07CB">
            <w:pPr>
              <w:spacing w:before="60" w:after="60"/>
              <w:jc w:val="center"/>
              <w:rPr>
                <w:b/>
              </w:rPr>
            </w:pPr>
          </w:p>
          <w:p w:rsidR="003E3DFF" w:rsidRPr="002C2A7E" w:rsidRDefault="003E3DFF" w:rsidP="002C07CB">
            <w:pPr>
              <w:spacing w:before="60" w:after="60"/>
              <w:jc w:val="center"/>
              <w:rPr>
                <w:b/>
              </w:rPr>
            </w:pPr>
          </w:p>
          <w:p w:rsidR="003E3DFF" w:rsidRPr="002C2A7E" w:rsidRDefault="003E3DFF" w:rsidP="002C07CB">
            <w:pPr>
              <w:spacing w:before="60" w:after="60"/>
              <w:jc w:val="center"/>
              <w:rPr>
                <w:rFonts w:eastAsia="Calibri"/>
                <w:b/>
                <w:lang w:val="vi-VN"/>
              </w:rPr>
            </w:pPr>
            <w:r w:rsidRPr="002C2A7E">
              <w:rPr>
                <w:b/>
              </w:rPr>
              <w:t>Tháng 11/202</w:t>
            </w:r>
            <w:r w:rsidRPr="002C2A7E">
              <w:rPr>
                <w:b/>
                <w:lang w:val="vi-VN"/>
              </w:rPr>
              <w:t>4</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b/>
                <w:bCs/>
              </w:rPr>
            </w:pPr>
          </w:p>
          <w:p w:rsidR="003E3DFF" w:rsidRPr="002C2A7E" w:rsidRDefault="003E3DFF" w:rsidP="002C07CB">
            <w:pPr>
              <w:spacing w:before="60" w:after="60"/>
              <w:rPr>
                <w:b/>
                <w:bCs/>
              </w:rPr>
            </w:pPr>
          </w:p>
          <w:p w:rsidR="003E3DFF" w:rsidRPr="002C2A7E" w:rsidRDefault="003E3DFF" w:rsidP="002C07CB">
            <w:pPr>
              <w:spacing w:before="60" w:after="60"/>
              <w:rPr>
                <w:b/>
                <w:bCs/>
              </w:rPr>
            </w:pPr>
          </w:p>
          <w:p w:rsidR="003E3DFF" w:rsidRPr="002C2A7E" w:rsidRDefault="003E3DFF" w:rsidP="002C07CB">
            <w:pPr>
              <w:spacing w:before="60" w:after="60"/>
              <w:rPr>
                <w:b/>
                <w:bCs/>
              </w:rPr>
            </w:pPr>
            <w:r w:rsidRPr="002C2A7E">
              <w:rPr>
                <w:b/>
                <w:bCs/>
              </w:rPr>
              <w:t xml:space="preserve">Chủ đề: </w:t>
            </w:r>
          </w:p>
          <w:p w:rsidR="003E3DFF" w:rsidRPr="002C2A7E" w:rsidRDefault="003E3DFF" w:rsidP="002C07CB">
            <w:pPr>
              <w:spacing w:before="60" w:after="60"/>
              <w:rPr>
                <w:rFonts w:eastAsia="Calibri"/>
              </w:rPr>
            </w:pPr>
            <w:r w:rsidRPr="002C2A7E">
              <w:rPr>
                <w:b/>
                <w:bCs/>
                <w:i/>
              </w:rPr>
              <w:t>Tôn sư trọng  đạo</w:t>
            </w:r>
            <w:r w:rsidRPr="002C2A7E">
              <w:rPr>
                <w:bdr w:val="none" w:sz="0" w:space="0" w:color="auto" w:frame="1"/>
              </w:rPr>
              <w:br/>
            </w: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lastRenderedPageBreak/>
              <w:t xml:space="preserve">Phát động thi đua </w:t>
            </w:r>
            <w:r w:rsidRPr="002C2A7E">
              <w:rPr>
                <w:lang w:val="vi-VN"/>
              </w:rPr>
              <w:t xml:space="preserve">chào </w:t>
            </w:r>
            <w:r w:rsidRPr="002C2A7E">
              <w:t>mừng ngày nhà giáo Việt Nam</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 xml:space="preserve">- </w:t>
            </w:r>
            <w:r w:rsidRPr="002C2A7E">
              <w:rPr>
                <w:rFonts w:eastAsia="Calibri"/>
              </w:rPr>
              <w:t>HĐTT đầu tuần</w:t>
            </w:r>
          </w:p>
          <w:p w:rsidR="003E3DFF" w:rsidRPr="002C2A7E" w:rsidRDefault="003E3DFF" w:rsidP="002C07CB">
            <w:pPr>
              <w:spacing w:before="60" w:after="60"/>
            </w:pPr>
            <w:r w:rsidRPr="002C2A7E">
              <w:t>- Tuyên truyền đến học sinh ý nghĩa ngày 20-11.</w:t>
            </w:r>
            <w:r w:rsidRPr="002C2A7E">
              <w:rPr>
                <w:lang w:val="vi-VN"/>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9</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Pr>
                <w:rFonts w:eastAsia="Calibri"/>
              </w:rPr>
              <w:t xml:space="preserve">  </w:t>
            </w:r>
            <w:r w:rsidRPr="002C2A7E">
              <w:rPr>
                <w:rFonts w:eastAsia="Calibri"/>
              </w:rPr>
              <w:t>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 xml:space="preserve">Phát động phong trào giữ gìn trường, lớp sạch </w:t>
            </w:r>
            <w:r w:rsidRPr="002C2A7E">
              <w:lastRenderedPageBreak/>
              <w:t>đẹp</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lastRenderedPageBreak/>
              <w:t>- Phát động thi đua giữa các khối lớp</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10</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w:t>
            </w:r>
            <w:r w:rsidRPr="002C2A7E">
              <w:rPr>
                <w:rFonts w:eastAsia="Calibri"/>
              </w:rPr>
              <w:lastRenderedPageBreak/>
              <w:t>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Biết ơn thầy giáo cô giáo</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rPr>
                <w:rFonts w:eastAsia="Calibri"/>
              </w:rPr>
              <w:t xml:space="preserve">- </w:t>
            </w:r>
            <w:r w:rsidRPr="002C2A7E">
              <w:t>Tổ chức thi văn nghệ, rung chuông vàng, các chủ điểm ca ngợi công ơn thầy cô  giáo</w:t>
            </w:r>
          </w:p>
          <w:p w:rsidR="003E3DFF" w:rsidRPr="002C2A7E" w:rsidRDefault="003E3DFF" w:rsidP="002C07CB">
            <w:pPr>
              <w:spacing w:before="60" w:after="60"/>
              <w:rPr>
                <w:rFonts w:eastAsia="Calibri"/>
              </w:rPr>
            </w:pPr>
            <w:r w:rsidRPr="002C2A7E">
              <w:rPr>
                <w:rFonts w:eastAsia="Calibri"/>
              </w:rPr>
              <w:t xml:space="preserve">- Khối 1- 5 thực hiện </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11</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807"/>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Em yêu trường em</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Phát động phong trào vệ sinh sạch sẽ, chăm sóc cây, bồn hoa</w:t>
            </w:r>
          </w:p>
          <w:p w:rsidR="003E3DFF" w:rsidRPr="002C2A7E" w:rsidRDefault="003E3DFF" w:rsidP="002C07CB">
            <w:pPr>
              <w:spacing w:before="60" w:after="60"/>
              <w:rPr>
                <w:rFonts w:eastAsia="Calibri"/>
              </w:rPr>
            </w:pPr>
            <w:r w:rsidRPr="002C2A7E">
              <w:rPr>
                <w:rFonts w:eastAsia="Calibri"/>
              </w:rPr>
              <w:t>- Sinh hoạt sao.</w:t>
            </w:r>
          </w:p>
          <w:p w:rsidR="003E3DFF" w:rsidRPr="002C2A7E" w:rsidRDefault="003E3DFF" w:rsidP="002C07CB">
            <w:pPr>
              <w:spacing w:before="60" w:after="60"/>
              <w:rPr>
                <w:rFonts w:eastAsia="Calibri"/>
              </w:rPr>
            </w:pP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12</w:t>
            </w:r>
          </w:p>
          <w:p w:rsidR="003E3DFF" w:rsidRPr="002C2A7E" w:rsidRDefault="003E3DFF" w:rsidP="002C07CB">
            <w:pPr>
              <w:spacing w:before="60" w:after="60"/>
              <w:jc w:val="center"/>
              <w:rPr>
                <w:rFonts w:eastAsia="Calibri"/>
              </w:rPr>
            </w:pP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1482"/>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lang w:val="vi-VN"/>
              </w:rPr>
            </w:pPr>
            <w:r w:rsidRPr="002C2A7E">
              <w:rPr>
                <w:b/>
              </w:rPr>
              <w:t>Tháng 12/202</w:t>
            </w:r>
            <w:r w:rsidRPr="002C2A7E">
              <w:rPr>
                <w:b/>
                <w:lang w:val="vi-VN"/>
              </w:rPr>
              <w:t>4</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b/>
                <w:bCs/>
              </w:rPr>
            </w:pPr>
            <w:r w:rsidRPr="002C2A7E">
              <w:rPr>
                <w:b/>
                <w:bCs/>
              </w:rPr>
              <w:t xml:space="preserve">Chủ đề: </w:t>
            </w:r>
            <w:r w:rsidRPr="002C2A7E">
              <w:rPr>
                <w:rFonts w:ascii="inherit" w:hAnsi="inherit"/>
                <w:b/>
                <w:bCs/>
                <w:i/>
                <w:iCs/>
              </w:rPr>
              <w:t>Uống nước nhớ nguồn</w:t>
            </w: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Diễn đàn phòng chống bảo lực</w:t>
            </w:r>
          </w:p>
          <w:p w:rsidR="003E3DFF" w:rsidRPr="002C2A7E" w:rsidRDefault="003E3DFF" w:rsidP="002C07CB">
            <w:pPr>
              <w:rPr>
                <w:rFonts w:eastAsia="Calibri"/>
              </w:rPr>
            </w:pPr>
          </w:p>
          <w:p w:rsidR="003E3DFF" w:rsidRPr="002C2A7E" w:rsidRDefault="003E3DFF" w:rsidP="002C07CB">
            <w:pPr>
              <w:rPr>
                <w:rFonts w:eastAsia="Calibri"/>
              </w:rPr>
            </w:pPr>
          </w:p>
          <w:p w:rsidR="003E3DFF" w:rsidRPr="002C2A7E" w:rsidRDefault="003E3DFF" w:rsidP="002C07CB">
            <w:pPr>
              <w:rPr>
                <w:rFonts w:eastAsia="Calibri"/>
              </w:rPr>
            </w:pPr>
          </w:p>
          <w:p w:rsidR="003E3DFF" w:rsidRPr="002C2A7E" w:rsidRDefault="003E3DFF" w:rsidP="002C07CB">
            <w:pPr>
              <w:rPr>
                <w:rFonts w:eastAsia="Calibri"/>
              </w:rPr>
            </w:pP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p w:rsidR="003E3DFF" w:rsidRPr="002C2A7E" w:rsidRDefault="003E3DFF" w:rsidP="002C07CB">
            <w:pPr>
              <w:spacing w:before="60" w:after="60"/>
              <w:rPr>
                <w:rFonts w:eastAsia="Calibri"/>
              </w:rPr>
            </w:pPr>
            <w:r w:rsidRPr="002C2A7E">
              <w:rPr>
                <w:rFonts w:eastAsia="Calibri"/>
              </w:rPr>
              <w:t>Khối 5 thực hiện: Bài tuyên truyền, tiểu phẩm</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Tuầ</w:t>
            </w:r>
            <w:r>
              <w:rPr>
                <w:rFonts w:eastAsia="Calibri"/>
              </w:rPr>
              <w:t>n</w:t>
            </w:r>
            <w:r w:rsidRPr="002C2A7E">
              <w:rPr>
                <w:rFonts w:eastAsia="Calibri"/>
              </w:rPr>
              <w:t xml:space="preserve"> 13</w:t>
            </w:r>
          </w:p>
          <w:p w:rsidR="003E3DFF" w:rsidRPr="002C2A7E" w:rsidRDefault="003E3DFF" w:rsidP="002C07CB">
            <w:pPr>
              <w:spacing w:before="60" w:after="60"/>
              <w:rPr>
                <w:rFonts w:eastAsia="Calibri"/>
              </w:rPr>
            </w:pP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113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b/>
                <w:bCs/>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Tìm hiểu về những người có công với quê hương</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 Tổ chức tuyên truyền, hướng dẫn hs tại sân trường</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14</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b/>
                <w:bCs/>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Kỷ niệm ngày TLQĐNDVN 22/12</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Xếp mô hình: Việt Nam trong trái tim em</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15</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b/>
                <w:bCs/>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Ngày hội làm việc tốt</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Phát động HS tham gia “Ngày hội sắc màu”.</w:t>
            </w:r>
          </w:p>
          <w:p w:rsidR="003E3DFF" w:rsidRPr="002C2A7E" w:rsidRDefault="003E3DFF" w:rsidP="002C07CB">
            <w:pPr>
              <w:spacing w:before="60" w:after="60"/>
              <w:rPr>
                <w:rFonts w:eastAsia="Calibri"/>
              </w:rPr>
            </w:pPr>
            <w:r w:rsidRPr="002C2A7E">
              <w:rPr>
                <w:rFonts w:eastAsia="Calibri"/>
              </w:rPr>
              <w:t>- Vệ sinh nghĩa trang,Thăm và tặng quà người có công cách mạng</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16</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lang w:val="vi-VN"/>
              </w:rPr>
            </w:pPr>
            <w:r w:rsidRPr="002C2A7E">
              <w:rPr>
                <w:b/>
              </w:rPr>
              <w:t>Tháng 1/202</w:t>
            </w:r>
            <w:r w:rsidRPr="002C2A7E">
              <w:rPr>
                <w:b/>
                <w:lang w:val="vi-VN"/>
              </w:rPr>
              <w:t>5</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b/>
                <w:bCs/>
              </w:rPr>
              <w:t xml:space="preserve">Chủ đề: </w:t>
            </w:r>
            <w:r w:rsidRPr="002C2A7E">
              <w:rPr>
                <w:b/>
                <w:bCs/>
                <w:i/>
              </w:rPr>
              <w:t>Em là mầm non của Đảng</w:t>
            </w: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 Phát động phong trào Tết ấm yêu thương .</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p w:rsidR="003E3DFF" w:rsidRPr="002C2A7E" w:rsidRDefault="003E3DFF" w:rsidP="002C07CB">
            <w:pPr>
              <w:spacing w:before="60" w:after="60"/>
              <w:rPr>
                <w:rFonts w:eastAsia="Calibri"/>
              </w:rPr>
            </w:pPr>
            <w:r w:rsidRPr="002C2A7E">
              <w:rPr>
                <w:rFonts w:eastAsia="Calibri"/>
              </w:rPr>
              <w:t>- Tặng quà cho HS nghèo</w:t>
            </w:r>
          </w:p>
          <w:p w:rsidR="003E3DFF" w:rsidRPr="002C2A7E" w:rsidRDefault="003E3DFF" w:rsidP="002C07CB">
            <w:pPr>
              <w:spacing w:before="60" w:after="60"/>
              <w:rPr>
                <w:rFonts w:eastAsia="Calibri"/>
              </w:rPr>
            </w:pP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 xml:space="preserve">n </w:t>
            </w:r>
            <w:r w:rsidRPr="002C2A7E">
              <w:rPr>
                <w:rFonts w:eastAsia="Calibri"/>
              </w:rPr>
              <w:t>17</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 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 Vui đón hội  xuân</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Giao lưu “Nét đẹp tuổi thơ”</w:t>
            </w:r>
          </w:p>
          <w:p w:rsidR="003E3DFF" w:rsidRPr="002C2A7E" w:rsidRDefault="003E3DFF" w:rsidP="002C07CB">
            <w:pPr>
              <w:spacing w:before="60" w:after="60"/>
              <w:rPr>
                <w:rFonts w:eastAsia="Calibri"/>
              </w:rPr>
            </w:pPr>
            <w:r w:rsidRPr="002C2A7E">
              <w:rPr>
                <w:rFonts w:eastAsia="Calibri"/>
              </w:rPr>
              <w:t xml:space="preserve">Khối 3,4 thực hiện: </w:t>
            </w:r>
            <w:r w:rsidRPr="002C2A7E">
              <w:rPr>
                <w:rFonts w:eastAsia="Calibri"/>
              </w:rPr>
              <w:lastRenderedPageBreak/>
              <w:t>Trình diễn thời trang và năng khiếu</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lastRenderedPageBreak/>
              <w:t>Tuầ</w:t>
            </w:r>
            <w:r>
              <w:rPr>
                <w:rFonts w:eastAsia="Calibri"/>
              </w:rPr>
              <w:t>n</w:t>
            </w:r>
            <w:r w:rsidRPr="002C2A7E">
              <w:rPr>
                <w:rFonts w:eastAsia="Calibri"/>
              </w:rPr>
              <w:t xml:space="preserve"> 18</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BGH,GVCN,T</w:t>
            </w:r>
            <w:r w:rsidRPr="002C2A7E">
              <w:rPr>
                <w:rFonts w:eastAsia="Calibri"/>
              </w:rPr>
              <w:lastRenderedPageBreak/>
              <w: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lastRenderedPageBreak/>
              <w:t xml:space="preserve"> Toàn bộ CBGV, HS toàn </w:t>
            </w:r>
            <w:r w:rsidRPr="002C2A7E">
              <w:rPr>
                <w:rFonts w:eastAsia="Calibri"/>
              </w:rPr>
              <w:lastRenderedPageBreak/>
              <w:t>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Trò chơi dân gian ngày tết</w:t>
            </w:r>
          </w:p>
          <w:p w:rsidR="003E3DFF" w:rsidRPr="002C2A7E" w:rsidRDefault="003E3DFF" w:rsidP="002C07CB">
            <w:pPr>
              <w:spacing w:before="60" w:after="60"/>
              <w:rPr>
                <w:rFonts w:eastAsia="Calibri"/>
              </w:rPr>
            </w:pPr>
            <w:r w:rsidRPr="002C2A7E">
              <w:rPr>
                <w:rFonts w:eastAsia="Calibri"/>
              </w:rPr>
              <w:t>- Hội vui mừng Đảng mừng xuân</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Tổ chức các khối, lớp</w:t>
            </w:r>
          </w:p>
          <w:p w:rsidR="003E3DFF" w:rsidRPr="002C2A7E" w:rsidRDefault="003E3DFF" w:rsidP="002C07CB">
            <w:pPr>
              <w:spacing w:before="60" w:after="60"/>
              <w:rPr>
                <w:rFonts w:eastAsia="Calibri"/>
              </w:rPr>
            </w:pPr>
            <w:r w:rsidRPr="002C2A7E">
              <w:rPr>
                <w:rFonts w:eastAsia="Calibri"/>
              </w:rPr>
              <w:t>- Hội gói bánh chưng xanh</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19</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789"/>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Gia đình yêu thương</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Tổ chức sinh hoạt sao.</w:t>
            </w:r>
          </w:p>
          <w:p w:rsidR="003E3DFF" w:rsidRPr="002C2A7E" w:rsidRDefault="003E3DFF" w:rsidP="002C07CB">
            <w:pPr>
              <w:spacing w:before="60" w:after="60"/>
              <w:rPr>
                <w:rFonts w:eastAsia="Calibri"/>
              </w:rPr>
            </w:pPr>
            <w:r w:rsidRPr="002C2A7E">
              <w:rPr>
                <w:rFonts w:eastAsia="Calibri"/>
              </w:rPr>
              <w:t>(Biết tôn trọng yêu qúy gia đình)</w:t>
            </w:r>
          </w:p>
          <w:p w:rsidR="003E3DFF" w:rsidRPr="002C2A7E" w:rsidRDefault="003E3DFF" w:rsidP="002C07CB">
            <w:pPr>
              <w:spacing w:before="60" w:after="60"/>
              <w:rPr>
                <w:rFonts w:eastAsia="Calibri"/>
              </w:rPr>
            </w:pP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 xml:space="preserve">n </w:t>
            </w:r>
            <w:r w:rsidRPr="002C2A7E">
              <w:rPr>
                <w:rFonts w:eastAsia="Calibri"/>
              </w:rPr>
              <w:t>20</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val="restart"/>
            <w:tcBorders>
              <w:top w:val="nil"/>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lang w:val="vi-VN"/>
              </w:rPr>
            </w:pPr>
            <w:r w:rsidRPr="002C2A7E">
              <w:rPr>
                <w:b/>
              </w:rPr>
              <w:t>Tháng 2/202</w:t>
            </w:r>
            <w:r w:rsidRPr="002C2A7E">
              <w:rPr>
                <w:b/>
                <w:lang w:val="vi-VN"/>
              </w:rPr>
              <w:t>5</w:t>
            </w:r>
          </w:p>
        </w:tc>
        <w:tc>
          <w:tcPr>
            <w:tcW w:w="618" w:type="pct"/>
            <w:vMerge w:val="restart"/>
            <w:tcBorders>
              <w:top w:val="nil"/>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b/>
                <w:bCs/>
              </w:rPr>
              <w:t xml:space="preserve">Chủ đề: </w:t>
            </w:r>
            <w:r w:rsidRPr="002C2A7E">
              <w:rPr>
                <w:b/>
                <w:bCs/>
                <w:i/>
              </w:rPr>
              <w:t>Em là mầm non của Đảng</w:t>
            </w: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Tự chăm sóc và bảo vệ bản thân</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p w:rsidR="003E3DFF" w:rsidRPr="002C2A7E" w:rsidRDefault="003E3DFF" w:rsidP="002C07CB">
            <w:pPr>
              <w:spacing w:before="60" w:after="60"/>
              <w:rPr>
                <w:rFonts w:eastAsia="Calibri"/>
              </w:rPr>
            </w:pPr>
            <w:r w:rsidRPr="002C2A7E">
              <w:rPr>
                <w:rFonts w:eastAsia="Calibri"/>
              </w:rPr>
              <w:t>- Tuyên truyền phòng chống bạo lực học đường, các tệ nạn xã hội..</w:t>
            </w:r>
          </w:p>
          <w:p w:rsidR="003E3DFF" w:rsidRPr="002C2A7E" w:rsidRDefault="003E3DFF" w:rsidP="002C07CB">
            <w:pPr>
              <w:spacing w:before="60" w:after="60"/>
              <w:rPr>
                <w:rFonts w:eastAsia="Calibri"/>
              </w:rPr>
            </w:pPr>
            <w:r w:rsidRPr="002C2A7E">
              <w:rPr>
                <w:rFonts w:eastAsia="Calibri"/>
              </w:rPr>
              <w:t>- Tuyên truyên phòng tránh các dịch bệnh Covid, cảm cúm, đau mắt….</w:t>
            </w:r>
          </w:p>
          <w:p w:rsidR="003E3DFF" w:rsidRPr="002C2A7E" w:rsidRDefault="003E3DFF" w:rsidP="002C07CB">
            <w:pPr>
              <w:spacing w:before="60" w:after="60"/>
              <w:rPr>
                <w:rFonts w:eastAsia="Calibri"/>
              </w:rPr>
            </w:pPr>
            <w:r w:rsidRPr="002C2A7E">
              <w:rPr>
                <w:rFonts w:eastAsia="Calibri"/>
              </w:rPr>
              <w:t>- Rèn luyện sức khỏe</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 xml:space="preserve">n </w:t>
            </w:r>
            <w:r w:rsidRPr="002C2A7E">
              <w:rPr>
                <w:rFonts w:eastAsia="Calibri"/>
              </w:rPr>
              <w:t>21</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nil"/>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nil"/>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Mùa xuân là Tết trồng cây</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HS trồng và chăm sóc bồn hoa</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22</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nil"/>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nil"/>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p>
          <w:p w:rsidR="003E3DFF" w:rsidRPr="002C2A7E" w:rsidRDefault="003E3DFF" w:rsidP="002C07CB">
            <w:pPr>
              <w:spacing w:before="60" w:after="60"/>
              <w:rPr>
                <w:rFonts w:eastAsia="Calibri"/>
              </w:rPr>
            </w:pPr>
            <w:r w:rsidRPr="002C2A7E">
              <w:t>Tìm hiểu cảnh đẹp quê hương</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Tổ chức sinh hoạt sao.</w:t>
            </w:r>
          </w:p>
          <w:p w:rsidR="003E3DFF" w:rsidRPr="002C2A7E" w:rsidRDefault="003E3DFF" w:rsidP="002C07CB">
            <w:pPr>
              <w:spacing w:before="60" w:after="60"/>
              <w:rPr>
                <w:rFonts w:eastAsia="Calibri"/>
              </w:rPr>
            </w:pPr>
            <w:r w:rsidRPr="002C2A7E">
              <w:rPr>
                <w:rFonts w:eastAsia="Calibri"/>
              </w:rPr>
              <w:t>- Giới thiệu về quê hương mình</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24</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nil"/>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nil"/>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Hội thi em làm MC</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Tổ chức cho HS mạnh dạn tự tin</w:t>
            </w:r>
          </w:p>
          <w:p w:rsidR="003E3DFF" w:rsidRPr="002C2A7E" w:rsidRDefault="003E3DFF" w:rsidP="002C07CB">
            <w:pPr>
              <w:spacing w:before="60" w:after="60"/>
              <w:rPr>
                <w:rFonts w:eastAsia="Calibri"/>
              </w:rPr>
            </w:pPr>
            <w:r w:rsidRPr="002C2A7E">
              <w:rPr>
                <w:rFonts w:eastAsia="Calibri"/>
              </w:rPr>
              <w:t>- Tổ chức HĐ trải nghiệm, sáng tạo “Mô hình hay – Sáng tạo mới”</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25</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lang w:val="vi-VN"/>
              </w:rPr>
            </w:pPr>
            <w:r w:rsidRPr="002C2A7E">
              <w:rPr>
                <w:b/>
              </w:rPr>
              <w:t>Tháng 3/202</w:t>
            </w:r>
            <w:r w:rsidRPr="002C2A7E">
              <w:rPr>
                <w:b/>
                <w:lang w:val="vi-VN"/>
              </w:rPr>
              <w:t>5</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line="340" w:lineRule="exact"/>
              <w:rPr>
                <w:b/>
                <w:bCs/>
                <w:lang w:val="vi-VN"/>
              </w:rPr>
            </w:pPr>
            <w:r w:rsidRPr="002C2A7E">
              <w:rPr>
                <w:b/>
                <w:bCs/>
                <w:lang w:val="vi-VN"/>
              </w:rPr>
              <w:t xml:space="preserve">Chủ đề: </w:t>
            </w:r>
          </w:p>
          <w:p w:rsidR="003E3DFF" w:rsidRPr="002C2A7E" w:rsidRDefault="003E3DFF" w:rsidP="002C07CB">
            <w:pPr>
              <w:spacing w:line="340" w:lineRule="exact"/>
              <w:rPr>
                <w:b/>
                <w:i/>
                <w:lang w:val="vi-VN"/>
              </w:rPr>
            </w:pPr>
            <w:r w:rsidRPr="002C2A7E">
              <w:rPr>
                <w:b/>
                <w:i/>
                <w:lang w:val="vi-VN"/>
              </w:rPr>
              <w:t>Tiến bước lên Đoàn</w:t>
            </w:r>
          </w:p>
          <w:p w:rsidR="003E3DFF" w:rsidRPr="002C2A7E" w:rsidRDefault="003E3DFF" w:rsidP="002C07CB">
            <w:pPr>
              <w:spacing w:before="60" w:after="60"/>
              <w:jc w:val="center"/>
              <w:rPr>
                <w:rFonts w:eastAsia="Calibri"/>
                <w:lang w:val="vi-VN"/>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lang w:val="vi-VN"/>
              </w:rPr>
            </w:pPr>
            <w:r w:rsidRPr="002C2A7E">
              <w:rPr>
                <w:lang w:val="vi-VN"/>
              </w:rPr>
              <w:lastRenderedPageBreak/>
              <w:t>Phát động chào mừng ngày Quốc tế Phụ Nữ 8-3</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lang w:val="vi-VN"/>
              </w:rPr>
              <w:t xml:space="preserve">- </w:t>
            </w:r>
            <w:r w:rsidRPr="002C2A7E">
              <w:rPr>
                <w:rFonts w:eastAsia="Calibri"/>
              </w:rPr>
              <w:t>HĐTT đầu tuần</w:t>
            </w:r>
          </w:p>
          <w:p w:rsidR="003E3DFF" w:rsidRPr="002C2A7E" w:rsidRDefault="003E3DFF" w:rsidP="002C07CB">
            <w:pPr>
              <w:spacing w:before="60" w:after="60"/>
              <w:rPr>
                <w:rFonts w:eastAsia="Calibri"/>
              </w:rPr>
            </w:pPr>
            <w:r w:rsidRPr="002C2A7E">
              <w:rPr>
                <w:rFonts w:eastAsia="Calibri"/>
              </w:rPr>
              <w:t>- Khối 2, 3 thực hiện: Hát, múa, đọc thờ, kể chuyện…</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26</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lang w:val="vi-VN"/>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Hội thi đôi bàn tay khéo</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Tổ chức làm thiếp chúc mừng</w:t>
            </w:r>
          </w:p>
          <w:p w:rsidR="003E3DFF" w:rsidRPr="002C2A7E" w:rsidRDefault="003E3DFF" w:rsidP="002C07CB">
            <w:pPr>
              <w:spacing w:before="60" w:after="60"/>
              <w:rPr>
                <w:rFonts w:eastAsia="Calibri"/>
              </w:rPr>
            </w:pPr>
            <w:r w:rsidRPr="002C2A7E">
              <w:rPr>
                <w:rFonts w:eastAsia="Calibri"/>
              </w:rPr>
              <w:t>(HS toàn trường)</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27</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870"/>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lang w:val="vi-VN"/>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 xml:space="preserve">Kỷ niệm ngày 26-3 thành lập Đoàn TNCS Hồ Chí Minh </w:t>
            </w:r>
          </w:p>
          <w:p w:rsidR="003E3DFF" w:rsidRPr="002C2A7E" w:rsidRDefault="003E3DFF" w:rsidP="002C07CB">
            <w:pPr>
              <w:spacing w:before="60" w:after="60"/>
              <w:rPr>
                <w:rFonts w:eastAsia="Calibri"/>
              </w:rPr>
            </w:pPr>
            <w:r w:rsidRPr="002C2A7E">
              <w:t>- Kêt nạp Đội viên</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Tổ chức trò chơi dân gian; </w:t>
            </w:r>
          </w:p>
          <w:p w:rsidR="003E3DFF" w:rsidRPr="002C2A7E" w:rsidRDefault="003E3DFF" w:rsidP="002C07CB">
            <w:pPr>
              <w:spacing w:before="60" w:after="60"/>
              <w:rPr>
                <w:rFonts w:eastAsia="Calibri"/>
              </w:rPr>
            </w:pPr>
            <w:r w:rsidRPr="002C2A7E">
              <w:rPr>
                <w:rFonts w:eastAsia="Calibri"/>
              </w:rPr>
              <w:t>- Rung chuông vàng</w:t>
            </w:r>
          </w:p>
          <w:p w:rsidR="003E3DFF" w:rsidRPr="002C2A7E" w:rsidRDefault="003E3DFF" w:rsidP="002C07CB">
            <w:pPr>
              <w:spacing w:before="60" w:after="60"/>
              <w:rPr>
                <w:rFonts w:eastAsia="Calibri"/>
              </w:rPr>
            </w:pPr>
            <w:r w:rsidRPr="002C2A7E">
              <w:rPr>
                <w:rFonts w:eastAsia="Calibri"/>
              </w:rPr>
              <w:t>- Ngày hội thiếu nhi vui khỏe.</w:t>
            </w:r>
          </w:p>
          <w:p w:rsidR="003E3DFF" w:rsidRPr="002C2A7E" w:rsidRDefault="003E3DFF" w:rsidP="002C07CB">
            <w:pPr>
              <w:spacing w:before="60" w:after="60"/>
              <w:rPr>
                <w:rFonts w:eastAsia="Calibri"/>
              </w:rPr>
            </w:pPr>
            <w:r w:rsidRPr="002C2A7E">
              <w:rPr>
                <w:rFonts w:eastAsia="Calibri"/>
              </w:rPr>
              <w:t>- Tổ chức kết nạp ĐV cho HS lớp 3</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28</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lang w:val="vi-VN"/>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Chia sẻ cộng đồng</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 Quyên góp ủng hộ tủ sách và Tổ chức phong trào kế hoạch nhỏ</w:t>
            </w:r>
          </w:p>
          <w:p w:rsidR="003E3DFF" w:rsidRPr="002C2A7E" w:rsidRDefault="003E3DFF" w:rsidP="002C07CB">
            <w:pPr>
              <w:spacing w:before="60" w:after="60"/>
              <w:rPr>
                <w:rFonts w:eastAsia="Calibri"/>
              </w:rPr>
            </w:pPr>
            <w:r w:rsidRPr="002C2A7E">
              <w:rPr>
                <w:rFonts w:eastAsia="Calibri"/>
              </w:rPr>
              <w:t>- Sinh hoạt sao</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29</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b/>
              </w:rPr>
            </w:pPr>
          </w:p>
          <w:p w:rsidR="003E3DFF" w:rsidRPr="002C2A7E" w:rsidRDefault="003E3DFF" w:rsidP="002C07CB">
            <w:pPr>
              <w:spacing w:before="60" w:after="60"/>
              <w:jc w:val="center"/>
              <w:rPr>
                <w:b/>
              </w:rPr>
            </w:pPr>
          </w:p>
          <w:p w:rsidR="003E3DFF" w:rsidRPr="002C2A7E" w:rsidRDefault="003E3DFF" w:rsidP="002C07CB">
            <w:pPr>
              <w:spacing w:before="60" w:after="60"/>
              <w:jc w:val="center"/>
              <w:rPr>
                <w:rFonts w:eastAsia="Calibri"/>
                <w:b/>
                <w:lang w:val="vi-VN"/>
              </w:rPr>
            </w:pPr>
            <w:r w:rsidRPr="002C2A7E">
              <w:rPr>
                <w:b/>
              </w:rPr>
              <w:t>Tháng 4/202</w:t>
            </w:r>
            <w:r w:rsidRPr="002C2A7E">
              <w:rPr>
                <w:b/>
                <w:lang w:val="vi-VN"/>
              </w:rPr>
              <w:t>5</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b/>
                <w:bCs/>
              </w:rPr>
            </w:pPr>
          </w:p>
          <w:p w:rsidR="003E3DFF" w:rsidRPr="002C2A7E" w:rsidRDefault="003E3DFF" w:rsidP="002C07CB">
            <w:pPr>
              <w:spacing w:before="60" w:after="60"/>
              <w:rPr>
                <w:b/>
                <w:bCs/>
              </w:rPr>
            </w:pPr>
          </w:p>
          <w:p w:rsidR="003E3DFF" w:rsidRPr="002C2A7E" w:rsidRDefault="003E3DFF" w:rsidP="002C07CB">
            <w:pPr>
              <w:spacing w:before="60" w:after="60"/>
              <w:rPr>
                <w:rFonts w:eastAsia="Calibri"/>
              </w:rPr>
            </w:pPr>
            <w:r w:rsidRPr="002C2A7E">
              <w:rPr>
                <w:b/>
                <w:bCs/>
              </w:rPr>
              <w:t xml:space="preserve">Chủ đề: </w:t>
            </w:r>
            <w:r w:rsidRPr="002C2A7E">
              <w:rPr>
                <w:b/>
                <w:i/>
                <w:lang w:val="vi-VN"/>
              </w:rPr>
              <w:t>Hòa bình và hữu nghị</w:t>
            </w: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Em yêu thiên nhiên</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p w:rsidR="003E3DFF" w:rsidRPr="002C2A7E" w:rsidRDefault="003E3DFF" w:rsidP="002C07CB">
            <w:pPr>
              <w:spacing w:before="60" w:after="60"/>
              <w:rPr>
                <w:rFonts w:eastAsia="Calibri"/>
              </w:rPr>
            </w:pPr>
            <w:r w:rsidRPr="002C2A7E">
              <w:rPr>
                <w:rFonts w:eastAsia="Calibri"/>
              </w:rPr>
              <w:t>- Tuyên truyền phòng chống đuối nước, tai nạn thương tích</w:t>
            </w:r>
          </w:p>
          <w:p w:rsidR="003E3DFF" w:rsidRPr="002C2A7E" w:rsidRDefault="003E3DFF" w:rsidP="002C07CB">
            <w:pPr>
              <w:spacing w:before="60" w:after="60"/>
              <w:rPr>
                <w:rFonts w:eastAsia="Calibri"/>
              </w:rPr>
            </w:pPr>
            <w:r w:rsidRPr="002C2A7E">
              <w:rPr>
                <w:rFonts w:eastAsia="Calibri"/>
              </w:rPr>
              <w:t>- Giữ gìn vệ sinh môi trường</w:t>
            </w:r>
          </w:p>
          <w:p w:rsidR="003E3DFF" w:rsidRPr="002C2A7E" w:rsidRDefault="003E3DFF" w:rsidP="002C07CB">
            <w:pPr>
              <w:spacing w:before="60" w:after="60"/>
              <w:rPr>
                <w:rFonts w:eastAsia="Calibri"/>
              </w:rPr>
            </w:pPr>
            <w:r w:rsidRPr="002C2A7E">
              <w:rPr>
                <w:rFonts w:eastAsia="Calibri"/>
              </w:rPr>
              <w:t>- Tuyên truyền HS chung tay bảo vệ thiên nhiên</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30</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Ngày hội Sách Việt Nam</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Tuyên truyên, phát động.</w:t>
            </w:r>
          </w:p>
          <w:p w:rsidR="003E3DFF" w:rsidRPr="002C2A7E" w:rsidRDefault="003E3DFF" w:rsidP="002C07CB">
            <w:pPr>
              <w:spacing w:before="60" w:after="60"/>
              <w:rPr>
                <w:rFonts w:eastAsia="Calibri"/>
              </w:rPr>
            </w:pPr>
            <w:r w:rsidRPr="002C2A7E">
              <w:rPr>
                <w:rFonts w:eastAsia="Calibri"/>
              </w:rPr>
              <w:t xml:space="preserve">- Tổ chức  hoạt động đọc sách, giới thiệu sách. </w:t>
            </w:r>
          </w:p>
          <w:p w:rsidR="003E3DFF" w:rsidRPr="002C2A7E" w:rsidRDefault="003E3DFF" w:rsidP="002C07CB">
            <w:pPr>
              <w:spacing w:before="60" w:after="60"/>
              <w:rPr>
                <w:rFonts w:eastAsia="Calibri"/>
              </w:rPr>
            </w:pPr>
            <w:r w:rsidRPr="002C2A7E">
              <w:rPr>
                <w:rFonts w:eastAsia="Calibri"/>
              </w:rPr>
              <w:t>- Kể chuyện theo sách (Khối 1)</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31</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Chào mừng ngày giải phòng Miền nam 30- 4</w:t>
            </w:r>
          </w:p>
          <w:p w:rsidR="003E3DFF" w:rsidRPr="002C2A7E" w:rsidRDefault="003E3DFF" w:rsidP="002C07CB">
            <w:pPr>
              <w:spacing w:before="60" w:after="60"/>
              <w:rPr>
                <w:rFonts w:eastAsia="Calibri"/>
              </w:rPr>
            </w:pPr>
            <w:r w:rsidRPr="002C2A7E">
              <w:t>- Kêt nạp đội viên</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Cho HS xem phim tại các lớp về ngày giải phóng Miền Nam</w:t>
            </w:r>
          </w:p>
          <w:p w:rsidR="003E3DFF" w:rsidRPr="002C2A7E" w:rsidRDefault="003E3DFF" w:rsidP="002C07CB">
            <w:pPr>
              <w:spacing w:before="60" w:after="60"/>
              <w:rPr>
                <w:rFonts w:eastAsia="Calibri"/>
              </w:rPr>
            </w:pPr>
            <w:r w:rsidRPr="002C2A7E">
              <w:rPr>
                <w:rFonts w:eastAsia="Calibri"/>
              </w:rPr>
              <w:t>- Tổ chức kết nạp ĐV cho HS lớp 3</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 xml:space="preserve">n </w:t>
            </w:r>
            <w:r w:rsidRPr="002C2A7E">
              <w:rPr>
                <w:rFonts w:eastAsia="Calibri"/>
              </w:rPr>
              <w:t xml:space="preserve">32 </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29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t>Theo dòng lịch sử</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HĐTT đầu tuần</w:t>
            </w:r>
          </w:p>
          <w:p w:rsidR="003E3DFF" w:rsidRPr="002C2A7E" w:rsidRDefault="003E3DFF" w:rsidP="002C07CB">
            <w:pPr>
              <w:spacing w:before="60" w:after="60"/>
              <w:rPr>
                <w:rFonts w:eastAsia="Calibri"/>
              </w:rPr>
            </w:pPr>
            <w:r w:rsidRPr="002C2A7E">
              <w:rPr>
                <w:rFonts w:eastAsia="Calibri"/>
              </w:rPr>
              <w:t xml:space="preserve">- Giới thiệu một số sự kiện lịch sử đất </w:t>
            </w:r>
            <w:r w:rsidRPr="002C2A7E">
              <w:rPr>
                <w:rFonts w:eastAsia="Calibri"/>
              </w:rPr>
              <w:lastRenderedPageBreak/>
              <w:t>nước.</w:t>
            </w:r>
          </w:p>
          <w:p w:rsidR="003E3DFF" w:rsidRPr="002C2A7E" w:rsidRDefault="003E3DFF" w:rsidP="002C07CB">
            <w:pPr>
              <w:spacing w:before="60" w:after="60"/>
              <w:rPr>
                <w:rFonts w:eastAsia="Calibri"/>
              </w:rPr>
            </w:pPr>
            <w:r w:rsidRPr="002C2A7E">
              <w:rPr>
                <w:rFonts w:eastAsia="Calibri"/>
              </w:rPr>
              <w:t>- Tìm hiểu về lịch sử Đội, lịch sử Bác Hồ.</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lastRenderedPageBreak/>
              <w:t>Tuầ</w:t>
            </w:r>
            <w:r>
              <w:rPr>
                <w:rFonts w:eastAsia="Calibri"/>
              </w:rPr>
              <w:t>n</w:t>
            </w:r>
            <w:r w:rsidRPr="002C2A7E">
              <w:rPr>
                <w:rFonts w:eastAsia="Calibri"/>
              </w:rPr>
              <w:t xml:space="preserve"> 33</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w:t>
            </w:r>
            <w:r w:rsidRPr="002C2A7E">
              <w:rPr>
                <w:rFonts w:eastAsia="Calibri"/>
              </w:rPr>
              <w:lastRenderedPageBreak/>
              <w:t>trường</w:t>
            </w:r>
          </w:p>
        </w:tc>
      </w:tr>
      <w:tr w:rsidR="003E3DFF" w:rsidRPr="002C2A7E" w:rsidTr="002C07CB">
        <w:trPr>
          <w:trHeight w:val="293"/>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b/>
                <w:lang w:val="vi-VN"/>
              </w:rPr>
            </w:pPr>
            <w:r w:rsidRPr="002C2A7E">
              <w:rPr>
                <w:b/>
              </w:rPr>
              <w:lastRenderedPageBreak/>
              <w:t>Tháng 5/202</w:t>
            </w:r>
            <w:r w:rsidRPr="002C2A7E">
              <w:rPr>
                <w:b/>
                <w:lang w:val="vi-VN"/>
              </w:rPr>
              <w:t>5</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line="340" w:lineRule="exact"/>
              <w:rPr>
                <w:b/>
                <w:i/>
                <w:lang w:val="vi-VN"/>
              </w:rPr>
            </w:pPr>
            <w:r w:rsidRPr="002C2A7E">
              <w:rPr>
                <w:b/>
                <w:bCs/>
              </w:rPr>
              <w:t xml:space="preserve">Chủ đề: </w:t>
            </w:r>
            <w:r w:rsidRPr="002C2A7E">
              <w:rPr>
                <w:b/>
                <w:i/>
                <w:lang w:val="vi-VN"/>
              </w:rPr>
              <w:t>Kính yêu Bác Hồ; Tự hào truyền thống Đội ta</w:t>
            </w:r>
          </w:p>
          <w:p w:rsidR="003E3DFF" w:rsidRPr="002C2A7E" w:rsidRDefault="003E3DFF" w:rsidP="002C07CB">
            <w:pPr>
              <w:spacing w:before="60" w:after="60"/>
              <w:jc w:val="center"/>
              <w:rPr>
                <w:rFonts w:eastAsia="Calibri"/>
                <w:lang w:val="vi-VN"/>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pPr>
            <w:r w:rsidRPr="002C2A7E">
              <w:t xml:space="preserve">- </w:t>
            </w:r>
            <w:r w:rsidRPr="002C2A7E">
              <w:rPr>
                <w:lang w:val="vi-VN"/>
              </w:rPr>
              <w:t>Mừng ngày sinh nhật Bác</w:t>
            </w:r>
          </w:p>
          <w:p w:rsidR="003E3DFF" w:rsidRPr="002C2A7E" w:rsidRDefault="003E3DFF" w:rsidP="002C07CB">
            <w:pPr>
              <w:spacing w:before="60" w:after="60"/>
              <w:rPr>
                <w:rFonts w:eastAsia="Calibri"/>
              </w:rPr>
            </w:pPr>
            <w:r w:rsidRPr="002C2A7E">
              <w:t>- Đội ta lớn lên cùng đất nước</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lang w:val="vi-VN"/>
              </w:rPr>
              <w:t>- Tổ chức thi kể chuyện về Bác Hồ</w:t>
            </w:r>
          </w:p>
          <w:p w:rsidR="003E3DFF" w:rsidRPr="002C2A7E" w:rsidRDefault="003E3DFF" w:rsidP="002C07CB">
            <w:pPr>
              <w:spacing w:before="60" w:after="60"/>
              <w:rPr>
                <w:rFonts w:eastAsia="Calibri"/>
              </w:rPr>
            </w:pPr>
            <w:r w:rsidRPr="002C2A7E">
              <w:rPr>
                <w:rFonts w:eastAsia="Calibri"/>
              </w:rPr>
              <w:t>- Kể chuyện về các anh hùng nhỏ tuổi.</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n</w:t>
            </w:r>
            <w:r w:rsidRPr="002C2A7E">
              <w:rPr>
                <w:rFonts w:eastAsia="Calibri"/>
              </w:rPr>
              <w:t xml:space="preserve"> 34</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BGH</w:t>
            </w:r>
          </w:p>
          <w:p w:rsidR="003E3DFF" w:rsidRPr="002C2A7E" w:rsidRDefault="003E3DFF" w:rsidP="002C07CB">
            <w:pPr>
              <w:spacing w:before="60" w:after="60"/>
              <w:rPr>
                <w:rFonts w:eastAsia="Calibri"/>
              </w:rPr>
            </w:pPr>
            <w:r w:rsidRPr="002C2A7E">
              <w:rPr>
                <w:rFonts w:eastAsia="Calibri"/>
              </w:rPr>
              <w:t>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r w:rsidR="003E3DFF" w:rsidRPr="002C2A7E" w:rsidTr="002C07CB">
        <w:trPr>
          <w:trHeight w:val="933"/>
        </w:trPr>
        <w:tc>
          <w:tcPr>
            <w:tcW w:w="519"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b/>
                <w:lang w:val="vi-VN"/>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rPr>
                <w:rFonts w:eastAsia="Calibri"/>
                <w:lang w:val="vi-VN"/>
              </w:rPr>
            </w:pPr>
          </w:p>
        </w:tc>
        <w:tc>
          <w:tcPr>
            <w:tcW w:w="1048"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Em tìm hiểu nghề nghiệp</w:t>
            </w:r>
          </w:p>
        </w:tc>
        <w:tc>
          <w:tcPr>
            <w:tcW w:w="118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Tuyên truyền phòng chống đuối nước. phòng chống các tê nạn xã hội, các dịch bệnh thông thường…</w:t>
            </w:r>
          </w:p>
          <w:p w:rsidR="003E3DFF" w:rsidRPr="002C2A7E" w:rsidRDefault="003E3DFF" w:rsidP="002C07CB">
            <w:pPr>
              <w:spacing w:before="60" w:after="60"/>
              <w:rPr>
                <w:rFonts w:eastAsia="Calibri"/>
              </w:rPr>
            </w:pPr>
            <w:r w:rsidRPr="002C2A7E">
              <w:rPr>
                <w:rFonts w:eastAsia="Calibri"/>
              </w:rPr>
              <w:t>- Giới thiệu và tìm hiểu Nghề em yêu thích.</w:t>
            </w:r>
          </w:p>
        </w:tc>
        <w:tc>
          <w:tcPr>
            <w:tcW w:w="435"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jc w:val="center"/>
              <w:rPr>
                <w:rFonts w:eastAsia="Calibri"/>
              </w:rPr>
            </w:pPr>
            <w:r w:rsidRPr="002C2A7E">
              <w:rPr>
                <w:rFonts w:eastAsia="Calibri"/>
              </w:rPr>
              <w:t>Tuầ</w:t>
            </w:r>
            <w:r>
              <w:rPr>
                <w:rFonts w:eastAsia="Calibri"/>
              </w:rPr>
              <w:t xml:space="preserve">n </w:t>
            </w:r>
            <w:r w:rsidRPr="002C2A7E">
              <w:rPr>
                <w:rFonts w:eastAsia="Calibri"/>
              </w:rPr>
              <w:t xml:space="preserve"> 35</w:t>
            </w:r>
          </w:p>
        </w:tc>
        <w:tc>
          <w:tcPr>
            <w:tcW w:w="561"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GVCN,TPT</w:t>
            </w:r>
          </w:p>
        </w:tc>
        <w:tc>
          <w:tcPr>
            <w:tcW w:w="634" w:type="pct"/>
            <w:tcBorders>
              <w:top w:val="single" w:sz="4" w:space="0" w:color="auto"/>
              <w:left w:val="single" w:sz="4" w:space="0" w:color="auto"/>
              <w:bottom w:val="single" w:sz="4" w:space="0" w:color="auto"/>
              <w:right w:val="single" w:sz="4" w:space="0" w:color="auto"/>
            </w:tcBorders>
            <w:vAlign w:val="center"/>
          </w:tcPr>
          <w:p w:rsidR="003E3DFF" w:rsidRPr="002C2A7E" w:rsidRDefault="003E3DFF" w:rsidP="002C07CB">
            <w:pPr>
              <w:spacing w:before="60" w:after="60"/>
              <w:rPr>
                <w:rFonts w:eastAsia="Calibri"/>
              </w:rPr>
            </w:pPr>
            <w:r w:rsidRPr="002C2A7E">
              <w:rPr>
                <w:rFonts w:eastAsia="Calibri"/>
              </w:rPr>
              <w:t xml:space="preserve"> Toàn bộ CBGV, HS toàn trường</w:t>
            </w:r>
          </w:p>
        </w:tc>
      </w:tr>
    </w:tbl>
    <w:p w:rsidR="0006404B" w:rsidRPr="0006404B" w:rsidRDefault="0006404B" w:rsidP="0006404B">
      <w:pPr>
        <w:rPr>
          <w:bCs/>
          <w:i/>
          <w:sz w:val="28"/>
          <w:szCs w:val="28"/>
          <w:lang w:val="vi-VN"/>
        </w:rPr>
      </w:pPr>
      <w:r w:rsidRPr="0006404B">
        <w:rPr>
          <w:b/>
          <w:bCs/>
          <w:sz w:val="28"/>
          <w:szCs w:val="28"/>
          <w:lang w:val="vi-VN"/>
        </w:rPr>
        <w:t>Phân phối thời lượng các môn học và hoạt động giáo dục</w:t>
      </w:r>
    </w:p>
    <w:p w:rsidR="0006404B" w:rsidRPr="009C3A1C" w:rsidRDefault="0006404B" w:rsidP="0006404B">
      <w:pPr>
        <w:jc w:val="both"/>
        <w:rPr>
          <w:bCs/>
          <w:i/>
          <w:sz w:val="20"/>
          <w:szCs w:val="20"/>
          <w:lang w:val="vi-VN"/>
        </w:rPr>
      </w:pPr>
    </w:p>
    <w:p w:rsidR="0006404B" w:rsidRPr="009C3A1C" w:rsidRDefault="0006404B" w:rsidP="0006404B">
      <w:pPr>
        <w:ind w:firstLine="567"/>
        <w:jc w:val="both"/>
        <w:rPr>
          <w:sz w:val="20"/>
          <w:szCs w:val="20"/>
        </w:rPr>
      </w:pPr>
    </w:p>
    <w:tbl>
      <w:tblPr>
        <w:tblW w:w="112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84"/>
        <w:gridCol w:w="721"/>
        <w:gridCol w:w="566"/>
        <w:gridCol w:w="692"/>
        <w:gridCol w:w="6"/>
        <w:gridCol w:w="40"/>
        <w:gridCol w:w="665"/>
        <w:gridCol w:w="6"/>
        <w:gridCol w:w="11"/>
        <w:gridCol w:w="564"/>
        <w:gridCol w:w="554"/>
        <w:gridCol w:w="12"/>
        <w:gridCol w:w="7"/>
        <w:gridCol w:w="570"/>
        <w:gridCol w:w="6"/>
        <w:gridCol w:w="21"/>
        <w:gridCol w:w="635"/>
        <w:gridCol w:w="16"/>
        <w:gridCol w:w="46"/>
        <w:gridCol w:w="6"/>
        <w:gridCol w:w="616"/>
        <w:gridCol w:w="6"/>
        <w:gridCol w:w="21"/>
        <w:gridCol w:w="46"/>
        <w:gridCol w:w="639"/>
        <w:gridCol w:w="14"/>
        <w:gridCol w:w="29"/>
        <w:gridCol w:w="26"/>
        <w:gridCol w:w="649"/>
        <w:gridCol w:w="14"/>
        <w:gridCol w:w="17"/>
        <w:gridCol w:w="26"/>
        <w:gridCol w:w="622"/>
        <w:gridCol w:w="25"/>
        <w:gridCol w:w="14"/>
        <w:gridCol w:w="28"/>
        <w:gridCol w:w="680"/>
        <w:gridCol w:w="10"/>
        <w:gridCol w:w="23"/>
        <w:gridCol w:w="21"/>
        <w:gridCol w:w="475"/>
        <w:gridCol w:w="25"/>
        <w:gridCol w:w="10"/>
        <w:gridCol w:w="475"/>
        <w:gridCol w:w="10"/>
        <w:gridCol w:w="27"/>
      </w:tblGrid>
      <w:tr w:rsidR="0006404B" w:rsidRPr="009C3A1C" w:rsidTr="0006404B">
        <w:trPr>
          <w:gridAfter w:val="2"/>
          <w:wAfter w:w="37" w:type="dxa"/>
          <w:trHeight w:val="646"/>
        </w:trPr>
        <w:tc>
          <w:tcPr>
            <w:tcW w:w="560" w:type="dxa"/>
            <w:vMerge w:val="restart"/>
            <w:vAlign w:val="center"/>
          </w:tcPr>
          <w:p w:rsidR="0006404B" w:rsidRPr="009C3A1C" w:rsidRDefault="0006404B" w:rsidP="002C07CB">
            <w:pPr>
              <w:spacing w:before="120" w:line="312" w:lineRule="auto"/>
              <w:rPr>
                <w:b/>
                <w:bCs/>
                <w:sz w:val="20"/>
                <w:szCs w:val="20"/>
              </w:rPr>
            </w:pPr>
            <w:r w:rsidRPr="009C3A1C">
              <w:rPr>
                <w:b/>
                <w:sz w:val="20"/>
                <w:szCs w:val="20"/>
              </w:rPr>
              <w:t>TT</w:t>
            </w:r>
          </w:p>
        </w:tc>
        <w:tc>
          <w:tcPr>
            <w:tcW w:w="984" w:type="dxa"/>
            <w:vMerge w:val="restart"/>
            <w:vAlign w:val="center"/>
          </w:tcPr>
          <w:p w:rsidR="0006404B" w:rsidRPr="009C3A1C" w:rsidRDefault="0006404B" w:rsidP="002C07CB">
            <w:pPr>
              <w:spacing w:before="120" w:line="312" w:lineRule="auto"/>
              <w:rPr>
                <w:b/>
                <w:bCs/>
                <w:sz w:val="20"/>
                <w:szCs w:val="20"/>
              </w:rPr>
            </w:pPr>
            <w:r w:rsidRPr="009C3A1C">
              <w:rPr>
                <w:b/>
                <w:bCs/>
                <w:sz w:val="20"/>
                <w:szCs w:val="20"/>
              </w:rPr>
              <w:t>Hoạt động giáo dục</w:t>
            </w:r>
          </w:p>
        </w:tc>
        <w:tc>
          <w:tcPr>
            <w:tcW w:w="2025" w:type="dxa"/>
            <w:gridSpan w:val="5"/>
            <w:vAlign w:val="center"/>
          </w:tcPr>
          <w:p w:rsidR="0006404B" w:rsidRPr="009C3A1C" w:rsidRDefault="0006404B" w:rsidP="002C07CB">
            <w:pPr>
              <w:spacing w:before="120" w:line="312" w:lineRule="auto"/>
              <w:jc w:val="center"/>
              <w:rPr>
                <w:b/>
                <w:bCs/>
                <w:sz w:val="20"/>
                <w:szCs w:val="20"/>
              </w:rPr>
            </w:pPr>
            <w:r w:rsidRPr="009C3A1C">
              <w:rPr>
                <w:b/>
                <w:sz w:val="20"/>
                <w:szCs w:val="20"/>
              </w:rPr>
              <w:t>Số tiết lớp 1</w:t>
            </w:r>
          </w:p>
        </w:tc>
        <w:tc>
          <w:tcPr>
            <w:tcW w:w="1819" w:type="dxa"/>
            <w:gridSpan w:val="7"/>
            <w:vAlign w:val="center"/>
          </w:tcPr>
          <w:p w:rsidR="0006404B" w:rsidRPr="009C3A1C" w:rsidRDefault="0006404B" w:rsidP="002C07CB">
            <w:pPr>
              <w:spacing w:before="120" w:line="312" w:lineRule="auto"/>
              <w:jc w:val="center"/>
              <w:rPr>
                <w:b/>
                <w:bCs/>
                <w:sz w:val="20"/>
                <w:szCs w:val="20"/>
              </w:rPr>
            </w:pPr>
            <w:r w:rsidRPr="009C3A1C">
              <w:rPr>
                <w:b/>
                <w:sz w:val="20"/>
                <w:szCs w:val="20"/>
              </w:rPr>
              <w:t>Số tiết lớp 2</w:t>
            </w:r>
          </w:p>
        </w:tc>
        <w:tc>
          <w:tcPr>
            <w:tcW w:w="1989" w:type="dxa"/>
            <w:gridSpan w:val="11"/>
            <w:vAlign w:val="center"/>
          </w:tcPr>
          <w:p w:rsidR="0006404B" w:rsidRPr="009C3A1C" w:rsidRDefault="0006404B" w:rsidP="002C07CB">
            <w:pPr>
              <w:spacing w:before="120" w:line="312" w:lineRule="auto"/>
              <w:ind w:hanging="198"/>
              <w:jc w:val="center"/>
              <w:rPr>
                <w:b/>
                <w:bCs/>
                <w:sz w:val="20"/>
                <w:szCs w:val="20"/>
              </w:rPr>
            </w:pPr>
            <w:r w:rsidRPr="009C3A1C">
              <w:rPr>
                <w:b/>
                <w:sz w:val="20"/>
                <w:szCs w:val="20"/>
              </w:rPr>
              <w:t>Số tiết lớp 3</w:t>
            </w:r>
          </w:p>
        </w:tc>
        <w:tc>
          <w:tcPr>
            <w:tcW w:w="2103" w:type="dxa"/>
            <w:gridSpan w:val="12"/>
            <w:vAlign w:val="center"/>
          </w:tcPr>
          <w:p w:rsidR="0006404B" w:rsidRPr="009C3A1C" w:rsidRDefault="0006404B" w:rsidP="002C07CB">
            <w:pPr>
              <w:spacing w:before="120" w:line="312" w:lineRule="auto"/>
              <w:jc w:val="center"/>
              <w:rPr>
                <w:b/>
                <w:sz w:val="20"/>
                <w:szCs w:val="20"/>
                <w:lang w:val="vi-VN"/>
              </w:rPr>
            </w:pPr>
            <w:r w:rsidRPr="009C3A1C">
              <w:rPr>
                <w:b/>
                <w:sz w:val="20"/>
                <w:szCs w:val="20"/>
                <w:lang w:val="vi-VN"/>
              </w:rPr>
              <w:t>Số tiết lớp 4</w:t>
            </w:r>
          </w:p>
        </w:tc>
        <w:tc>
          <w:tcPr>
            <w:tcW w:w="1719" w:type="dxa"/>
            <w:gridSpan w:val="8"/>
            <w:vAlign w:val="center"/>
          </w:tcPr>
          <w:p w:rsidR="0006404B" w:rsidRPr="009C3A1C" w:rsidRDefault="0006404B" w:rsidP="002C07CB">
            <w:pPr>
              <w:spacing w:before="120" w:line="312" w:lineRule="auto"/>
              <w:jc w:val="center"/>
              <w:rPr>
                <w:b/>
                <w:sz w:val="20"/>
                <w:szCs w:val="20"/>
              </w:rPr>
            </w:pPr>
            <w:r w:rsidRPr="009C3A1C">
              <w:rPr>
                <w:b/>
                <w:sz w:val="20"/>
                <w:szCs w:val="20"/>
              </w:rPr>
              <w:t>Số tiết lớp 5</w:t>
            </w:r>
          </w:p>
        </w:tc>
      </w:tr>
      <w:tr w:rsidR="0006404B" w:rsidRPr="009C3A1C" w:rsidTr="0006404B">
        <w:trPr>
          <w:trHeight w:val="144"/>
        </w:trPr>
        <w:tc>
          <w:tcPr>
            <w:tcW w:w="560" w:type="dxa"/>
            <w:vMerge/>
            <w:vAlign w:val="center"/>
          </w:tcPr>
          <w:p w:rsidR="0006404B" w:rsidRPr="009C3A1C" w:rsidRDefault="0006404B" w:rsidP="002C07CB">
            <w:pPr>
              <w:rPr>
                <w:b/>
                <w:bCs/>
                <w:sz w:val="20"/>
                <w:szCs w:val="20"/>
              </w:rPr>
            </w:pPr>
          </w:p>
        </w:tc>
        <w:tc>
          <w:tcPr>
            <w:tcW w:w="984" w:type="dxa"/>
            <w:vMerge/>
            <w:vAlign w:val="center"/>
          </w:tcPr>
          <w:p w:rsidR="0006404B" w:rsidRPr="009C3A1C" w:rsidRDefault="0006404B" w:rsidP="002C07CB">
            <w:pPr>
              <w:rPr>
                <w:b/>
                <w:bCs/>
                <w:sz w:val="20"/>
                <w:szCs w:val="20"/>
              </w:rPr>
            </w:pPr>
          </w:p>
        </w:tc>
        <w:tc>
          <w:tcPr>
            <w:tcW w:w="721" w:type="dxa"/>
            <w:vAlign w:val="bottom"/>
          </w:tcPr>
          <w:p w:rsidR="0006404B" w:rsidRPr="009C3A1C" w:rsidRDefault="0006404B" w:rsidP="002C07CB">
            <w:pPr>
              <w:spacing w:before="120" w:line="312" w:lineRule="auto"/>
              <w:rPr>
                <w:b/>
                <w:bCs/>
                <w:spacing w:val="-14"/>
                <w:sz w:val="20"/>
                <w:szCs w:val="20"/>
              </w:rPr>
            </w:pPr>
            <w:r w:rsidRPr="009C3A1C">
              <w:rPr>
                <w:b/>
                <w:spacing w:val="-14"/>
                <w:sz w:val="20"/>
                <w:szCs w:val="20"/>
              </w:rPr>
              <w:t>Tổng</w:t>
            </w:r>
          </w:p>
        </w:tc>
        <w:tc>
          <w:tcPr>
            <w:tcW w:w="566" w:type="dxa"/>
            <w:vAlign w:val="bottom"/>
          </w:tcPr>
          <w:p w:rsidR="0006404B" w:rsidRPr="009C3A1C" w:rsidRDefault="0006404B" w:rsidP="002C07CB">
            <w:pPr>
              <w:spacing w:before="120" w:line="312" w:lineRule="auto"/>
              <w:rPr>
                <w:b/>
                <w:bCs/>
                <w:sz w:val="20"/>
                <w:szCs w:val="20"/>
              </w:rPr>
            </w:pPr>
            <w:r w:rsidRPr="009C3A1C">
              <w:rPr>
                <w:b/>
                <w:sz w:val="20"/>
                <w:szCs w:val="20"/>
              </w:rPr>
              <w:t>HK1</w:t>
            </w:r>
          </w:p>
        </w:tc>
        <w:tc>
          <w:tcPr>
            <w:tcW w:w="698" w:type="dxa"/>
            <w:gridSpan w:val="2"/>
            <w:vAlign w:val="bottom"/>
          </w:tcPr>
          <w:p w:rsidR="0006404B" w:rsidRPr="009C3A1C" w:rsidRDefault="0006404B" w:rsidP="002C07CB">
            <w:pPr>
              <w:spacing w:before="120" w:line="312" w:lineRule="auto"/>
              <w:rPr>
                <w:b/>
                <w:bCs/>
                <w:sz w:val="20"/>
                <w:szCs w:val="20"/>
              </w:rPr>
            </w:pPr>
            <w:r w:rsidRPr="009C3A1C">
              <w:rPr>
                <w:b/>
                <w:sz w:val="20"/>
                <w:szCs w:val="20"/>
              </w:rPr>
              <w:t>HK2</w:t>
            </w:r>
          </w:p>
        </w:tc>
        <w:tc>
          <w:tcPr>
            <w:tcW w:w="722" w:type="dxa"/>
            <w:gridSpan w:val="4"/>
            <w:vAlign w:val="bottom"/>
          </w:tcPr>
          <w:p w:rsidR="0006404B" w:rsidRPr="009C3A1C" w:rsidRDefault="0006404B" w:rsidP="002C07CB">
            <w:pPr>
              <w:spacing w:before="120" w:line="312" w:lineRule="auto"/>
              <w:rPr>
                <w:b/>
                <w:bCs/>
                <w:spacing w:val="-18"/>
                <w:sz w:val="20"/>
                <w:szCs w:val="20"/>
              </w:rPr>
            </w:pPr>
            <w:r w:rsidRPr="009C3A1C">
              <w:rPr>
                <w:b/>
                <w:spacing w:val="-18"/>
                <w:sz w:val="20"/>
                <w:szCs w:val="20"/>
              </w:rPr>
              <w:t xml:space="preserve">Tổng </w:t>
            </w:r>
          </w:p>
        </w:tc>
        <w:tc>
          <w:tcPr>
            <w:tcW w:w="564" w:type="dxa"/>
            <w:vAlign w:val="bottom"/>
          </w:tcPr>
          <w:p w:rsidR="0006404B" w:rsidRPr="009C3A1C" w:rsidRDefault="0006404B" w:rsidP="002C07CB">
            <w:pPr>
              <w:spacing w:before="120" w:line="312" w:lineRule="auto"/>
              <w:rPr>
                <w:b/>
                <w:bCs/>
                <w:sz w:val="20"/>
                <w:szCs w:val="20"/>
              </w:rPr>
            </w:pPr>
            <w:r w:rsidRPr="009C3A1C">
              <w:rPr>
                <w:b/>
                <w:sz w:val="20"/>
                <w:szCs w:val="20"/>
              </w:rPr>
              <w:t>HK1</w:t>
            </w:r>
          </w:p>
        </w:tc>
        <w:tc>
          <w:tcPr>
            <w:tcW w:w="554" w:type="dxa"/>
            <w:vAlign w:val="bottom"/>
          </w:tcPr>
          <w:p w:rsidR="0006404B" w:rsidRPr="009C3A1C" w:rsidRDefault="0006404B" w:rsidP="002C07CB">
            <w:pPr>
              <w:spacing w:before="120" w:line="312" w:lineRule="auto"/>
              <w:rPr>
                <w:b/>
                <w:bCs/>
                <w:sz w:val="20"/>
                <w:szCs w:val="20"/>
              </w:rPr>
            </w:pPr>
            <w:r w:rsidRPr="009C3A1C">
              <w:rPr>
                <w:b/>
                <w:sz w:val="20"/>
                <w:szCs w:val="20"/>
              </w:rPr>
              <w:t>HK2</w:t>
            </w:r>
          </w:p>
        </w:tc>
        <w:tc>
          <w:tcPr>
            <w:tcW w:w="616" w:type="dxa"/>
            <w:gridSpan w:val="5"/>
            <w:vAlign w:val="bottom"/>
          </w:tcPr>
          <w:p w:rsidR="0006404B" w:rsidRPr="009C3A1C" w:rsidRDefault="0006404B" w:rsidP="002C07CB">
            <w:pPr>
              <w:spacing w:before="120" w:line="312" w:lineRule="auto"/>
              <w:rPr>
                <w:b/>
                <w:bCs/>
                <w:sz w:val="20"/>
                <w:szCs w:val="20"/>
              </w:rPr>
            </w:pPr>
            <w:r w:rsidRPr="009C3A1C">
              <w:rPr>
                <w:b/>
                <w:spacing w:val="-18"/>
                <w:sz w:val="20"/>
                <w:szCs w:val="20"/>
              </w:rPr>
              <w:t xml:space="preserve">Tổng </w:t>
            </w:r>
          </w:p>
        </w:tc>
        <w:tc>
          <w:tcPr>
            <w:tcW w:w="635" w:type="dxa"/>
            <w:vAlign w:val="bottom"/>
          </w:tcPr>
          <w:p w:rsidR="0006404B" w:rsidRPr="009C3A1C" w:rsidRDefault="0006404B" w:rsidP="002C07CB">
            <w:pPr>
              <w:spacing w:before="120" w:line="312" w:lineRule="auto"/>
              <w:rPr>
                <w:b/>
                <w:bCs/>
                <w:sz w:val="20"/>
                <w:szCs w:val="20"/>
              </w:rPr>
            </w:pPr>
            <w:r w:rsidRPr="009C3A1C">
              <w:rPr>
                <w:b/>
                <w:sz w:val="20"/>
                <w:szCs w:val="20"/>
              </w:rPr>
              <w:t>HK1</w:t>
            </w:r>
          </w:p>
        </w:tc>
        <w:tc>
          <w:tcPr>
            <w:tcW w:w="711" w:type="dxa"/>
            <w:gridSpan w:val="6"/>
            <w:vAlign w:val="bottom"/>
          </w:tcPr>
          <w:p w:rsidR="0006404B" w:rsidRPr="009C3A1C" w:rsidRDefault="0006404B" w:rsidP="002C07CB">
            <w:pPr>
              <w:spacing w:before="120" w:line="312" w:lineRule="auto"/>
              <w:rPr>
                <w:b/>
                <w:bCs/>
                <w:sz w:val="20"/>
                <w:szCs w:val="20"/>
              </w:rPr>
            </w:pPr>
            <w:r w:rsidRPr="009C3A1C">
              <w:rPr>
                <w:b/>
                <w:sz w:val="20"/>
                <w:szCs w:val="20"/>
              </w:rPr>
              <w:t>HK2</w:t>
            </w:r>
          </w:p>
        </w:tc>
        <w:tc>
          <w:tcPr>
            <w:tcW w:w="699" w:type="dxa"/>
            <w:gridSpan w:val="3"/>
            <w:vAlign w:val="bottom"/>
          </w:tcPr>
          <w:p w:rsidR="0006404B" w:rsidRPr="009C3A1C" w:rsidRDefault="0006404B" w:rsidP="002C07CB">
            <w:pPr>
              <w:spacing w:before="120" w:line="312" w:lineRule="auto"/>
              <w:rPr>
                <w:b/>
                <w:bCs/>
                <w:sz w:val="20"/>
                <w:szCs w:val="20"/>
              </w:rPr>
            </w:pPr>
            <w:r w:rsidRPr="009C3A1C">
              <w:rPr>
                <w:b/>
                <w:spacing w:val="-18"/>
                <w:sz w:val="20"/>
                <w:szCs w:val="20"/>
              </w:rPr>
              <w:t>Tổng</w:t>
            </w:r>
          </w:p>
        </w:tc>
        <w:tc>
          <w:tcPr>
            <w:tcW w:w="718" w:type="dxa"/>
            <w:gridSpan w:val="4"/>
            <w:vAlign w:val="bottom"/>
          </w:tcPr>
          <w:p w:rsidR="0006404B" w:rsidRPr="009C3A1C" w:rsidRDefault="0006404B" w:rsidP="002C07CB">
            <w:pPr>
              <w:spacing w:before="120" w:line="312" w:lineRule="auto"/>
              <w:rPr>
                <w:b/>
                <w:bCs/>
                <w:sz w:val="20"/>
                <w:szCs w:val="20"/>
              </w:rPr>
            </w:pPr>
            <w:r w:rsidRPr="009C3A1C">
              <w:rPr>
                <w:b/>
                <w:sz w:val="20"/>
                <w:szCs w:val="20"/>
              </w:rPr>
              <w:t>HK1</w:t>
            </w:r>
          </w:p>
        </w:tc>
        <w:tc>
          <w:tcPr>
            <w:tcW w:w="704" w:type="dxa"/>
            <w:gridSpan w:val="5"/>
            <w:vAlign w:val="bottom"/>
          </w:tcPr>
          <w:p w:rsidR="0006404B" w:rsidRPr="009C3A1C" w:rsidRDefault="0006404B" w:rsidP="002C07CB">
            <w:pPr>
              <w:spacing w:before="120" w:line="312" w:lineRule="auto"/>
              <w:rPr>
                <w:b/>
                <w:bCs/>
                <w:sz w:val="20"/>
                <w:szCs w:val="20"/>
              </w:rPr>
            </w:pPr>
            <w:r w:rsidRPr="009C3A1C">
              <w:rPr>
                <w:b/>
                <w:sz w:val="20"/>
                <w:szCs w:val="20"/>
              </w:rPr>
              <w:t>HK2</w:t>
            </w:r>
          </w:p>
        </w:tc>
        <w:tc>
          <w:tcPr>
            <w:tcW w:w="718" w:type="dxa"/>
            <w:gridSpan w:val="3"/>
            <w:vAlign w:val="bottom"/>
          </w:tcPr>
          <w:p w:rsidR="0006404B" w:rsidRPr="009C3A1C" w:rsidRDefault="0006404B" w:rsidP="002C07CB">
            <w:pPr>
              <w:spacing w:before="120" w:line="312" w:lineRule="auto"/>
              <w:rPr>
                <w:b/>
                <w:sz w:val="20"/>
                <w:szCs w:val="20"/>
              </w:rPr>
            </w:pPr>
            <w:r w:rsidRPr="009C3A1C">
              <w:rPr>
                <w:b/>
                <w:spacing w:val="-18"/>
                <w:sz w:val="20"/>
                <w:szCs w:val="20"/>
              </w:rPr>
              <w:t>Tổng</w:t>
            </w:r>
          </w:p>
        </w:tc>
        <w:tc>
          <w:tcPr>
            <w:tcW w:w="554" w:type="dxa"/>
            <w:gridSpan w:val="5"/>
            <w:vAlign w:val="bottom"/>
          </w:tcPr>
          <w:p w:rsidR="0006404B" w:rsidRPr="009C3A1C" w:rsidRDefault="0006404B" w:rsidP="002C07CB">
            <w:pPr>
              <w:spacing w:before="120" w:line="312" w:lineRule="auto"/>
              <w:rPr>
                <w:b/>
                <w:bCs/>
                <w:sz w:val="20"/>
                <w:szCs w:val="20"/>
              </w:rPr>
            </w:pPr>
            <w:r w:rsidRPr="009C3A1C">
              <w:rPr>
                <w:b/>
                <w:sz w:val="20"/>
                <w:szCs w:val="20"/>
              </w:rPr>
              <w:t>HK 1</w:t>
            </w:r>
          </w:p>
        </w:tc>
        <w:tc>
          <w:tcPr>
            <w:tcW w:w="512" w:type="dxa"/>
            <w:gridSpan w:val="3"/>
            <w:vAlign w:val="bottom"/>
          </w:tcPr>
          <w:p w:rsidR="0006404B" w:rsidRPr="009C3A1C" w:rsidRDefault="0006404B" w:rsidP="002C07CB">
            <w:pPr>
              <w:spacing w:before="120" w:line="312" w:lineRule="auto"/>
              <w:ind w:right="-110"/>
              <w:rPr>
                <w:b/>
                <w:bCs/>
                <w:sz w:val="20"/>
                <w:szCs w:val="20"/>
              </w:rPr>
            </w:pPr>
            <w:r w:rsidRPr="009C3A1C">
              <w:rPr>
                <w:b/>
                <w:sz w:val="20"/>
                <w:szCs w:val="20"/>
              </w:rPr>
              <w:t>HK2</w:t>
            </w:r>
          </w:p>
        </w:tc>
      </w:tr>
      <w:tr w:rsidR="0006404B" w:rsidRPr="009C3A1C" w:rsidTr="0006404B">
        <w:trPr>
          <w:trHeight w:val="420"/>
        </w:trPr>
        <w:tc>
          <w:tcPr>
            <w:tcW w:w="11236" w:type="dxa"/>
            <w:gridSpan w:val="47"/>
          </w:tcPr>
          <w:p w:rsidR="0006404B" w:rsidRPr="009C3A1C" w:rsidRDefault="0006404B" w:rsidP="002C07CB">
            <w:pPr>
              <w:spacing w:before="120" w:line="312" w:lineRule="auto"/>
              <w:ind w:left="360"/>
              <w:contextualSpacing/>
              <w:rPr>
                <w:b/>
                <w:bCs/>
                <w:sz w:val="20"/>
                <w:szCs w:val="20"/>
              </w:rPr>
            </w:pPr>
            <w:r w:rsidRPr="009C3A1C">
              <w:rPr>
                <w:b/>
                <w:bCs/>
                <w:sz w:val="20"/>
                <w:szCs w:val="20"/>
              </w:rPr>
              <w:t>1. Môn học/hoạt động giáo dục bắt buộc</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1</w:t>
            </w:r>
          </w:p>
        </w:tc>
        <w:tc>
          <w:tcPr>
            <w:tcW w:w="984" w:type="dxa"/>
          </w:tcPr>
          <w:p w:rsidR="0006404B" w:rsidRPr="009C3A1C" w:rsidRDefault="0006404B" w:rsidP="002C07CB">
            <w:pPr>
              <w:pStyle w:val="TableParagraph"/>
              <w:spacing w:before="55"/>
              <w:rPr>
                <w:sz w:val="20"/>
                <w:szCs w:val="20"/>
              </w:rPr>
            </w:pPr>
            <w:r w:rsidRPr="009C3A1C">
              <w:rPr>
                <w:sz w:val="20"/>
                <w:szCs w:val="20"/>
              </w:rPr>
              <w:t>Tiếng Việt</w:t>
            </w:r>
          </w:p>
        </w:tc>
        <w:tc>
          <w:tcPr>
            <w:tcW w:w="721" w:type="dxa"/>
          </w:tcPr>
          <w:p w:rsidR="0006404B" w:rsidRPr="009C3A1C" w:rsidRDefault="0006404B" w:rsidP="002C07CB">
            <w:pPr>
              <w:spacing w:before="120" w:line="312" w:lineRule="auto"/>
              <w:rPr>
                <w:sz w:val="20"/>
                <w:szCs w:val="20"/>
              </w:rPr>
            </w:pPr>
            <w:r w:rsidRPr="009C3A1C">
              <w:rPr>
                <w:sz w:val="20"/>
                <w:szCs w:val="20"/>
              </w:rPr>
              <w:t>420</w:t>
            </w:r>
          </w:p>
        </w:tc>
        <w:tc>
          <w:tcPr>
            <w:tcW w:w="566" w:type="dxa"/>
          </w:tcPr>
          <w:p w:rsidR="0006404B" w:rsidRPr="009C3A1C" w:rsidRDefault="0006404B" w:rsidP="002C07CB">
            <w:pPr>
              <w:spacing w:before="120" w:line="312" w:lineRule="auto"/>
              <w:rPr>
                <w:sz w:val="20"/>
                <w:szCs w:val="20"/>
              </w:rPr>
            </w:pPr>
            <w:r w:rsidRPr="009C3A1C">
              <w:rPr>
                <w:sz w:val="20"/>
                <w:szCs w:val="20"/>
              </w:rPr>
              <w:t>216</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204</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350</w:t>
            </w:r>
          </w:p>
        </w:tc>
        <w:tc>
          <w:tcPr>
            <w:tcW w:w="564" w:type="dxa"/>
          </w:tcPr>
          <w:p w:rsidR="0006404B" w:rsidRPr="009C3A1C" w:rsidRDefault="0006404B" w:rsidP="002C07CB">
            <w:pPr>
              <w:spacing w:before="120" w:line="312" w:lineRule="auto"/>
              <w:rPr>
                <w:sz w:val="20"/>
                <w:szCs w:val="20"/>
              </w:rPr>
            </w:pPr>
            <w:r w:rsidRPr="009C3A1C">
              <w:rPr>
                <w:sz w:val="20"/>
                <w:szCs w:val="20"/>
              </w:rPr>
              <w:t>180</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170</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245</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126</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119</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245</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126</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119</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245</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126</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119</w:t>
            </w:r>
          </w:p>
        </w:tc>
      </w:tr>
      <w:tr w:rsidR="0006404B" w:rsidRPr="009C3A1C" w:rsidTr="0006404B">
        <w:trPr>
          <w:trHeight w:val="521"/>
        </w:trPr>
        <w:tc>
          <w:tcPr>
            <w:tcW w:w="560" w:type="dxa"/>
          </w:tcPr>
          <w:p w:rsidR="0006404B" w:rsidRPr="009C3A1C" w:rsidRDefault="0006404B" w:rsidP="002C07CB">
            <w:pPr>
              <w:spacing w:before="120" w:line="312" w:lineRule="auto"/>
              <w:jc w:val="center"/>
              <w:rPr>
                <w:sz w:val="20"/>
                <w:szCs w:val="20"/>
              </w:rPr>
            </w:pPr>
            <w:r w:rsidRPr="009C3A1C">
              <w:rPr>
                <w:sz w:val="20"/>
                <w:szCs w:val="20"/>
              </w:rPr>
              <w:t>2</w:t>
            </w:r>
          </w:p>
        </w:tc>
        <w:tc>
          <w:tcPr>
            <w:tcW w:w="984" w:type="dxa"/>
          </w:tcPr>
          <w:p w:rsidR="0006404B" w:rsidRPr="009C3A1C" w:rsidRDefault="0006404B" w:rsidP="002C07CB">
            <w:pPr>
              <w:pStyle w:val="TableParagraph"/>
              <w:spacing w:before="55"/>
              <w:rPr>
                <w:sz w:val="20"/>
                <w:szCs w:val="20"/>
              </w:rPr>
            </w:pPr>
            <w:r w:rsidRPr="009C3A1C">
              <w:rPr>
                <w:sz w:val="20"/>
                <w:szCs w:val="20"/>
              </w:rPr>
              <w:t>Toán</w:t>
            </w:r>
          </w:p>
        </w:tc>
        <w:tc>
          <w:tcPr>
            <w:tcW w:w="721" w:type="dxa"/>
          </w:tcPr>
          <w:p w:rsidR="0006404B" w:rsidRPr="009C3A1C" w:rsidRDefault="0006404B" w:rsidP="002C07CB">
            <w:pPr>
              <w:spacing w:before="120" w:line="312" w:lineRule="auto"/>
              <w:rPr>
                <w:sz w:val="20"/>
                <w:szCs w:val="20"/>
              </w:rPr>
            </w:pPr>
            <w:r w:rsidRPr="009C3A1C">
              <w:rPr>
                <w:sz w:val="20"/>
                <w:szCs w:val="20"/>
              </w:rPr>
              <w:t>105</w:t>
            </w:r>
          </w:p>
        </w:tc>
        <w:tc>
          <w:tcPr>
            <w:tcW w:w="566" w:type="dxa"/>
          </w:tcPr>
          <w:p w:rsidR="0006404B" w:rsidRPr="009C3A1C" w:rsidRDefault="0006404B" w:rsidP="002C07CB">
            <w:pPr>
              <w:spacing w:before="120" w:line="312" w:lineRule="auto"/>
              <w:rPr>
                <w:sz w:val="20"/>
                <w:szCs w:val="20"/>
              </w:rPr>
            </w:pPr>
            <w:r w:rsidRPr="009C3A1C">
              <w:rPr>
                <w:sz w:val="20"/>
                <w:szCs w:val="20"/>
              </w:rPr>
              <w:t>54</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51</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175</w:t>
            </w:r>
          </w:p>
        </w:tc>
        <w:tc>
          <w:tcPr>
            <w:tcW w:w="564" w:type="dxa"/>
          </w:tcPr>
          <w:p w:rsidR="0006404B" w:rsidRPr="009C3A1C" w:rsidRDefault="0006404B" w:rsidP="002C07CB">
            <w:pPr>
              <w:spacing w:before="120" w:line="312" w:lineRule="auto"/>
              <w:rPr>
                <w:sz w:val="20"/>
                <w:szCs w:val="20"/>
              </w:rPr>
            </w:pPr>
            <w:r w:rsidRPr="009C3A1C">
              <w:rPr>
                <w:sz w:val="20"/>
                <w:szCs w:val="20"/>
              </w:rPr>
              <w:t>90</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85</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175</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90</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85</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175</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90</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85</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175</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90</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85</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3</w:t>
            </w:r>
          </w:p>
        </w:tc>
        <w:tc>
          <w:tcPr>
            <w:tcW w:w="984" w:type="dxa"/>
          </w:tcPr>
          <w:p w:rsidR="0006404B" w:rsidRPr="009C3A1C" w:rsidRDefault="0006404B" w:rsidP="002C07CB">
            <w:pPr>
              <w:pStyle w:val="TableParagraph"/>
              <w:spacing w:before="55"/>
              <w:rPr>
                <w:sz w:val="20"/>
                <w:szCs w:val="20"/>
              </w:rPr>
            </w:pPr>
            <w:r w:rsidRPr="009C3A1C">
              <w:rPr>
                <w:sz w:val="20"/>
                <w:szCs w:val="20"/>
              </w:rPr>
              <w:t>Đạo đức</w:t>
            </w:r>
          </w:p>
        </w:tc>
        <w:tc>
          <w:tcPr>
            <w:tcW w:w="721" w:type="dxa"/>
          </w:tcPr>
          <w:p w:rsidR="0006404B" w:rsidRPr="009C3A1C" w:rsidRDefault="0006404B" w:rsidP="002C07CB">
            <w:pPr>
              <w:spacing w:before="120" w:line="312" w:lineRule="auto"/>
              <w:rPr>
                <w:sz w:val="20"/>
                <w:szCs w:val="20"/>
              </w:rPr>
            </w:pPr>
            <w:r w:rsidRPr="009C3A1C">
              <w:rPr>
                <w:sz w:val="20"/>
                <w:szCs w:val="20"/>
              </w:rPr>
              <w:t>35</w:t>
            </w:r>
          </w:p>
        </w:tc>
        <w:tc>
          <w:tcPr>
            <w:tcW w:w="566" w:type="dxa"/>
          </w:tcPr>
          <w:p w:rsidR="0006404B" w:rsidRPr="009C3A1C" w:rsidRDefault="0006404B" w:rsidP="002C07CB">
            <w:pPr>
              <w:spacing w:before="120" w:line="312" w:lineRule="auto"/>
              <w:rPr>
                <w:sz w:val="20"/>
                <w:szCs w:val="20"/>
              </w:rPr>
            </w:pPr>
            <w:r w:rsidRPr="009C3A1C">
              <w:rPr>
                <w:sz w:val="20"/>
                <w:szCs w:val="20"/>
              </w:rPr>
              <w:t>18</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17</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35</w:t>
            </w:r>
          </w:p>
        </w:tc>
        <w:tc>
          <w:tcPr>
            <w:tcW w:w="564" w:type="dxa"/>
          </w:tcPr>
          <w:p w:rsidR="0006404B" w:rsidRPr="009C3A1C" w:rsidRDefault="0006404B" w:rsidP="002C07CB">
            <w:pPr>
              <w:spacing w:before="120" w:line="312" w:lineRule="auto"/>
              <w:rPr>
                <w:sz w:val="20"/>
                <w:szCs w:val="20"/>
              </w:rPr>
            </w:pPr>
            <w:r w:rsidRPr="009C3A1C">
              <w:rPr>
                <w:sz w:val="20"/>
                <w:szCs w:val="20"/>
              </w:rPr>
              <w:t>18</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17</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35</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18</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17</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35</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18</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17</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35</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18</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17</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4</w:t>
            </w:r>
          </w:p>
        </w:tc>
        <w:tc>
          <w:tcPr>
            <w:tcW w:w="984" w:type="dxa"/>
          </w:tcPr>
          <w:p w:rsidR="0006404B" w:rsidRPr="009C3A1C" w:rsidRDefault="0006404B" w:rsidP="002C07CB">
            <w:pPr>
              <w:pStyle w:val="TableParagraph"/>
              <w:spacing w:before="55"/>
              <w:rPr>
                <w:sz w:val="20"/>
                <w:szCs w:val="20"/>
              </w:rPr>
            </w:pPr>
            <w:r w:rsidRPr="009C3A1C">
              <w:rPr>
                <w:sz w:val="20"/>
                <w:szCs w:val="20"/>
              </w:rPr>
              <w:t>Tự nhiên và Xã hội</w:t>
            </w:r>
          </w:p>
        </w:tc>
        <w:tc>
          <w:tcPr>
            <w:tcW w:w="721" w:type="dxa"/>
          </w:tcPr>
          <w:p w:rsidR="0006404B" w:rsidRPr="009C3A1C" w:rsidRDefault="0006404B" w:rsidP="002C07CB">
            <w:pPr>
              <w:spacing w:before="120" w:line="312" w:lineRule="auto"/>
              <w:rPr>
                <w:sz w:val="20"/>
                <w:szCs w:val="20"/>
              </w:rPr>
            </w:pPr>
            <w:r w:rsidRPr="009C3A1C">
              <w:rPr>
                <w:sz w:val="20"/>
                <w:szCs w:val="20"/>
              </w:rPr>
              <w:t>70</w:t>
            </w:r>
          </w:p>
        </w:tc>
        <w:tc>
          <w:tcPr>
            <w:tcW w:w="566" w:type="dxa"/>
          </w:tcPr>
          <w:p w:rsidR="0006404B" w:rsidRPr="009C3A1C" w:rsidRDefault="0006404B" w:rsidP="002C07CB">
            <w:pPr>
              <w:spacing w:before="120" w:line="312" w:lineRule="auto"/>
              <w:rPr>
                <w:sz w:val="20"/>
                <w:szCs w:val="20"/>
              </w:rPr>
            </w:pPr>
            <w:r w:rsidRPr="009C3A1C">
              <w:rPr>
                <w:sz w:val="20"/>
                <w:szCs w:val="20"/>
              </w:rPr>
              <w:t>36</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34</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70</w:t>
            </w:r>
          </w:p>
        </w:tc>
        <w:tc>
          <w:tcPr>
            <w:tcW w:w="564" w:type="dxa"/>
          </w:tcPr>
          <w:p w:rsidR="0006404B" w:rsidRPr="009C3A1C" w:rsidRDefault="0006404B" w:rsidP="002C07CB">
            <w:pPr>
              <w:spacing w:before="120" w:line="312" w:lineRule="auto"/>
              <w:rPr>
                <w:sz w:val="20"/>
                <w:szCs w:val="20"/>
              </w:rPr>
            </w:pPr>
            <w:r w:rsidRPr="009C3A1C">
              <w:rPr>
                <w:sz w:val="20"/>
                <w:szCs w:val="20"/>
              </w:rPr>
              <w:t>36</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34</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70</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36</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34</w:t>
            </w:r>
          </w:p>
        </w:tc>
        <w:tc>
          <w:tcPr>
            <w:tcW w:w="685" w:type="dxa"/>
            <w:gridSpan w:val="2"/>
          </w:tcPr>
          <w:p w:rsidR="0006404B" w:rsidRPr="009C3A1C" w:rsidRDefault="0006404B" w:rsidP="002C07CB">
            <w:pPr>
              <w:spacing w:before="120" w:line="312" w:lineRule="auto"/>
              <w:rPr>
                <w:sz w:val="20"/>
                <w:szCs w:val="20"/>
              </w:rPr>
            </w:pPr>
          </w:p>
        </w:tc>
        <w:tc>
          <w:tcPr>
            <w:tcW w:w="718" w:type="dxa"/>
            <w:gridSpan w:val="4"/>
          </w:tcPr>
          <w:p w:rsidR="0006404B" w:rsidRPr="009C3A1C" w:rsidRDefault="0006404B" w:rsidP="002C07CB">
            <w:pPr>
              <w:spacing w:before="120" w:line="312" w:lineRule="auto"/>
              <w:rPr>
                <w:sz w:val="20"/>
                <w:szCs w:val="20"/>
              </w:rPr>
            </w:pPr>
          </w:p>
        </w:tc>
        <w:tc>
          <w:tcPr>
            <w:tcW w:w="704" w:type="dxa"/>
            <w:gridSpan w:val="5"/>
          </w:tcPr>
          <w:p w:rsidR="0006404B" w:rsidRPr="009C3A1C" w:rsidRDefault="0006404B" w:rsidP="002C07CB">
            <w:pPr>
              <w:spacing w:before="120" w:line="312" w:lineRule="auto"/>
              <w:rPr>
                <w:sz w:val="20"/>
                <w:szCs w:val="20"/>
              </w:rPr>
            </w:pPr>
          </w:p>
        </w:tc>
        <w:tc>
          <w:tcPr>
            <w:tcW w:w="722" w:type="dxa"/>
            <w:gridSpan w:val="3"/>
          </w:tcPr>
          <w:p w:rsidR="0006404B" w:rsidRPr="009C3A1C" w:rsidRDefault="0006404B" w:rsidP="002C07CB">
            <w:pPr>
              <w:spacing w:before="120" w:line="312" w:lineRule="auto"/>
              <w:rPr>
                <w:bCs/>
                <w:sz w:val="20"/>
                <w:szCs w:val="20"/>
              </w:rPr>
            </w:pPr>
          </w:p>
        </w:tc>
        <w:tc>
          <w:tcPr>
            <w:tcW w:w="554" w:type="dxa"/>
            <w:gridSpan w:val="5"/>
          </w:tcPr>
          <w:p w:rsidR="0006404B" w:rsidRPr="009C3A1C" w:rsidRDefault="0006404B" w:rsidP="002C07CB">
            <w:pPr>
              <w:spacing w:before="120" w:line="312" w:lineRule="auto"/>
              <w:rPr>
                <w:bCs/>
                <w:sz w:val="20"/>
                <w:szCs w:val="20"/>
              </w:rPr>
            </w:pPr>
          </w:p>
        </w:tc>
        <w:tc>
          <w:tcPr>
            <w:tcW w:w="522" w:type="dxa"/>
            <w:gridSpan w:val="4"/>
          </w:tcPr>
          <w:p w:rsidR="0006404B" w:rsidRPr="009C3A1C" w:rsidRDefault="0006404B" w:rsidP="002C07CB">
            <w:pPr>
              <w:spacing w:before="120" w:line="312" w:lineRule="auto"/>
              <w:rPr>
                <w:bCs/>
                <w:sz w:val="20"/>
                <w:szCs w:val="20"/>
              </w:rPr>
            </w:pPr>
          </w:p>
        </w:tc>
      </w:tr>
      <w:tr w:rsidR="0006404B" w:rsidRPr="009C3A1C" w:rsidTr="0006404B">
        <w:trPr>
          <w:trHeight w:val="521"/>
        </w:trPr>
        <w:tc>
          <w:tcPr>
            <w:tcW w:w="560" w:type="dxa"/>
          </w:tcPr>
          <w:p w:rsidR="0006404B" w:rsidRPr="009C3A1C" w:rsidRDefault="0006404B" w:rsidP="002C07CB">
            <w:pPr>
              <w:spacing w:before="120" w:line="312" w:lineRule="auto"/>
              <w:jc w:val="center"/>
              <w:rPr>
                <w:sz w:val="20"/>
                <w:szCs w:val="20"/>
              </w:rPr>
            </w:pPr>
            <w:r w:rsidRPr="009C3A1C">
              <w:rPr>
                <w:sz w:val="20"/>
                <w:szCs w:val="20"/>
              </w:rPr>
              <w:t>5</w:t>
            </w:r>
          </w:p>
        </w:tc>
        <w:tc>
          <w:tcPr>
            <w:tcW w:w="984" w:type="dxa"/>
          </w:tcPr>
          <w:p w:rsidR="0006404B" w:rsidRPr="009C3A1C" w:rsidRDefault="0006404B" w:rsidP="002C07CB">
            <w:pPr>
              <w:pStyle w:val="TableParagraph"/>
              <w:spacing w:before="55"/>
              <w:rPr>
                <w:sz w:val="20"/>
                <w:szCs w:val="20"/>
              </w:rPr>
            </w:pPr>
            <w:r w:rsidRPr="009C3A1C">
              <w:rPr>
                <w:sz w:val="20"/>
                <w:szCs w:val="20"/>
              </w:rPr>
              <w:t>Lịch sử và Địa lí</w:t>
            </w:r>
          </w:p>
        </w:tc>
        <w:tc>
          <w:tcPr>
            <w:tcW w:w="721" w:type="dxa"/>
          </w:tcPr>
          <w:p w:rsidR="0006404B" w:rsidRPr="009C3A1C" w:rsidRDefault="0006404B" w:rsidP="002C07CB">
            <w:pPr>
              <w:spacing w:before="120" w:line="312" w:lineRule="auto"/>
              <w:rPr>
                <w:sz w:val="20"/>
                <w:szCs w:val="20"/>
                <w:lang w:val="vi-VN"/>
              </w:rPr>
            </w:pPr>
          </w:p>
        </w:tc>
        <w:tc>
          <w:tcPr>
            <w:tcW w:w="566" w:type="dxa"/>
          </w:tcPr>
          <w:p w:rsidR="0006404B" w:rsidRPr="009C3A1C" w:rsidRDefault="0006404B" w:rsidP="002C07CB">
            <w:pPr>
              <w:spacing w:before="120" w:line="312" w:lineRule="auto"/>
              <w:rPr>
                <w:sz w:val="20"/>
                <w:szCs w:val="20"/>
              </w:rPr>
            </w:pPr>
          </w:p>
        </w:tc>
        <w:tc>
          <w:tcPr>
            <w:tcW w:w="698" w:type="dxa"/>
            <w:gridSpan w:val="2"/>
          </w:tcPr>
          <w:p w:rsidR="0006404B" w:rsidRPr="009C3A1C" w:rsidRDefault="0006404B" w:rsidP="002C07CB">
            <w:pPr>
              <w:spacing w:before="120" w:line="312" w:lineRule="auto"/>
              <w:rPr>
                <w:sz w:val="20"/>
                <w:szCs w:val="20"/>
              </w:rPr>
            </w:pPr>
          </w:p>
        </w:tc>
        <w:tc>
          <w:tcPr>
            <w:tcW w:w="722" w:type="dxa"/>
            <w:gridSpan w:val="4"/>
          </w:tcPr>
          <w:p w:rsidR="0006404B" w:rsidRPr="009C3A1C" w:rsidRDefault="0006404B" w:rsidP="002C07CB">
            <w:pPr>
              <w:spacing w:before="120" w:line="312" w:lineRule="auto"/>
              <w:rPr>
                <w:sz w:val="20"/>
                <w:szCs w:val="20"/>
              </w:rPr>
            </w:pPr>
          </w:p>
        </w:tc>
        <w:tc>
          <w:tcPr>
            <w:tcW w:w="564" w:type="dxa"/>
          </w:tcPr>
          <w:p w:rsidR="0006404B" w:rsidRPr="009C3A1C" w:rsidRDefault="0006404B" w:rsidP="002C07CB">
            <w:pPr>
              <w:spacing w:before="120" w:line="312" w:lineRule="auto"/>
              <w:rPr>
                <w:sz w:val="20"/>
                <w:szCs w:val="20"/>
              </w:rPr>
            </w:pPr>
          </w:p>
        </w:tc>
        <w:tc>
          <w:tcPr>
            <w:tcW w:w="573" w:type="dxa"/>
            <w:gridSpan w:val="3"/>
          </w:tcPr>
          <w:p w:rsidR="0006404B" w:rsidRPr="009C3A1C" w:rsidRDefault="0006404B" w:rsidP="002C07CB">
            <w:pPr>
              <w:spacing w:before="120" w:line="312" w:lineRule="auto"/>
              <w:rPr>
                <w:sz w:val="20"/>
                <w:szCs w:val="20"/>
              </w:rPr>
            </w:pPr>
          </w:p>
        </w:tc>
        <w:tc>
          <w:tcPr>
            <w:tcW w:w="597" w:type="dxa"/>
            <w:gridSpan w:val="3"/>
          </w:tcPr>
          <w:p w:rsidR="0006404B" w:rsidRPr="009C3A1C" w:rsidRDefault="0006404B" w:rsidP="002C07CB">
            <w:pPr>
              <w:spacing w:before="120" w:line="312" w:lineRule="auto"/>
              <w:rPr>
                <w:sz w:val="20"/>
                <w:szCs w:val="20"/>
                <w:lang w:val="vi-VN"/>
              </w:rPr>
            </w:pPr>
          </w:p>
        </w:tc>
        <w:tc>
          <w:tcPr>
            <w:tcW w:w="651" w:type="dxa"/>
            <w:gridSpan w:val="2"/>
          </w:tcPr>
          <w:p w:rsidR="0006404B" w:rsidRPr="009C3A1C" w:rsidRDefault="0006404B" w:rsidP="002C07CB">
            <w:pPr>
              <w:spacing w:before="120" w:line="312" w:lineRule="auto"/>
              <w:rPr>
                <w:sz w:val="20"/>
                <w:szCs w:val="20"/>
              </w:rPr>
            </w:pPr>
          </w:p>
        </w:tc>
        <w:tc>
          <w:tcPr>
            <w:tcW w:w="695" w:type="dxa"/>
            <w:gridSpan w:val="5"/>
          </w:tcPr>
          <w:p w:rsidR="0006404B" w:rsidRPr="009C3A1C" w:rsidRDefault="0006404B" w:rsidP="002C07CB">
            <w:pPr>
              <w:spacing w:before="120" w:line="312" w:lineRule="auto"/>
              <w:rPr>
                <w:sz w:val="20"/>
                <w:szCs w:val="20"/>
              </w:rPr>
            </w:pPr>
          </w:p>
        </w:tc>
        <w:tc>
          <w:tcPr>
            <w:tcW w:w="685" w:type="dxa"/>
            <w:gridSpan w:val="2"/>
          </w:tcPr>
          <w:p w:rsidR="0006404B" w:rsidRPr="009C3A1C" w:rsidRDefault="0006404B" w:rsidP="002C07CB">
            <w:pPr>
              <w:spacing w:before="120" w:line="312" w:lineRule="auto"/>
              <w:rPr>
                <w:sz w:val="20"/>
                <w:szCs w:val="20"/>
              </w:rPr>
            </w:pPr>
            <w:r w:rsidRPr="009C3A1C">
              <w:rPr>
                <w:sz w:val="20"/>
                <w:szCs w:val="20"/>
              </w:rPr>
              <w:t>70</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36</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34</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70</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36</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34</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6</w:t>
            </w:r>
          </w:p>
        </w:tc>
        <w:tc>
          <w:tcPr>
            <w:tcW w:w="984" w:type="dxa"/>
          </w:tcPr>
          <w:p w:rsidR="0006404B" w:rsidRPr="009C3A1C" w:rsidRDefault="0006404B" w:rsidP="002C07CB">
            <w:pPr>
              <w:pStyle w:val="TableParagraph"/>
              <w:spacing w:before="55"/>
              <w:rPr>
                <w:sz w:val="20"/>
                <w:szCs w:val="20"/>
              </w:rPr>
            </w:pPr>
            <w:r w:rsidRPr="009C3A1C">
              <w:rPr>
                <w:sz w:val="20"/>
                <w:szCs w:val="20"/>
              </w:rPr>
              <w:t>Khoa học</w:t>
            </w:r>
          </w:p>
        </w:tc>
        <w:tc>
          <w:tcPr>
            <w:tcW w:w="721" w:type="dxa"/>
          </w:tcPr>
          <w:p w:rsidR="0006404B" w:rsidRPr="009C3A1C" w:rsidRDefault="0006404B" w:rsidP="002C07CB">
            <w:pPr>
              <w:spacing w:before="120" w:line="312" w:lineRule="auto"/>
              <w:rPr>
                <w:sz w:val="20"/>
                <w:szCs w:val="20"/>
                <w:lang w:val="vi-VN"/>
              </w:rPr>
            </w:pPr>
          </w:p>
        </w:tc>
        <w:tc>
          <w:tcPr>
            <w:tcW w:w="566" w:type="dxa"/>
          </w:tcPr>
          <w:p w:rsidR="0006404B" w:rsidRPr="009C3A1C" w:rsidRDefault="0006404B" w:rsidP="002C07CB">
            <w:pPr>
              <w:spacing w:before="120" w:line="312" w:lineRule="auto"/>
              <w:rPr>
                <w:sz w:val="20"/>
                <w:szCs w:val="20"/>
              </w:rPr>
            </w:pPr>
          </w:p>
        </w:tc>
        <w:tc>
          <w:tcPr>
            <w:tcW w:w="698" w:type="dxa"/>
            <w:gridSpan w:val="2"/>
          </w:tcPr>
          <w:p w:rsidR="0006404B" w:rsidRPr="009C3A1C" w:rsidRDefault="0006404B" w:rsidP="002C07CB">
            <w:pPr>
              <w:spacing w:before="120" w:line="312" w:lineRule="auto"/>
              <w:rPr>
                <w:sz w:val="20"/>
                <w:szCs w:val="20"/>
              </w:rPr>
            </w:pPr>
          </w:p>
        </w:tc>
        <w:tc>
          <w:tcPr>
            <w:tcW w:w="722" w:type="dxa"/>
            <w:gridSpan w:val="4"/>
          </w:tcPr>
          <w:p w:rsidR="0006404B" w:rsidRPr="009C3A1C" w:rsidRDefault="0006404B" w:rsidP="002C07CB">
            <w:pPr>
              <w:spacing w:before="120" w:line="312" w:lineRule="auto"/>
              <w:rPr>
                <w:sz w:val="20"/>
                <w:szCs w:val="20"/>
              </w:rPr>
            </w:pPr>
          </w:p>
        </w:tc>
        <w:tc>
          <w:tcPr>
            <w:tcW w:w="564" w:type="dxa"/>
          </w:tcPr>
          <w:p w:rsidR="0006404B" w:rsidRPr="009C3A1C" w:rsidRDefault="0006404B" w:rsidP="002C07CB">
            <w:pPr>
              <w:spacing w:before="120" w:line="312" w:lineRule="auto"/>
              <w:rPr>
                <w:sz w:val="20"/>
                <w:szCs w:val="20"/>
              </w:rPr>
            </w:pPr>
          </w:p>
        </w:tc>
        <w:tc>
          <w:tcPr>
            <w:tcW w:w="573" w:type="dxa"/>
            <w:gridSpan w:val="3"/>
          </w:tcPr>
          <w:p w:rsidR="0006404B" w:rsidRPr="009C3A1C" w:rsidRDefault="0006404B" w:rsidP="002C07CB">
            <w:pPr>
              <w:spacing w:before="120" w:line="312" w:lineRule="auto"/>
              <w:rPr>
                <w:sz w:val="20"/>
                <w:szCs w:val="20"/>
              </w:rPr>
            </w:pPr>
          </w:p>
        </w:tc>
        <w:tc>
          <w:tcPr>
            <w:tcW w:w="597" w:type="dxa"/>
            <w:gridSpan w:val="3"/>
          </w:tcPr>
          <w:p w:rsidR="0006404B" w:rsidRPr="009C3A1C" w:rsidRDefault="0006404B" w:rsidP="002C07CB">
            <w:pPr>
              <w:spacing w:before="120" w:line="312" w:lineRule="auto"/>
              <w:rPr>
                <w:sz w:val="20"/>
                <w:szCs w:val="20"/>
                <w:lang w:val="vi-VN"/>
              </w:rPr>
            </w:pPr>
          </w:p>
        </w:tc>
        <w:tc>
          <w:tcPr>
            <w:tcW w:w="651" w:type="dxa"/>
            <w:gridSpan w:val="2"/>
          </w:tcPr>
          <w:p w:rsidR="0006404B" w:rsidRPr="009C3A1C" w:rsidRDefault="0006404B" w:rsidP="002C07CB">
            <w:pPr>
              <w:spacing w:before="120" w:line="312" w:lineRule="auto"/>
              <w:rPr>
                <w:sz w:val="20"/>
                <w:szCs w:val="20"/>
              </w:rPr>
            </w:pPr>
          </w:p>
        </w:tc>
        <w:tc>
          <w:tcPr>
            <w:tcW w:w="695" w:type="dxa"/>
            <w:gridSpan w:val="5"/>
          </w:tcPr>
          <w:p w:rsidR="0006404B" w:rsidRPr="009C3A1C" w:rsidRDefault="0006404B" w:rsidP="002C07CB">
            <w:pPr>
              <w:spacing w:before="120" w:line="312" w:lineRule="auto"/>
              <w:rPr>
                <w:sz w:val="20"/>
                <w:szCs w:val="20"/>
              </w:rPr>
            </w:pPr>
          </w:p>
        </w:tc>
        <w:tc>
          <w:tcPr>
            <w:tcW w:w="685" w:type="dxa"/>
            <w:gridSpan w:val="2"/>
          </w:tcPr>
          <w:p w:rsidR="0006404B" w:rsidRPr="009C3A1C" w:rsidRDefault="0006404B" w:rsidP="002C07CB">
            <w:pPr>
              <w:spacing w:before="120" w:line="312" w:lineRule="auto"/>
              <w:rPr>
                <w:sz w:val="20"/>
                <w:szCs w:val="20"/>
              </w:rPr>
            </w:pPr>
            <w:r w:rsidRPr="009C3A1C">
              <w:rPr>
                <w:sz w:val="20"/>
                <w:szCs w:val="20"/>
              </w:rPr>
              <w:t>70</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36</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34</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70</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36</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34</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7</w:t>
            </w:r>
          </w:p>
        </w:tc>
        <w:tc>
          <w:tcPr>
            <w:tcW w:w="984" w:type="dxa"/>
          </w:tcPr>
          <w:p w:rsidR="0006404B" w:rsidRPr="009C3A1C" w:rsidRDefault="0006404B" w:rsidP="002C07CB">
            <w:pPr>
              <w:pStyle w:val="TableParagraph"/>
              <w:spacing w:before="55"/>
              <w:rPr>
                <w:sz w:val="20"/>
                <w:szCs w:val="20"/>
              </w:rPr>
            </w:pPr>
            <w:r w:rsidRPr="009C3A1C">
              <w:rPr>
                <w:sz w:val="20"/>
                <w:szCs w:val="20"/>
              </w:rPr>
              <w:t>Giáo dục thể chất</w:t>
            </w:r>
          </w:p>
        </w:tc>
        <w:tc>
          <w:tcPr>
            <w:tcW w:w="721" w:type="dxa"/>
          </w:tcPr>
          <w:p w:rsidR="0006404B" w:rsidRPr="009C3A1C" w:rsidRDefault="0006404B" w:rsidP="002C07CB">
            <w:pPr>
              <w:spacing w:before="120" w:line="312" w:lineRule="auto"/>
              <w:rPr>
                <w:sz w:val="20"/>
                <w:szCs w:val="20"/>
              </w:rPr>
            </w:pPr>
            <w:r w:rsidRPr="009C3A1C">
              <w:rPr>
                <w:sz w:val="20"/>
                <w:szCs w:val="20"/>
              </w:rPr>
              <w:t>70</w:t>
            </w:r>
          </w:p>
        </w:tc>
        <w:tc>
          <w:tcPr>
            <w:tcW w:w="566" w:type="dxa"/>
          </w:tcPr>
          <w:p w:rsidR="0006404B" w:rsidRPr="009C3A1C" w:rsidRDefault="0006404B" w:rsidP="002C07CB">
            <w:pPr>
              <w:spacing w:before="120" w:line="312" w:lineRule="auto"/>
              <w:rPr>
                <w:sz w:val="20"/>
                <w:szCs w:val="20"/>
              </w:rPr>
            </w:pPr>
            <w:r w:rsidRPr="009C3A1C">
              <w:rPr>
                <w:sz w:val="20"/>
                <w:szCs w:val="20"/>
              </w:rPr>
              <w:t>36</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34</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70</w:t>
            </w:r>
          </w:p>
        </w:tc>
        <w:tc>
          <w:tcPr>
            <w:tcW w:w="564" w:type="dxa"/>
          </w:tcPr>
          <w:p w:rsidR="0006404B" w:rsidRPr="009C3A1C" w:rsidRDefault="0006404B" w:rsidP="002C07CB">
            <w:pPr>
              <w:spacing w:before="120" w:line="312" w:lineRule="auto"/>
              <w:rPr>
                <w:sz w:val="20"/>
                <w:szCs w:val="20"/>
              </w:rPr>
            </w:pPr>
            <w:r w:rsidRPr="009C3A1C">
              <w:rPr>
                <w:sz w:val="20"/>
                <w:szCs w:val="20"/>
              </w:rPr>
              <w:t>36</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34</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70</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36</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34</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70</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36</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34</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70</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36</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34</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8</w:t>
            </w:r>
          </w:p>
        </w:tc>
        <w:tc>
          <w:tcPr>
            <w:tcW w:w="984" w:type="dxa"/>
          </w:tcPr>
          <w:p w:rsidR="0006404B" w:rsidRPr="009C3A1C" w:rsidRDefault="0006404B" w:rsidP="002C07CB">
            <w:pPr>
              <w:pStyle w:val="TableParagraph"/>
              <w:spacing w:before="55"/>
              <w:rPr>
                <w:sz w:val="20"/>
                <w:szCs w:val="20"/>
              </w:rPr>
            </w:pPr>
            <w:r w:rsidRPr="009C3A1C">
              <w:rPr>
                <w:sz w:val="20"/>
                <w:szCs w:val="20"/>
              </w:rPr>
              <w:t>Âm nhạc</w:t>
            </w:r>
          </w:p>
        </w:tc>
        <w:tc>
          <w:tcPr>
            <w:tcW w:w="721" w:type="dxa"/>
          </w:tcPr>
          <w:p w:rsidR="0006404B" w:rsidRPr="009C3A1C" w:rsidRDefault="0006404B" w:rsidP="002C07CB">
            <w:pPr>
              <w:spacing w:before="120" w:line="312" w:lineRule="auto"/>
              <w:rPr>
                <w:sz w:val="20"/>
                <w:szCs w:val="20"/>
              </w:rPr>
            </w:pPr>
            <w:r w:rsidRPr="009C3A1C">
              <w:rPr>
                <w:sz w:val="20"/>
                <w:szCs w:val="20"/>
              </w:rPr>
              <w:t>35</w:t>
            </w:r>
          </w:p>
        </w:tc>
        <w:tc>
          <w:tcPr>
            <w:tcW w:w="566" w:type="dxa"/>
          </w:tcPr>
          <w:p w:rsidR="0006404B" w:rsidRPr="009C3A1C" w:rsidRDefault="0006404B" w:rsidP="002C07CB">
            <w:pPr>
              <w:spacing w:before="120" w:line="312" w:lineRule="auto"/>
              <w:rPr>
                <w:sz w:val="20"/>
                <w:szCs w:val="20"/>
              </w:rPr>
            </w:pPr>
            <w:r w:rsidRPr="009C3A1C">
              <w:rPr>
                <w:sz w:val="20"/>
                <w:szCs w:val="20"/>
              </w:rPr>
              <w:t>18</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17</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35</w:t>
            </w:r>
          </w:p>
        </w:tc>
        <w:tc>
          <w:tcPr>
            <w:tcW w:w="564" w:type="dxa"/>
          </w:tcPr>
          <w:p w:rsidR="0006404B" w:rsidRPr="009C3A1C" w:rsidRDefault="0006404B" w:rsidP="002C07CB">
            <w:pPr>
              <w:spacing w:before="120" w:line="312" w:lineRule="auto"/>
              <w:rPr>
                <w:sz w:val="20"/>
                <w:szCs w:val="20"/>
              </w:rPr>
            </w:pPr>
            <w:r w:rsidRPr="009C3A1C">
              <w:rPr>
                <w:sz w:val="20"/>
                <w:szCs w:val="20"/>
              </w:rPr>
              <w:t>18</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17</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35</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18</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17</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35</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18</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17</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35</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18</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17</w:t>
            </w:r>
          </w:p>
        </w:tc>
      </w:tr>
      <w:tr w:rsidR="0006404B" w:rsidRPr="009C3A1C" w:rsidTr="0006404B">
        <w:trPr>
          <w:trHeight w:val="521"/>
        </w:trPr>
        <w:tc>
          <w:tcPr>
            <w:tcW w:w="560" w:type="dxa"/>
          </w:tcPr>
          <w:p w:rsidR="0006404B" w:rsidRPr="009C3A1C" w:rsidRDefault="0006404B" w:rsidP="002C07CB">
            <w:pPr>
              <w:spacing w:before="120" w:line="312" w:lineRule="auto"/>
              <w:jc w:val="center"/>
              <w:rPr>
                <w:sz w:val="20"/>
                <w:szCs w:val="20"/>
              </w:rPr>
            </w:pPr>
            <w:r w:rsidRPr="009C3A1C">
              <w:rPr>
                <w:sz w:val="20"/>
                <w:szCs w:val="20"/>
              </w:rPr>
              <w:t>9</w:t>
            </w:r>
          </w:p>
        </w:tc>
        <w:tc>
          <w:tcPr>
            <w:tcW w:w="984" w:type="dxa"/>
          </w:tcPr>
          <w:p w:rsidR="0006404B" w:rsidRPr="009C3A1C" w:rsidRDefault="0006404B" w:rsidP="002C07CB">
            <w:pPr>
              <w:pStyle w:val="TableParagraph"/>
              <w:spacing w:before="55"/>
              <w:rPr>
                <w:sz w:val="20"/>
                <w:szCs w:val="20"/>
              </w:rPr>
            </w:pPr>
            <w:r w:rsidRPr="009C3A1C">
              <w:rPr>
                <w:sz w:val="20"/>
                <w:szCs w:val="20"/>
              </w:rPr>
              <w:t>Mĩ thuật</w:t>
            </w:r>
          </w:p>
        </w:tc>
        <w:tc>
          <w:tcPr>
            <w:tcW w:w="721" w:type="dxa"/>
          </w:tcPr>
          <w:p w:rsidR="0006404B" w:rsidRPr="009C3A1C" w:rsidRDefault="0006404B" w:rsidP="002C07CB">
            <w:pPr>
              <w:spacing w:before="120" w:line="312" w:lineRule="auto"/>
              <w:rPr>
                <w:sz w:val="20"/>
                <w:szCs w:val="20"/>
              </w:rPr>
            </w:pPr>
            <w:r w:rsidRPr="009C3A1C">
              <w:rPr>
                <w:sz w:val="20"/>
                <w:szCs w:val="20"/>
              </w:rPr>
              <w:t>35</w:t>
            </w:r>
          </w:p>
        </w:tc>
        <w:tc>
          <w:tcPr>
            <w:tcW w:w="566" w:type="dxa"/>
          </w:tcPr>
          <w:p w:rsidR="0006404B" w:rsidRPr="009C3A1C" w:rsidRDefault="0006404B" w:rsidP="002C07CB">
            <w:pPr>
              <w:spacing w:before="120" w:line="312" w:lineRule="auto"/>
              <w:rPr>
                <w:sz w:val="20"/>
                <w:szCs w:val="20"/>
              </w:rPr>
            </w:pPr>
            <w:r w:rsidRPr="009C3A1C">
              <w:rPr>
                <w:sz w:val="20"/>
                <w:szCs w:val="20"/>
              </w:rPr>
              <w:t>18</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17</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35</w:t>
            </w:r>
          </w:p>
        </w:tc>
        <w:tc>
          <w:tcPr>
            <w:tcW w:w="564" w:type="dxa"/>
          </w:tcPr>
          <w:p w:rsidR="0006404B" w:rsidRPr="009C3A1C" w:rsidRDefault="0006404B" w:rsidP="002C07CB">
            <w:pPr>
              <w:spacing w:before="120" w:line="312" w:lineRule="auto"/>
              <w:rPr>
                <w:sz w:val="20"/>
                <w:szCs w:val="20"/>
              </w:rPr>
            </w:pPr>
            <w:r w:rsidRPr="009C3A1C">
              <w:rPr>
                <w:sz w:val="20"/>
                <w:szCs w:val="20"/>
              </w:rPr>
              <w:t>18</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17</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35</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18</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17</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35</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18</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17</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35</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18</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17</w:t>
            </w:r>
          </w:p>
        </w:tc>
      </w:tr>
      <w:tr w:rsidR="0006404B" w:rsidRPr="009C3A1C" w:rsidTr="0006404B">
        <w:trPr>
          <w:trHeight w:val="538"/>
        </w:trPr>
        <w:tc>
          <w:tcPr>
            <w:tcW w:w="560" w:type="dxa"/>
          </w:tcPr>
          <w:p w:rsidR="0006404B" w:rsidRPr="009C3A1C" w:rsidRDefault="0006404B" w:rsidP="002C07CB">
            <w:pPr>
              <w:spacing w:before="120" w:line="312" w:lineRule="auto"/>
              <w:jc w:val="center"/>
              <w:rPr>
                <w:sz w:val="20"/>
                <w:szCs w:val="20"/>
              </w:rPr>
            </w:pPr>
            <w:r w:rsidRPr="009C3A1C">
              <w:rPr>
                <w:sz w:val="20"/>
                <w:szCs w:val="20"/>
              </w:rPr>
              <w:t>10</w:t>
            </w:r>
          </w:p>
        </w:tc>
        <w:tc>
          <w:tcPr>
            <w:tcW w:w="984" w:type="dxa"/>
          </w:tcPr>
          <w:p w:rsidR="0006404B" w:rsidRPr="009C3A1C" w:rsidRDefault="0006404B" w:rsidP="002C07CB">
            <w:pPr>
              <w:pStyle w:val="TableParagraph"/>
              <w:spacing w:before="55"/>
              <w:rPr>
                <w:sz w:val="20"/>
                <w:szCs w:val="20"/>
              </w:rPr>
            </w:pPr>
            <w:r w:rsidRPr="009C3A1C">
              <w:rPr>
                <w:sz w:val="20"/>
                <w:szCs w:val="20"/>
              </w:rPr>
              <w:t>Tin học và công nghệ</w:t>
            </w:r>
          </w:p>
        </w:tc>
        <w:tc>
          <w:tcPr>
            <w:tcW w:w="721" w:type="dxa"/>
          </w:tcPr>
          <w:p w:rsidR="0006404B" w:rsidRPr="009C3A1C" w:rsidRDefault="0006404B" w:rsidP="002C07CB">
            <w:pPr>
              <w:spacing w:before="120" w:line="312" w:lineRule="auto"/>
              <w:rPr>
                <w:sz w:val="20"/>
                <w:szCs w:val="20"/>
              </w:rPr>
            </w:pPr>
          </w:p>
        </w:tc>
        <w:tc>
          <w:tcPr>
            <w:tcW w:w="566" w:type="dxa"/>
          </w:tcPr>
          <w:p w:rsidR="0006404B" w:rsidRPr="009C3A1C" w:rsidRDefault="0006404B" w:rsidP="002C07CB">
            <w:pPr>
              <w:spacing w:before="120" w:line="312" w:lineRule="auto"/>
              <w:rPr>
                <w:sz w:val="20"/>
                <w:szCs w:val="20"/>
              </w:rPr>
            </w:pPr>
          </w:p>
        </w:tc>
        <w:tc>
          <w:tcPr>
            <w:tcW w:w="698" w:type="dxa"/>
            <w:gridSpan w:val="2"/>
          </w:tcPr>
          <w:p w:rsidR="0006404B" w:rsidRPr="009C3A1C" w:rsidRDefault="0006404B" w:rsidP="002C07CB">
            <w:pPr>
              <w:spacing w:before="120" w:line="312" w:lineRule="auto"/>
              <w:rPr>
                <w:sz w:val="20"/>
                <w:szCs w:val="20"/>
              </w:rPr>
            </w:pPr>
          </w:p>
        </w:tc>
        <w:tc>
          <w:tcPr>
            <w:tcW w:w="722" w:type="dxa"/>
            <w:gridSpan w:val="4"/>
          </w:tcPr>
          <w:p w:rsidR="0006404B" w:rsidRPr="009C3A1C" w:rsidRDefault="0006404B" w:rsidP="002C07CB">
            <w:pPr>
              <w:spacing w:before="120" w:line="312" w:lineRule="auto"/>
              <w:rPr>
                <w:sz w:val="20"/>
                <w:szCs w:val="20"/>
              </w:rPr>
            </w:pPr>
          </w:p>
        </w:tc>
        <w:tc>
          <w:tcPr>
            <w:tcW w:w="564" w:type="dxa"/>
          </w:tcPr>
          <w:p w:rsidR="0006404B" w:rsidRPr="009C3A1C" w:rsidRDefault="0006404B" w:rsidP="002C07CB">
            <w:pPr>
              <w:spacing w:before="120" w:line="312" w:lineRule="auto"/>
              <w:rPr>
                <w:sz w:val="20"/>
                <w:szCs w:val="20"/>
              </w:rPr>
            </w:pPr>
          </w:p>
        </w:tc>
        <w:tc>
          <w:tcPr>
            <w:tcW w:w="573" w:type="dxa"/>
            <w:gridSpan w:val="3"/>
          </w:tcPr>
          <w:p w:rsidR="0006404B" w:rsidRPr="009C3A1C" w:rsidRDefault="0006404B" w:rsidP="002C07CB">
            <w:pPr>
              <w:spacing w:before="120" w:line="312" w:lineRule="auto"/>
              <w:rPr>
                <w:sz w:val="20"/>
                <w:szCs w:val="20"/>
              </w:rPr>
            </w:pPr>
          </w:p>
        </w:tc>
        <w:tc>
          <w:tcPr>
            <w:tcW w:w="597" w:type="dxa"/>
            <w:gridSpan w:val="3"/>
          </w:tcPr>
          <w:p w:rsidR="0006404B" w:rsidRPr="009C3A1C" w:rsidRDefault="0006404B" w:rsidP="002C07CB">
            <w:pPr>
              <w:spacing w:before="120" w:line="312" w:lineRule="auto"/>
              <w:rPr>
                <w:sz w:val="20"/>
                <w:szCs w:val="20"/>
              </w:rPr>
            </w:pPr>
            <w:r w:rsidRPr="009C3A1C">
              <w:rPr>
                <w:sz w:val="20"/>
                <w:szCs w:val="20"/>
              </w:rPr>
              <w:t>70</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36</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34</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70</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36</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34</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70</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36</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34</w:t>
            </w:r>
          </w:p>
        </w:tc>
      </w:tr>
      <w:tr w:rsidR="0006404B" w:rsidRPr="009C3A1C" w:rsidTr="0006404B">
        <w:trPr>
          <w:trHeight w:val="705"/>
        </w:trPr>
        <w:tc>
          <w:tcPr>
            <w:tcW w:w="560" w:type="dxa"/>
          </w:tcPr>
          <w:p w:rsidR="0006404B" w:rsidRPr="009C3A1C" w:rsidRDefault="0006404B" w:rsidP="002C07CB">
            <w:pPr>
              <w:spacing w:before="120" w:line="312" w:lineRule="auto"/>
              <w:jc w:val="center"/>
              <w:rPr>
                <w:sz w:val="20"/>
                <w:szCs w:val="20"/>
              </w:rPr>
            </w:pPr>
            <w:r w:rsidRPr="009C3A1C">
              <w:rPr>
                <w:sz w:val="20"/>
                <w:szCs w:val="20"/>
              </w:rPr>
              <w:lastRenderedPageBreak/>
              <w:t>11</w:t>
            </w:r>
          </w:p>
        </w:tc>
        <w:tc>
          <w:tcPr>
            <w:tcW w:w="984" w:type="dxa"/>
          </w:tcPr>
          <w:p w:rsidR="0006404B" w:rsidRPr="009C3A1C" w:rsidRDefault="0006404B" w:rsidP="002C07CB">
            <w:pPr>
              <w:pStyle w:val="TableParagraph"/>
              <w:spacing w:before="55"/>
              <w:rPr>
                <w:sz w:val="20"/>
                <w:szCs w:val="20"/>
              </w:rPr>
            </w:pPr>
            <w:r w:rsidRPr="009C3A1C">
              <w:rPr>
                <w:sz w:val="20"/>
                <w:szCs w:val="20"/>
              </w:rPr>
              <w:t xml:space="preserve">Hoạt động trải nghiệm </w:t>
            </w:r>
          </w:p>
        </w:tc>
        <w:tc>
          <w:tcPr>
            <w:tcW w:w="721" w:type="dxa"/>
          </w:tcPr>
          <w:p w:rsidR="0006404B" w:rsidRPr="009C3A1C" w:rsidRDefault="0006404B" w:rsidP="002C07CB">
            <w:pPr>
              <w:spacing w:before="120" w:line="312" w:lineRule="auto"/>
              <w:rPr>
                <w:sz w:val="20"/>
                <w:szCs w:val="20"/>
              </w:rPr>
            </w:pPr>
            <w:r w:rsidRPr="009C3A1C">
              <w:rPr>
                <w:sz w:val="20"/>
                <w:szCs w:val="20"/>
              </w:rPr>
              <w:t>105</w:t>
            </w:r>
          </w:p>
        </w:tc>
        <w:tc>
          <w:tcPr>
            <w:tcW w:w="566" w:type="dxa"/>
          </w:tcPr>
          <w:p w:rsidR="0006404B" w:rsidRPr="009C3A1C" w:rsidRDefault="0006404B" w:rsidP="002C07CB">
            <w:pPr>
              <w:spacing w:before="120" w:line="312" w:lineRule="auto"/>
              <w:rPr>
                <w:sz w:val="20"/>
                <w:szCs w:val="20"/>
              </w:rPr>
            </w:pPr>
            <w:r w:rsidRPr="009C3A1C">
              <w:rPr>
                <w:sz w:val="20"/>
                <w:szCs w:val="20"/>
              </w:rPr>
              <w:t>54</w:t>
            </w:r>
          </w:p>
        </w:tc>
        <w:tc>
          <w:tcPr>
            <w:tcW w:w="698" w:type="dxa"/>
            <w:gridSpan w:val="2"/>
          </w:tcPr>
          <w:p w:rsidR="0006404B" w:rsidRPr="009C3A1C" w:rsidRDefault="0006404B" w:rsidP="002C07CB">
            <w:pPr>
              <w:spacing w:before="120" w:line="312" w:lineRule="auto"/>
              <w:rPr>
                <w:sz w:val="20"/>
                <w:szCs w:val="20"/>
              </w:rPr>
            </w:pPr>
            <w:r w:rsidRPr="009C3A1C">
              <w:rPr>
                <w:sz w:val="20"/>
                <w:szCs w:val="20"/>
              </w:rPr>
              <w:t>51</w:t>
            </w:r>
          </w:p>
        </w:tc>
        <w:tc>
          <w:tcPr>
            <w:tcW w:w="722" w:type="dxa"/>
            <w:gridSpan w:val="4"/>
          </w:tcPr>
          <w:p w:rsidR="0006404B" w:rsidRPr="009C3A1C" w:rsidRDefault="0006404B" w:rsidP="002C07CB">
            <w:pPr>
              <w:spacing w:before="120" w:line="312" w:lineRule="auto"/>
              <w:rPr>
                <w:sz w:val="20"/>
                <w:szCs w:val="20"/>
              </w:rPr>
            </w:pPr>
            <w:r w:rsidRPr="009C3A1C">
              <w:rPr>
                <w:sz w:val="20"/>
                <w:szCs w:val="20"/>
              </w:rPr>
              <w:t>105</w:t>
            </w:r>
          </w:p>
        </w:tc>
        <w:tc>
          <w:tcPr>
            <w:tcW w:w="564" w:type="dxa"/>
          </w:tcPr>
          <w:p w:rsidR="0006404B" w:rsidRPr="009C3A1C" w:rsidRDefault="0006404B" w:rsidP="002C07CB">
            <w:pPr>
              <w:spacing w:before="120" w:line="312" w:lineRule="auto"/>
              <w:rPr>
                <w:sz w:val="20"/>
                <w:szCs w:val="20"/>
              </w:rPr>
            </w:pPr>
            <w:r w:rsidRPr="009C3A1C">
              <w:rPr>
                <w:sz w:val="20"/>
                <w:szCs w:val="20"/>
              </w:rPr>
              <w:t>54</w:t>
            </w:r>
          </w:p>
        </w:tc>
        <w:tc>
          <w:tcPr>
            <w:tcW w:w="573" w:type="dxa"/>
            <w:gridSpan w:val="3"/>
          </w:tcPr>
          <w:p w:rsidR="0006404B" w:rsidRPr="009C3A1C" w:rsidRDefault="0006404B" w:rsidP="002C07CB">
            <w:pPr>
              <w:spacing w:before="120" w:line="312" w:lineRule="auto"/>
              <w:rPr>
                <w:sz w:val="20"/>
                <w:szCs w:val="20"/>
              </w:rPr>
            </w:pPr>
            <w:r w:rsidRPr="009C3A1C">
              <w:rPr>
                <w:sz w:val="20"/>
                <w:szCs w:val="20"/>
              </w:rPr>
              <w:t>51</w:t>
            </w:r>
          </w:p>
        </w:tc>
        <w:tc>
          <w:tcPr>
            <w:tcW w:w="597" w:type="dxa"/>
            <w:gridSpan w:val="3"/>
          </w:tcPr>
          <w:p w:rsidR="0006404B" w:rsidRPr="009C3A1C" w:rsidRDefault="0006404B" w:rsidP="002C07CB">
            <w:pPr>
              <w:spacing w:before="120" w:line="312" w:lineRule="auto"/>
              <w:rPr>
                <w:sz w:val="20"/>
                <w:szCs w:val="20"/>
              </w:rPr>
            </w:pPr>
            <w:r w:rsidRPr="009C3A1C">
              <w:rPr>
                <w:sz w:val="20"/>
                <w:szCs w:val="20"/>
              </w:rPr>
              <w:t>105</w:t>
            </w:r>
          </w:p>
        </w:tc>
        <w:tc>
          <w:tcPr>
            <w:tcW w:w="651" w:type="dxa"/>
            <w:gridSpan w:val="2"/>
          </w:tcPr>
          <w:p w:rsidR="0006404B" w:rsidRPr="009C3A1C" w:rsidRDefault="0006404B" w:rsidP="002C07CB">
            <w:pPr>
              <w:spacing w:before="120" w:line="312" w:lineRule="auto"/>
              <w:rPr>
                <w:sz w:val="20"/>
                <w:szCs w:val="20"/>
              </w:rPr>
            </w:pPr>
            <w:r w:rsidRPr="009C3A1C">
              <w:rPr>
                <w:sz w:val="20"/>
                <w:szCs w:val="20"/>
              </w:rPr>
              <w:t>54</w:t>
            </w:r>
          </w:p>
        </w:tc>
        <w:tc>
          <w:tcPr>
            <w:tcW w:w="695" w:type="dxa"/>
            <w:gridSpan w:val="5"/>
          </w:tcPr>
          <w:p w:rsidR="0006404B" w:rsidRPr="009C3A1C" w:rsidRDefault="0006404B" w:rsidP="002C07CB">
            <w:pPr>
              <w:spacing w:before="120" w:line="312" w:lineRule="auto"/>
              <w:rPr>
                <w:sz w:val="20"/>
                <w:szCs w:val="20"/>
              </w:rPr>
            </w:pPr>
            <w:r w:rsidRPr="009C3A1C">
              <w:rPr>
                <w:sz w:val="20"/>
                <w:szCs w:val="20"/>
              </w:rPr>
              <w:t>51</w:t>
            </w:r>
          </w:p>
        </w:tc>
        <w:tc>
          <w:tcPr>
            <w:tcW w:w="685" w:type="dxa"/>
            <w:gridSpan w:val="2"/>
          </w:tcPr>
          <w:p w:rsidR="0006404B" w:rsidRPr="009C3A1C" w:rsidRDefault="0006404B" w:rsidP="002C07CB">
            <w:pPr>
              <w:spacing w:before="120" w:line="312" w:lineRule="auto"/>
              <w:rPr>
                <w:sz w:val="20"/>
                <w:szCs w:val="20"/>
              </w:rPr>
            </w:pPr>
            <w:r w:rsidRPr="009C3A1C">
              <w:rPr>
                <w:sz w:val="20"/>
                <w:szCs w:val="20"/>
              </w:rPr>
              <w:t>105</w:t>
            </w:r>
          </w:p>
        </w:tc>
        <w:tc>
          <w:tcPr>
            <w:tcW w:w="718" w:type="dxa"/>
            <w:gridSpan w:val="4"/>
          </w:tcPr>
          <w:p w:rsidR="0006404B" w:rsidRPr="009C3A1C" w:rsidRDefault="0006404B" w:rsidP="002C07CB">
            <w:pPr>
              <w:spacing w:before="120" w:line="312" w:lineRule="auto"/>
              <w:rPr>
                <w:sz w:val="20"/>
                <w:szCs w:val="20"/>
              </w:rPr>
            </w:pPr>
            <w:r w:rsidRPr="009C3A1C">
              <w:rPr>
                <w:sz w:val="20"/>
                <w:szCs w:val="20"/>
              </w:rPr>
              <w:t>54</w:t>
            </w:r>
          </w:p>
        </w:tc>
        <w:tc>
          <w:tcPr>
            <w:tcW w:w="704" w:type="dxa"/>
            <w:gridSpan w:val="5"/>
          </w:tcPr>
          <w:p w:rsidR="0006404B" w:rsidRPr="009C3A1C" w:rsidRDefault="0006404B" w:rsidP="002C07CB">
            <w:pPr>
              <w:spacing w:before="120" w:line="312" w:lineRule="auto"/>
              <w:rPr>
                <w:sz w:val="20"/>
                <w:szCs w:val="20"/>
              </w:rPr>
            </w:pPr>
            <w:r w:rsidRPr="009C3A1C">
              <w:rPr>
                <w:sz w:val="20"/>
                <w:szCs w:val="20"/>
              </w:rPr>
              <w:t>51</w:t>
            </w:r>
          </w:p>
        </w:tc>
        <w:tc>
          <w:tcPr>
            <w:tcW w:w="722" w:type="dxa"/>
            <w:gridSpan w:val="3"/>
          </w:tcPr>
          <w:p w:rsidR="0006404B" w:rsidRPr="009C3A1C" w:rsidRDefault="0006404B" w:rsidP="002C07CB">
            <w:pPr>
              <w:spacing w:before="120" w:line="312" w:lineRule="auto"/>
              <w:rPr>
                <w:sz w:val="20"/>
                <w:szCs w:val="20"/>
              </w:rPr>
            </w:pPr>
            <w:r w:rsidRPr="009C3A1C">
              <w:rPr>
                <w:sz w:val="20"/>
                <w:szCs w:val="20"/>
              </w:rPr>
              <w:t>105</w:t>
            </w:r>
          </w:p>
        </w:tc>
        <w:tc>
          <w:tcPr>
            <w:tcW w:w="554" w:type="dxa"/>
            <w:gridSpan w:val="5"/>
          </w:tcPr>
          <w:p w:rsidR="0006404B" w:rsidRPr="009C3A1C" w:rsidRDefault="0006404B" w:rsidP="002C07CB">
            <w:pPr>
              <w:spacing w:before="120" w:line="312" w:lineRule="auto"/>
              <w:rPr>
                <w:sz w:val="20"/>
                <w:szCs w:val="20"/>
              </w:rPr>
            </w:pPr>
            <w:r w:rsidRPr="009C3A1C">
              <w:rPr>
                <w:sz w:val="20"/>
                <w:szCs w:val="20"/>
              </w:rPr>
              <w:t>54</w:t>
            </w:r>
          </w:p>
        </w:tc>
        <w:tc>
          <w:tcPr>
            <w:tcW w:w="522" w:type="dxa"/>
            <w:gridSpan w:val="4"/>
          </w:tcPr>
          <w:p w:rsidR="0006404B" w:rsidRPr="009C3A1C" w:rsidRDefault="0006404B" w:rsidP="002C07CB">
            <w:pPr>
              <w:spacing w:before="120" w:line="312" w:lineRule="auto"/>
              <w:rPr>
                <w:sz w:val="20"/>
                <w:szCs w:val="20"/>
              </w:rPr>
            </w:pPr>
            <w:r w:rsidRPr="009C3A1C">
              <w:rPr>
                <w:sz w:val="20"/>
                <w:szCs w:val="20"/>
              </w:rPr>
              <w:t>51</w:t>
            </w:r>
          </w:p>
        </w:tc>
      </w:tr>
      <w:tr w:rsidR="0006404B" w:rsidRPr="009C3A1C" w:rsidTr="0006404B">
        <w:trPr>
          <w:trHeight w:val="705"/>
        </w:trPr>
        <w:tc>
          <w:tcPr>
            <w:tcW w:w="560" w:type="dxa"/>
          </w:tcPr>
          <w:p w:rsidR="0006404B" w:rsidRPr="009C3A1C" w:rsidRDefault="0006404B" w:rsidP="002C07CB">
            <w:pPr>
              <w:spacing w:before="120" w:line="312" w:lineRule="auto"/>
              <w:jc w:val="center"/>
              <w:rPr>
                <w:sz w:val="20"/>
                <w:szCs w:val="20"/>
              </w:rPr>
            </w:pPr>
            <w:r w:rsidRPr="009C3A1C">
              <w:rPr>
                <w:sz w:val="20"/>
                <w:szCs w:val="20"/>
              </w:rPr>
              <w:t>12</w:t>
            </w:r>
          </w:p>
        </w:tc>
        <w:tc>
          <w:tcPr>
            <w:tcW w:w="984" w:type="dxa"/>
          </w:tcPr>
          <w:p w:rsidR="0006404B" w:rsidRPr="009C3A1C" w:rsidRDefault="0006404B" w:rsidP="002C07CB">
            <w:pPr>
              <w:pStyle w:val="TableParagraph"/>
              <w:spacing w:before="55"/>
              <w:rPr>
                <w:sz w:val="20"/>
                <w:szCs w:val="20"/>
              </w:rPr>
            </w:pPr>
            <w:r w:rsidRPr="009C3A1C">
              <w:rPr>
                <w:sz w:val="20"/>
                <w:szCs w:val="20"/>
              </w:rPr>
              <w:t>Tiếng Anh</w:t>
            </w:r>
          </w:p>
        </w:tc>
        <w:tc>
          <w:tcPr>
            <w:tcW w:w="721" w:type="dxa"/>
          </w:tcPr>
          <w:p w:rsidR="0006404B" w:rsidRPr="009C3A1C" w:rsidRDefault="0006404B" w:rsidP="002C07CB">
            <w:pPr>
              <w:spacing w:before="120" w:line="312" w:lineRule="auto"/>
              <w:rPr>
                <w:sz w:val="20"/>
                <w:szCs w:val="20"/>
              </w:rPr>
            </w:pPr>
          </w:p>
        </w:tc>
        <w:tc>
          <w:tcPr>
            <w:tcW w:w="566" w:type="dxa"/>
          </w:tcPr>
          <w:p w:rsidR="0006404B" w:rsidRPr="009C3A1C" w:rsidRDefault="0006404B" w:rsidP="002C07CB">
            <w:pPr>
              <w:spacing w:before="120" w:line="312" w:lineRule="auto"/>
              <w:rPr>
                <w:sz w:val="20"/>
                <w:szCs w:val="20"/>
              </w:rPr>
            </w:pPr>
          </w:p>
        </w:tc>
        <w:tc>
          <w:tcPr>
            <w:tcW w:w="698" w:type="dxa"/>
            <w:gridSpan w:val="2"/>
          </w:tcPr>
          <w:p w:rsidR="0006404B" w:rsidRPr="009C3A1C" w:rsidRDefault="0006404B" w:rsidP="002C07CB">
            <w:pPr>
              <w:spacing w:before="120" w:line="312" w:lineRule="auto"/>
              <w:rPr>
                <w:sz w:val="20"/>
                <w:szCs w:val="20"/>
              </w:rPr>
            </w:pPr>
          </w:p>
        </w:tc>
        <w:tc>
          <w:tcPr>
            <w:tcW w:w="722" w:type="dxa"/>
            <w:gridSpan w:val="4"/>
          </w:tcPr>
          <w:p w:rsidR="0006404B" w:rsidRPr="009C3A1C" w:rsidRDefault="0006404B" w:rsidP="002C07CB">
            <w:pPr>
              <w:spacing w:before="120" w:line="312" w:lineRule="auto"/>
              <w:rPr>
                <w:sz w:val="20"/>
                <w:szCs w:val="20"/>
              </w:rPr>
            </w:pPr>
          </w:p>
        </w:tc>
        <w:tc>
          <w:tcPr>
            <w:tcW w:w="564" w:type="dxa"/>
          </w:tcPr>
          <w:p w:rsidR="0006404B" w:rsidRPr="009C3A1C" w:rsidRDefault="0006404B" w:rsidP="002C07CB">
            <w:pPr>
              <w:spacing w:before="120" w:line="312" w:lineRule="auto"/>
              <w:rPr>
                <w:sz w:val="20"/>
                <w:szCs w:val="20"/>
              </w:rPr>
            </w:pPr>
          </w:p>
        </w:tc>
        <w:tc>
          <w:tcPr>
            <w:tcW w:w="573" w:type="dxa"/>
            <w:gridSpan w:val="3"/>
          </w:tcPr>
          <w:p w:rsidR="0006404B" w:rsidRPr="009C3A1C" w:rsidRDefault="0006404B" w:rsidP="002C07CB">
            <w:pPr>
              <w:spacing w:before="120" w:line="312" w:lineRule="auto"/>
              <w:rPr>
                <w:sz w:val="20"/>
                <w:szCs w:val="20"/>
              </w:rPr>
            </w:pPr>
          </w:p>
        </w:tc>
        <w:tc>
          <w:tcPr>
            <w:tcW w:w="597" w:type="dxa"/>
            <w:gridSpan w:val="3"/>
          </w:tcPr>
          <w:p w:rsidR="0006404B" w:rsidRPr="009C3A1C" w:rsidRDefault="0006404B" w:rsidP="002C07CB">
            <w:pPr>
              <w:spacing w:before="120" w:line="264" w:lineRule="auto"/>
              <w:rPr>
                <w:sz w:val="20"/>
                <w:szCs w:val="20"/>
              </w:rPr>
            </w:pPr>
            <w:r w:rsidRPr="009C3A1C">
              <w:rPr>
                <w:sz w:val="20"/>
                <w:szCs w:val="20"/>
              </w:rPr>
              <w:t>140</w:t>
            </w:r>
          </w:p>
        </w:tc>
        <w:tc>
          <w:tcPr>
            <w:tcW w:w="651" w:type="dxa"/>
            <w:gridSpan w:val="2"/>
          </w:tcPr>
          <w:p w:rsidR="0006404B" w:rsidRPr="009C3A1C" w:rsidRDefault="0006404B" w:rsidP="002C07CB">
            <w:pPr>
              <w:spacing w:before="120" w:line="264" w:lineRule="auto"/>
              <w:rPr>
                <w:sz w:val="20"/>
                <w:szCs w:val="20"/>
              </w:rPr>
            </w:pPr>
            <w:r w:rsidRPr="009C3A1C">
              <w:rPr>
                <w:sz w:val="20"/>
                <w:szCs w:val="20"/>
              </w:rPr>
              <w:t>72</w:t>
            </w:r>
          </w:p>
        </w:tc>
        <w:tc>
          <w:tcPr>
            <w:tcW w:w="695" w:type="dxa"/>
            <w:gridSpan w:val="5"/>
          </w:tcPr>
          <w:p w:rsidR="0006404B" w:rsidRPr="009C3A1C" w:rsidRDefault="0006404B" w:rsidP="002C07CB">
            <w:pPr>
              <w:spacing w:before="120" w:line="264" w:lineRule="auto"/>
              <w:rPr>
                <w:sz w:val="20"/>
                <w:szCs w:val="20"/>
              </w:rPr>
            </w:pPr>
            <w:r w:rsidRPr="009C3A1C">
              <w:rPr>
                <w:sz w:val="20"/>
                <w:szCs w:val="20"/>
              </w:rPr>
              <w:t>68</w:t>
            </w:r>
          </w:p>
        </w:tc>
        <w:tc>
          <w:tcPr>
            <w:tcW w:w="685" w:type="dxa"/>
            <w:gridSpan w:val="2"/>
          </w:tcPr>
          <w:p w:rsidR="0006404B" w:rsidRPr="009C3A1C" w:rsidRDefault="0006404B" w:rsidP="002C07CB">
            <w:pPr>
              <w:spacing w:before="120" w:line="264" w:lineRule="auto"/>
              <w:rPr>
                <w:sz w:val="20"/>
                <w:szCs w:val="20"/>
              </w:rPr>
            </w:pPr>
            <w:r w:rsidRPr="009C3A1C">
              <w:rPr>
                <w:sz w:val="20"/>
                <w:szCs w:val="20"/>
              </w:rPr>
              <w:t>140</w:t>
            </w:r>
          </w:p>
        </w:tc>
        <w:tc>
          <w:tcPr>
            <w:tcW w:w="718" w:type="dxa"/>
            <w:gridSpan w:val="4"/>
          </w:tcPr>
          <w:p w:rsidR="0006404B" w:rsidRPr="009C3A1C" w:rsidRDefault="0006404B" w:rsidP="002C07CB">
            <w:pPr>
              <w:spacing w:before="120" w:line="264" w:lineRule="auto"/>
              <w:rPr>
                <w:sz w:val="20"/>
                <w:szCs w:val="20"/>
              </w:rPr>
            </w:pPr>
            <w:r w:rsidRPr="009C3A1C">
              <w:rPr>
                <w:sz w:val="20"/>
                <w:szCs w:val="20"/>
              </w:rPr>
              <w:t>72</w:t>
            </w:r>
          </w:p>
        </w:tc>
        <w:tc>
          <w:tcPr>
            <w:tcW w:w="704" w:type="dxa"/>
            <w:gridSpan w:val="5"/>
          </w:tcPr>
          <w:p w:rsidR="0006404B" w:rsidRPr="009C3A1C" w:rsidRDefault="0006404B" w:rsidP="002C07CB">
            <w:pPr>
              <w:spacing w:before="120" w:line="264" w:lineRule="auto"/>
              <w:rPr>
                <w:sz w:val="20"/>
                <w:szCs w:val="20"/>
              </w:rPr>
            </w:pPr>
            <w:r w:rsidRPr="009C3A1C">
              <w:rPr>
                <w:sz w:val="20"/>
                <w:szCs w:val="20"/>
              </w:rPr>
              <w:t>68</w:t>
            </w:r>
          </w:p>
        </w:tc>
        <w:tc>
          <w:tcPr>
            <w:tcW w:w="722" w:type="dxa"/>
            <w:gridSpan w:val="3"/>
          </w:tcPr>
          <w:p w:rsidR="0006404B" w:rsidRPr="009C3A1C" w:rsidRDefault="0006404B" w:rsidP="002C07CB">
            <w:pPr>
              <w:spacing w:before="120" w:line="264" w:lineRule="auto"/>
              <w:rPr>
                <w:sz w:val="20"/>
                <w:szCs w:val="20"/>
              </w:rPr>
            </w:pPr>
            <w:r w:rsidRPr="009C3A1C">
              <w:rPr>
                <w:sz w:val="20"/>
                <w:szCs w:val="20"/>
              </w:rPr>
              <w:t>140</w:t>
            </w:r>
          </w:p>
        </w:tc>
        <w:tc>
          <w:tcPr>
            <w:tcW w:w="554" w:type="dxa"/>
            <w:gridSpan w:val="5"/>
          </w:tcPr>
          <w:p w:rsidR="0006404B" w:rsidRPr="009C3A1C" w:rsidRDefault="0006404B" w:rsidP="002C07CB">
            <w:pPr>
              <w:spacing w:before="120" w:line="264" w:lineRule="auto"/>
              <w:rPr>
                <w:sz w:val="20"/>
                <w:szCs w:val="20"/>
              </w:rPr>
            </w:pPr>
            <w:r w:rsidRPr="009C3A1C">
              <w:rPr>
                <w:sz w:val="20"/>
                <w:szCs w:val="20"/>
              </w:rPr>
              <w:t>72</w:t>
            </w:r>
          </w:p>
        </w:tc>
        <w:tc>
          <w:tcPr>
            <w:tcW w:w="522" w:type="dxa"/>
            <w:gridSpan w:val="4"/>
          </w:tcPr>
          <w:p w:rsidR="0006404B" w:rsidRPr="009C3A1C" w:rsidRDefault="0006404B" w:rsidP="002C07CB">
            <w:pPr>
              <w:spacing w:before="120" w:line="264" w:lineRule="auto"/>
              <w:rPr>
                <w:sz w:val="20"/>
                <w:szCs w:val="20"/>
              </w:rPr>
            </w:pPr>
            <w:r w:rsidRPr="009C3A1C">
              <w:rPr>
                <w:sz w:val="20"/>
                <w:szCs w:val="20"/>
              </w:rPr>
              <w:t>68</w:t>
            </w:r>
          </w:p>
        </w:tc>
      </w:tr>
      <w:tr w:rsidR="0006404B" w:rsidRPr="009C3A1C" w:rsidTr="0006404B">
        <w:trPr>
          <w:trHeight w:val="353"/>
        </w:trPr>
        <w:tc>
          <w:tcPr>
            <w:tcW w:w="11236" w:type="dxa"/>
            <w:gridSpan w:val="47"/>
          </w:tcPr>
          <w:p w:rsidR="0006404B" w:rsidRPr="009C3A1C" w:rsidRDefault="0006404B" w:rsidP="002C07CB">
            <w:pPr>
              <w:spacing w:before="120" w:line="264" w:lineRule="auto"/>
              <w:ind w:left="360"/>
              <w:contextualSpacing/>
              <w:rPr>
                <w:b/>
                <w:bCs/>
                <w:sz w:val="20"/>
                <w:szCs w:val="20"/>
              </w:rPr>
            </w:pPr>
            <w:r w:rsidRPr="009C3A1C">
              <w:rPr>
                <w:b/>
                <w:bCs/>
                <w:sz w:val="20"/>
                <w:szCs w:val="20"/>
              </w:rPr>
              <w:t>2.Môn học tự chọn</w:t>
            </w:r>
          </w:p>
        </w:tc>
      </w:tr>
      <w:tr w:rsidR="0006404B" w:rsidRPr="009C3A1C" w:rsidTr="0006404B">
        <w:trPr>
          <w:gridAfter w:val="1"/>
          <w:wAfter w:w="27" w:type="dxa"/>
          <w:trHeight w:val="471"/>
        </w:trPr>
        <w:tc>
          <w:tcPr>
            <w:tcW w:w="560" w:type="dxa"/>
          </w:tcPr>
          <w:p w:rsidR="0006404B" w:rsidRPr="009C3A1C" w:rsidRDefault="0006404B" w:rsidP="002C07CB">
            <w:pPr>
              <w:spacing w:before="120" w:line="264" w:lineRule="auto"/>
              <w:jc w:val="center"/>
              <w:rPr>
                <w:sz w:val="20"/>
                <w:szCs w:val="20"/>
              </w:rPr>
            </w:pPr>
            <w:r w:rsidRPr="009C3A1C">
              <w:rPr>
                <w:sz w:val="20"/>
                <w:szCs w:val="20"/>
              </w:rPr>
              <w:t>1</w:t>
            </w:r>
          </w:p>
        </w:tc>
        <w:tc>
          <w:tcPr>
            <w:tcW w:w="984" w:type="dxa"/>
          </w:tcPr>
          <w:p w:rsidR="0006404B" w:rsidRPr="009C3A1C" w:rsidRDefault="0006404B" w:rsidP="002C07CB">
            <w:pPr>
              <w:spacing w:before="120" w:line="264" w:lineRule="auto"/>
              <w:rPr>
                <w:sz w:val="20"/>
                <w:szCs w:val="20"/>
              </w:rPr>
            </w:pPr>
            <w:r w:rsidRPr="009C3A1C">
              <w:rPr>
                <w:sz w:val="20"/>
                <w:szCs w:val="20"/>
              </w:rPr>
              <w:t xml:space="preserve">Tiếng Anh </w:t>
            </w:r>
            <w:r w:rsidRPr="009C3A1C">
              <w:rPr>
                <w:sz w:val="20"/>
                <w:szCs w:val="20"/>
                <w:lang w:val="vi-VN"/>
              </w:rPr>
              <w:t xml:space="preserve"> </w:t>
            </w:r>
          </w:p>
        </w:tc>
        <w:tc>
          <w:tcPr>
            <w:tcW w:w="721" w:type="dxa"/>
          </w:tcPr>
          <w:p w:rsidR="0006404B" w:rsidRPr="009C3A1C" w:rsidRDefault="0006404B" w:rsidP="002C07CB">
            <w:pPr>
              <w:spacing w:before="120" w:line="264" w:lineRule="auto"/>
              <w:jc w:val="center"/>
              <w:rPr>
                <w:sz w:val="20"/>
                <w:szCs w:val="20"/>
              </w:rPr>
            </w:pPr>
            <w:r w:rsidRPr="009C3A1C">
              <w:rPr>
                <w:sz w:val="20"/>
                <w:szCs w:val="20"/>
              </w:rPr>
              <w:t>70</w:t>
            </w:r>
          </w:p>
        </w:tc>
        <w:tc>
          <w:tcPr>
            <w:tcW w:w="566" w:type="dxa"/>
          </w:tcPr>
          <w:p w:rsidR="0006404B" w:rsidRPr="009C3A1C" w:rsidRDefault="0006404B" w:rsidP="002C07CB">
            <w:pPr>
              <w:spacing w:before="120" w:line="264" w:lineRule="auto"/>
              <w:rPr>
                <w:sz w:val="20"/>
                <w:szCs w:val="20"/>
              </w:rPr>
            </w:pPr>
            <w:r w:rsidRPr="009C3A1C">
              <w:rPr>
                <w:sz w:val="20"/>
                <w:szCs w:val="20"/>
              </w:rPr>
              <w:t>36</w:t>
            </w:r>
          </w:p>
        </w:tc>
        <w:tc>
          <w:tcPr>
            <w:tcW w:w="698" w:type="dxa"/>
            <w:gridSpan w:val="2"/>
          </w:tcPr>
          <w:p w:rsidR="0006404B" w:rsidRPr="009C3A1C" w:rsidRDefault="0006404B" w:rsidP="002C07CB">
            <w:pPr>
              <w:spacing w:before="120" w:line="264" w:lineRule="auto"/>
              <w:rPr>
                <w:sz w:val="20"/>
                <w:szCs w:val="20"/>
              </w:rPr>
            </w:pPr>
            <w:r w:rsidRPr="009C3A1C">
              <w:rPr>
                <w:sz w:val="20"/>
                <w:szCs w:val="20"/>
              </w:rPr>
              <w:t>34</w:t>
            </w:r>
          </w:p>
        </w:tc>
        <w:tc>
          <w:tcPr>
            <w:tcW w:w="711" w:type="dxa"/>
            <w:gridSpan w:val="3"/>
          </w:tcPr>
          <w:p w:rsidR="0006404B" w:rsidRPr="009C3A1C" w:rsidRDefault="0006404B" w:rsidP="002C07CB">
            <w:pPr>
              <w:spacing w:before="120" w:line="264" w:lineRule="auto"/>
              <w:jc w:val="center"/>
              <w:rPr>
                <w:sz w:val="20"/>
                <w:szCs w:val="20"/>
              </w:rPr>
            </w:pPr>
            <w:r w:rsidRPr="009C3A1C">
              <w:rPr>
                <w:sz w:val="20"/>
                <w:szCs w:val="20"/>
              </w:rPr>
              <w:t>70</w:t>
            </w:r>
          </w:p>
        </w:tc>
        <w:tc>
          <w:tcPr>
            <w:tcW w:w="575" w:type="dxa"/>
            <w:gridSpan w:val="2"/>
          </w:tcPr>
          <w:p w:rsidR="0006404B" w:rsidRPr="009C3A1C" w:rsidRDefault="0006404B" w:rsidP="002C07CB">
            <w:pPr>
              <w:spacing w:before="120" w:line="264" w:lineRule="auto"/>
              <w:rPr>
                <w:sz w:val="20"/>
                <w:szCs w:val="20"/>
              </w:rPr>
            </w:pPr>
            <w:r w:rsidRPr="009C3A1C">
              <w:rPr>
                <w:sz w:val="20"/>
                <w:szCs w:val="20"/>
              </w:rPr>
              <w:t>36</w:t>
            </w:r>
          </w:p>
        </w:tc>
        <w:tc>
          <w:tcPr>
            <w:tcW w:w="566" w:type="dxa"/>
            <w:gridSpan w:val="2"/>
          </w:tcPr>
          <w:p w:rsidR="0006404B" w:rsidRPr="009C3A1C" w:rsidRDefault="0006404B" w:rsidP="002C07CB">
            <w:pPr>
              <w:spacing w:before="120" w:line="264" w:lineRule="auto"/>
              <w:rPr>
                <w:sz w:val="20"/>
                <w:szCs w:val="20"/>
              </w:rPr>
            </w:pPr>
            <w:r w:rsidRPr="009C3A1C">
              <w:rPr>
                <w:sz w:val="20"/>
                <w:szCs w:val="20"/>
              </w:rPr>
              <w:t>34</w:t>
            </w:r>
          </w:p>
        </w:tc>
        <w:tc>
          <w:tcPr>
            <w:tcW w:w="577" w:type="dxa"/>
            <w:gridSpan w:val="2"/>
          </w:tcPr>
          <w:p w:rsidR="0006404B" w:rsidRPr="009C3A1C" w:rsidRDefault="0006404B" w:rsidP="002C07CB">
            <w:pPr>
              <w:spacing w:before="120" w:line="264" w:lineRule="auto"/>
              <w:rPr>
                <w:sz w:val="20"/>
                <w:szCs w:val="20"/>
              </w:rPr>
            </w:pPr>
          </w:p>
        </w:tc>
        <w:tc>
          <w:tcPr>
            <w:tcW w:w="724" w:type="dxa"/>
            <w:gridSpan w:val="5"/>
          </w:tcPr>
          <w:p w:rsidR="0006404B" w:rsidRPr="009C3A1C" w:rsidRDefault="0006404B" w:rsidP="002C07CB">
            <w:pPr>
              <w:spacing w:before="120" w:line="264" w:lineRule="auto"/>
              <w:rPr>
                <w:sz w:val="20"/>
                <w:szCs w:val="20"/>
              </w:rPr>
            </w:pPr>
          </w:p>
        </w:tc>
        <w:tc>
          <w:tcPr>
            <w:tcW w:w="622" w:type="dxa"/>
            <w:gridSpan w:val="2"/>
          </w:tcPr>
          <w:p w:rsidR="0006404B" w:rsidRPr="009C3A1C" w:rsidRDefault="0006404B" w:rsidP="002C07CB">
            <w:pPr>
              <w:spacing w:before="120" w:line="264" w:lineRule="auto"/>
              <w:rPr>
                <w:sz w:val="20"/>
                <w:szCs w:val="20"/>
              </w:rPr>
            </w:pPr>
          </w:p>
        </w:tc>
        <w:tc>
          <w:tcPr>
            <w:tcW w:w="712" w:type="dxa"/>
            <w:gridSpan w:val="4"/>
          </w:tcPr>
          <w:p w:rsidR="0006404B" w:rsidRPr="009C3A1C" w:rsidRDefault="0006404B" w:rsidP="002C07CB">
            <w:pPr>
              <w:spacing w:before="120" w:line="264" w:lineRule="auto"/>
              <w:rPr>
                <w:sz w:val="20"/>
                <w:szCs w:val="20"/>
              </w:rPr>
            </w:pPr>
          </w:p>
        </w:tc>
        <w:tc>
          <w:tcPr>
            <w:tcW w:w="718" w:type="dxa"/>
            <w:gridSpan w:val="4"/>
          </w:tcPr>
          <w:p w:rsidR="0006404B" w:rsidRPr="009C3A1C" w:rsidRDefault="0006404B" w:rsidP="002C07CB">
            <w:pPr>
              <w:spacing w:before="120" w:line="264" w:lineRule="auto"/>
              <w:rPr>
                <w:sz w:val="20"/>
                <w:szCs w:val="20"/>
              </w:rPr>
            </w:pPr>
          </w:p>
        </w:tc>
        <w:tc>
          <w:tcPr>
            <w:tcW w:w="704" w:type="dxa"/>
            <w:gridSpan w:val="5"/>
          </w:tcPr>
          <w:p w:rsidR="0006404B" w:rsidRPr="009C3A1C" w:rsidRDefault="0006404B" w:rsidP="002C07CB">
            <w:pPr>
              <w:spacing w:before="120" w:line="264" w:lineRule="auto"/>
              <w:rPr>
                <w:sz w:val="20"/>
                <w:szCs w:val="20"/>
              </w:rPr>
            </w:pPr>
          </w:p>
        </w:tc>
        <w:tc>
          <w:tcPr>
            <w:tcW w:w="722" w:type="dxa"/>
            <w:gridSpan w:val="3"/>
          </w:tcPr>
          <w:p w:rsidR="0006404B" w:rsidRPr="009C3A1C" w:rsidRDefault="0006404B" w:rsidP="002C07CB">
            <w:pPr>
              <w:spacing w:before="120" w:line="264" w:lineRule="auto"/>
              <w:rPr>
                <w:sz w:val="20"/>
                <w:szCs w:val="20"/>
              </w:rPr>
            </w:pPr>
          </w:p>
        </w:tc>
        <w:tc>
          <w:tcPr>
            <w:tcW w:w="554" w:type="dxa"/>
            <w:gridSpan w:val="5"/>
          </w:tcPr>
          <w:p w:rsidR="0006404B" w:rsidRPr="009C3A1C" w:rsidRDefault="0006404B" w:rsidP="002C07CB">
            <w:pPr>
              <w:spacing w:before="120" w:line="264" w:lineRule="auto"/>
              <w:rPr>
                <w:sz w:val="20"/>
                <w:szCs w:val="20"/>
              </w:rPr>
            </w:pPr>
          </w:p>
        </w:tc>
        <w:tc>
          <w:tcPr>
            <w:tcW w:w="495" w:type="dxa"/>
            <w:gridSpan w:val="3"/>
          </w:tcPr>
          <w:p w:rsidR="0006404B" w:rsidRPr="009C3A1C" w:rsidRDefault="0006404B" w:rsidP="002C07CB">
            <w:pPr>
              <w:spacing w:before="120" w:line="264" w:lineRule="auto"/>
              <w:rPr>
                <w:sz w:val="20"/>
                <w:szCs w:val="20"/>
              </w:rPr>
            </w:pPr>
          </w:p>
        </w:tc>
      </w:tr>
      <w:tr w:rsidR="0006404B" w:rsidRPr="009C3A1C" w:rsidTr="0006404B">
        <w:trPr>
          <w:gridAfter w:val="1"/>
          <w:wAfter w:w="27" w:type="dxa"/>
          <w:trHeight w:val="471"/>
        </w:trPr>
        <w:tc>
          <w:tcPr>
            <w:tcW w:w="560" w:type="dxa"/>
          </w:tcPr>
          <w:p w:rsidR="0006404B" w:rsidRPr="009C3A1C" w:rsidRDefault="0006404B" w:rsidP="002C07CB">
            <w:pPr>
              <w:spacing w:before="120" w:line="264" w:lineRule="auto"/>
              <w:jc w:val="center"/>
              <w:rPr>
                <w:sz w:val="20"/>
                <w:szCs w:val="20"/>
              </w:rPr>
            </w:pPr>
            <w:r w:rsidRPr="009C3A1C">
              <w:rPr>
                <w:sz w:val="20"/>
                <w:szCs w:val="20"/>
              </w:rPr>
              <w:t>2</w:t>
            </w:r>
          </w:p>
        </w:tc>
        <w:tc>
          <w:tcPr>
            <w:tcW w:w="984" w:type="dxa"/>
          </w:tcPr>
          <w:p w:rsidR="0006404B" w:rsidRPr="009C3A1C" w:rsidRDefault="0006404B" w:rsidP="002C07CB">
            <w:pPr>
              <w:spacing w:before="120" w:line="264" w:lineRule="auto"/>
              <w:rPr>
                <w:sz w:val="20"/>
                <w:szCs w:val="20"/>
              </w:rPr>
            </w:pPr>
            <w:r w:rsidRPr="009C3A1C">
              <w:rPr>
                <w:sz w:val="20"/>
                <w:szCs w:val="20"/>
              </w:rPr>
              <w:t>Tin học</w:t>
            </w:r>
          </w:p>
        </w:tc>
        <w:tc>
          <w:tcPr>
            <w:tcW w:w="721" w:type="dxa"/>
          </w:tcPr>
          <w:p w:rsidR="0006404B" w:rsidRPr="009C3A1C" w:rsidRDefault="0006404B" w:rsidP="002C07CB">
            <w:pPr>
              <w:spacing w:before="120" w:line="264" w:lineRule="auto"/>
              <w:jc w:val="center"/>
              <w:rPr>
                <w:sz w:val="20"/>
                <w:szCs w:val="20"/>
              </w:rPr>
            </w:pPr>
            <w:r w:rsidRPr="009C3A1C">
              <w:rPr>
                <w:sz w:val="20"/>
                <w:szCs w:val="20"/>
              </w:rPr>
              <w:t>35</w:t>
            </w:r>
          </w:p>
        </w:tc>
        <w:tc>
          <w:tcPr>
            <w:tcW w:w="566" w:type="dxa"/>
          </w:tcPr>
          <w:p w:rsidR="0006404B" w:rsidRPr="009C3A1C" w:rsidRDefault="0006404B" w:rsidP="002C07CB">
            <w:pPr>
              <w:spacing w:before="120" w:line="264" w:lineRule="auto"/>
              <w:rPr>
                <w:sz w:val="20"/>
                <w:szCs w:val="20"/>
              </w:rPr>
            </w:pPr>
            <w:r w:rsidRPr="009C3A1C">
              <w:rPr>
                <w:sz w:val="20"/>
                <w:szCs w:val="20"/>
              </w:rPr>
              <w:t>18</w:t>
            </w:r>
          </w:p>
        </w:tc>
        <w:tc>
          <w:tcPr>
            <w:tcW w:w="698" w:type="dxa"/>
            <w:gridSpan w:val="2"/>
          </w:tcPr>
          <w:p w:rsidR="0006404B" w:rsidRPr="009C3A1C" w:rsidRDefault="0006404B" w:rsidP="002C07CB">
            <w:pPr>
              <w:spacing w:before="120" w:line="264" w:lineRule="auto"/>
              <w:rPr>
                <w:sz w:val="20"/>
                <w:szCs w:val="20"/>
              </w:rPr>
            </w:pPr>
            <w:r w:rsidRPr="009C3A1C">
              <w:rPr>
                <w:sz w:val="20"/>
                <w:szCs w:val="20"/>
              </w:rPr>
              <w:t>17</w:t>
            </w:r>
          </w:p>
        </w:tc>
        <w:tc>
          <w:tcPr>
            <w:tcW w:w="711" w:type="dxa"/>
            <w:gridSpan w:val="3"/>
          </w:tcPr>
          <w:p w:rsidR="0006404B" w:rsidRPr="009C3A1C" w:rsidRDefault="0006404B" w:rsidP="002C07CB">
            <w:pPr>
              <w:spacing w:before="120" w:line="264" w:lineRule="auto"/>
              <w:jc w:val="center"/>
              <w:rPr>
                <w:sz w:val="20"/>
                <w:szCs w:val="20"/>
              </w:rPr>
            </w:pPr>
            <w:r w:rsidRPr="009C3A1C">
              <w:rPr>
                <w:sz w:val="20"/>
                <w:szCs w:val="20"/>
              </w:rPr>
              <w:t>35</w:t>
            </w:r>
          </w:p>
        </w:tc>
        <w:tc>
          <w:tcPr>
            <w:tcW w:w="575" w:type="dxa"/>
            <w:gridSpan w:val="2"/>
          </w:tcPr>
          <w:p w:rsidR="0006404B" w:rsidRPr="009C3A1C" w:rsidRDefault="0006404B" w:rsidP="002C07CB">
            <w:pPr>
              <w:spacing w:before="120" w:line="264" w:lineRule="auto"/>
              <w:rPr>
                <w:sz w:val="20"/>
                <w:szCs w:val="20"/>
              </w:rPr>
            </w:pPr>
            <w:r w:rsidRPr="009C3A1C">
              <w:rPr>
                <w:sz w:val="20"/>
                <w:szCs w:val="20"/>
              </w:rPr>
              <w:t>18</w:t>
            </w:r>
          </w:p>
        </w:tc>
        <w:tc>
          <w:tcPr>
            <w:tcW w:w="566" w:type="dxa"/>
            <w:gridSpan w:val="2"/>
          </w:tcPr>
          <w:p w:rsidR="0006404B" w:rsidRPr="009C3A1C" w:rsidRDefault="0006404B" w:rsidP="002C07CB">
            <w:pPr>
              <w:spacing w:before="120" w:line="264" w:lineRule="auto"/>
              <w:rPr>
                <w:sz w:val="20"/>
                <w:szCs w:val="20"/>
              </w:rPr>
            </w:pPr>
            <w:r w:rsidRPr="009C3A1C">
              <w:rPr>
                <w:sz w:val="20"/>
                <w:szCs w:val="20"/>
              </w:rPr>
              <w:t>17</w:t>
            </w:r>
          </w:p>
        </w:tc>
        <w:tc>
          <w:tcPr>
            <w:tcW w:w="577" w:type="dxa"/>
            <w:gridSpan w:val="2"/>
          </w:tcPr>
          <w:p w:rsidR="0006404B" w:rsidRPr="009C3A1C" w:rsidRDefault="0006404B" w:rsidP="002C07CB">
            <w:pPr>
              <w:spacing w:before="120" w:line="264" w:lineRule="auto"/>
              <w:rPr>
                <w:sz w:val="20"/>
                <w:szCs w:val="20"/>
              </w:rPr>
            </w:pPr>
          </w:p>
        </w:tc>
        <w:tc>
          <w:tcPr>
            <w:tcW w:w="724" w:type="dxa"/>
            <w:gridSpan w:val="5"/>
          </w:tcPr>
          <w:p w:rsidR="0006404B" w:rsidRPr="009C3A1C" w:rsidRDefault="0006404B" w:rsidP="002C07CB">
            <w:pPr>
              <w:spacing w:before="120" w:line="264" w:lineRule="auto"/>
              <w:rPr>
                <w:sz w:val="20"/>
                <w:szCs w:val="20"/>
              </w:rPr>
            </w:pPr>
          </w:p>
        </w:tc>
        <w:tc>
          <w:tcPr>
            <w:tcW w:w="622" w:type="dxa"/>
            <w:gridSpan w:val="2"/>
          </w:tcPr>
          <w:p w:rsidR="0006404B" w:rsidRPr="009C3A1C" w:rsidRDefault="0006404B" w:rsidP="002C07CB">
            <w:pPr>
              <w:spacing w:before="120" w:line="264" w:lineRule="auto"/>
              <w:rPr>
                <w:sz w:val="20"/>
                <w:szCs w:val="20"/>
              </w:rPr>
            </w:pPr>
          </w:p>
        </w:tc>
        <w:tc>
          <w:tcPr>
            <w:tcW w:w="712" w:type="dxa"/>
            <w:gridSpan w:val="4"/>
          </w:tcPr>
          <w:p w:rsidR="0006404B" w:rsidRPr="009C3A1C" w:rsidRDefault="0006404B" w:rsidP="002C07CB">
            <w:pPr>
              <w:spacing w:before="120" w:line="264" w:lineRule="auto"/>
              <w:rPr>
                <w:sz w:val="20"/>
                <w:szCs w:val="20"/>
              </w:rPr>
            </w:pPr>
          </w:p>
        </w:tc>
        <w:tc>
          <w:tcPr>
            <w:tcW w:w="718" w:type="dxa"/>
            <w:gridSpan w:val="4"/>
          </w:tcPr>
          <w:p w:rsidR="0006404B" w:rsidRPr="009C3A1C" w:rsidRDefault="0006404B" w:rsidP="002C07CB">
            <w:pPr>
              <w:spacing w:before="120" w:line="264" w:lineRule="auto"/>
              <w:rPr>
                <w:sz w:val="20"/>
                <w:szCs w:val="20"/>
              </w:rPr>
            </w:pPr>
          </w:p>
        </w:tc>
        <w:tc>
          <w:tcPr>
            <w:tcW w:w="704" w:type="dxa"/>
            <w:gridSpan w:val="5"/>
          </w:tcPr>
          <w:p w:rsidR="0006404B" w:rsidRPr="009C3A1C" w:rsidRDefault="0006404B" w:rsidP="002C07CB">
            <w:pPr>
              <w:spacing w:before="120" w:line="264" w:lineRule="auto"/>
              <w:rPr>
                <w:sz w:val="20"/>
                <w:szCs w:val="20"/>
              </w:rPr>
            </w:pPr>
          </w:p>
        </w:tc>
        <w:tc>
          <w:tcPr>
            <w:tcW w:w="722" w:type="dxa"/>
            <w:gridSpan w:val="3"/>
          </w:tcPr>
          <w:p w:rsidR="0006404B" w:rsidRPr="009C3A1C" w:rsidRDefault="0006404B" w:rsidP="002C07CB">
            <w:pPr>
              <w:spacing w:before="120" w:line="264" w:lineRule="auto"/>
              <w:rPr>
                <w:bCs/>
                <w:i/>
                <w:iCs/>
                <w:sz w:val="20"/>
                <w:szCs w:val="20"/>
              </w:rPr>
            </w:pPr>
          </w:p>
        </w:tc>
        <w:tc>
          <w:tcPr>
            <w:tcW w:w="554" w:type="dxa"/>
            <w:gridSpan w:val="5"/>
          </w:tcPr>
          <w:p w:rsidR="0006404B" w:rsidRPr="009C3A1C" w:rsidRDefault="0006404B" w:rsidP="002C07CB">
            <w:pPr>
              <w:spacing w:before="120" w:line="264" w:lineRule="auto"/>
              <w:rPr>
                <w:bCs/>
                <w:i/>
                <w:iCs/>
                <w:sz w:val="20"/>
                <w:szCs w:val="20"/>
              </w:rPr>
            </w:pPr>
          </w:p>
        </w:tc>
        <w:tc>
          <w:tcPr>
            <w:tcW w:w="495" w:type="dxa"/>
            <w:gridSpan w:val="3"/>
          </w:tcPr>
          <w:p w:rsidR="0006404B" w:rsidRPr="009C3A1C" w:rsidRDefault="0006404B" w:rsidP="002C07CB">
            <w:pPr>
              <w:spacing w:before="120" w:line="264" w:lineRule="auto"/>
              <w:rPr>
                <w:bCs/>
                <w:i/>
                <w:iCs/>
                <w:sz w:val="20"/>
                <w:szCs w:val="20"/>
              </w:rPr>
            </w:pPr>
          </w:p>
        </w:tc>
      </w:tr>
      <w:tr w:rsidR="0006404B" w:rsidRPr="009C3A1C" w:rsidTr="0006404B">
        <w:trPr>
          <w:trHeight w:val="471"/>
        </w:trPr>
        <w:tc>
          <w:tcPr>
            <w:tcW w:w="11236" w:type="dxa"/>
            <w:gridSpan w:val="47"/>
          </w:tcPr>
          <w:p w:rsidR="0006404B" w:rsidRPr="009C3A1C" w:rsidRDefault="0006404B" w:rsidP="002C07CB">
            <w:pPr>
              <w:spacing w:before="120" w:line="264" w:lineRule="auto"/>
              <w:rPr>
                <w:bCs/>
                <w:i/>
                <w:iCs/>
                <w:sz w:val="20"/>
                <w:szCs w:val="20"/>
              </w:rPr>
            </w:pPr>
            <w:r w:rsidRPr="009C3A1C">
              <w:rPr>
                <w:b/>
                <w:bCs/>
                <w:iCs/>
                <w:sz w:val="20"/>
                <w:szCs w:val="20"/>
              </w:rPr>
              <w:t xml:space="preserve">3. Hoạt động củng cố, tăng cường </w:t>
            </w:r>
            <w:r w:rsidRPr="009C3A1C">
              <w:rPr>
                <w:bCs/>
                <w:i/>
                <w:iCs/>
                <w:sz w:val="20"/>
                <w:szCs w:val="20"/>
              </w:rPr>
              <w:t>(Số tiết tăng cường buổi học thứ 2 của mỗi môn học và HĐGD với hình thức linh hoạt)</w:t>
            </w:r>
          </w:p>
        </w:tc>
      </w:tr>
      <w:tr w:rsidR="0006404B" w:rsidRPr="009C3A1C" w:rsidTr="0006404B">
        <w:trPr>
          <w:gridAfter w:val="1"/>
          <w:wAfter w:w="27" w:type="dxa"/>
          <w:trHeight w:val="823"/>
        </w:trPr>
        <w:tc>
          <w:tcPr>
            <w:tcW w:w="560" w:type="dxa"/>
          </w:tcPr>
          <w:p w:rsidR="0006404B" w:rsidRPr="009C3A1C" w:rsidRDefault="0006404B" w:rsidP="002C07CB">
            <w:pPr>
              <w:spacing w:before="120" w:line="264" w:lineRule="auto"/>
              <w:jc w:val="center"/>
              <w:rPr>
                <w:sz w:val="20"/>
                <w:szCs w:val="20"/>
              </w:rPr>
            </w:pPr>
            <w:r w:rsidRPr="009C3A1C">
              <w:rPr>
                <w:sz w:val="20"/>
                <w:szCs w:val="20"/>
              </w:rPr>
              <w:t>1</w:t>
            </w:r>
          </w:p>
        </w:tc>
        <w:tc>
          <w:tcPr>
            <w:tcW w:w="984" w:type="dxa"/>
          </w:tcPr>
          <w:p w:rsidR="0006404B" w:rsidRPr="009C3A1C" w:rsidRDefault="0006404B" w:rsidP="002C07CB">
            <w:pPr>
              <w:spacing w:before="120" w:line="264" w:lineRule="auto"/>
              <w:rPr>
                <w:bCs/>
                <w:sz w:val="20"/>
                <w:szCs w:val="20"/>
              </w:rPr>
            </w:pPr>
            <w:r w:rsidRPr="009C3A1C">
              <w:rPr>
                <w:bCs/>
                <w:sz w:val="20"/>
                <w:szCs w:val="20"/>
              </w:rPr>
              <w:t>Hoạt động tự học có hướng dẫn ( Toán, TV)</w:t>
            </w:r>
          </w:p>
        </w:tc>
        <w:tc>
          <w:tcPr>
            <w:tcW w:w="721" w:type="dxa"/>
          </w:tcPr>
          <w:p w:rsidR="0006404B" w:rsidRPr="009C3A1C" w:rsidRDefault="0006404B" w:rsidP="002C07CB">
            <w:pPr>
              <w:spacing w:before="120" w:line="264" w:lineRule="auto"/>
              <w:rPr>
                <w:sz w:val="20"/>
                <w:szCs w:val="20"/>
              </w:rPr>
            </w:pPr>
          </w:p>
        </w:tc>
        <w:tc>
          <w:tcPr>
            <w:tcW w:w="566" w:type="dxa"/>
          </w:tcPr>
          <w:p w:rsidR="0006404B" w:rsidRPr="009C3A1C" w:rsidRDefault="0006404B" w:rsidP="002C07CB">
            <w:pPr>
              <w:spacing w:before="120" w:line="264" w:lineRule="auto"/>
              <w:rPr>
                <w:bCs/>
                <w:i/>
                <w:iCs/>
                <w:sz w:val="20"/>
                <w:szCs w:val="20"/>
              </w:rPr>
            </w:pPr>
          </w:p>
        </w:tc>
        <w:tc>
          <w:tcPr>
            <w:tcW w:w="698" w:type="dxa"/>
            <w:gridSpan w:val="2"/>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i/>
                <w:sz w:val="20"/>
                <w:szCs w:val="20"/>
              </w:rPr>
            </w:pPr>
          </w:p>
        </w:tc>
        <w:tc>
          <w:tcPr>
            <w:tcW w:w="575" w:type="dxa"/>
            <w:gridSpan w:val="2"/>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sz w:val="20"/>
                <w:szCs w:val="20"/>
              </w:rPr>
            </w:pPr>
          </w:p>
        </w:tc>
        <w:tc>
          <w:tcPr>
            <w:tcW w:w="577" w:type="dxa"/>
            <w:gridSpan w:val="2"/>
          </w:tcPr>
          <w:p w:rsidR="0006404B" w:rsidRPr="009C3A1C" w:rsidRDefault="0006404B" w:rsidP="002C07CB">
            <w:pPr>
              <w:spacing w:before="120" w:line="264" w:lineRule="auto"/>
              <w:rPr>
                <w:i/>
                <w:sz w:val="20"/>
                <w:szCs w:val="20"/>
              </w:rPr>
            </w:pPr>
          </w:p>
        </w:tc>
        <w:tc>
          <w:tcPr>
            <w:tcW w:w="724" w:type="dxa"/>
            <w:gridSpan w:val="5"/>
          </w:tcPr>
          <w:p w:rsidR="0006404B" w:rsidRPr="009C3A1C" w:rsidRDefault="0006404B" w:rsidP="002C07CB">
            <w:pPr>
              <w:spacing w:before="120" w:line="264" w:lineRule="auto"/>
              <w:rPr>
                <w:bCs/>
                <w:i/>
                <w:iCs/>
                <w:sz w:val="20"/>
                <w:szCs w:val="20"/>
              </w:rPr>
            </w:pPr>
          </w:p>
        </w:tc>
        <w:tc>
          <w:tcPr>
            <w:tcW w:w="622" w:type="dxa"/>
            <w:gridSpan w:val="2"/>
          </w:tcPr>
          <w:p w:rsidR="0006404B" w:rsidRPr="009C3A1C" w:rsidRDefault="0006404B" w:rsidP="002C07CB">
            <w:pPr>
              <w:spacing w:before="120" w:line="264" w:lineRule="auto"/>
              <w:rPr>
                <w:sz w:val="20"/>
                <w:szCs w:val="20"/>
              </w:rPr>
            </w:pPr>
          </w:p>
        </w:tc>
        <w:tc>
          <w:tcPr>
            <w:tcW w:w="781" w:type="dxa"/>
            <w:gridSpan w:val="7"/>
          </w:tcPr>
          <w:p w:rsidR="0006404B" w:rsidRPr="009C3A1C" w:rsidRDefault="0006404B" w:rsidP="002C07CB">
            <w:pPr>
              <w:spacing w:before="120" w:line="264" w:lineRule="auto"/>
              <w:rPr>
                <w:sz w:val="20"/>
                <w:szCs w:val="20"/>
              </w:rPr>
            </w:pPr>
          </w:p>
        </w:tc>
        <w:tc>
          <w:tcPr>
            <w:tcW w:w="706" w:type="dxa"/>
            <w:gridSpan w:val="4"/>
          </w:tcPr>
          <w:p w:rsidR="0006404B" w:rsidRPr="009C3A1C" w:rsidRDefault="0006404B" w:rsidP="002C07CB">
            <w:pPr>
              <w:spacing w:before="120" w:line="264" w:lineRule="auto"/>
              <w:rPr>
                <w:sz w:val="20"/>
                <w:szCs w:val="20"/>
              </w:rPr>
            </w:pPr>
          </w:p>
        </w:tc>
        <w:tc>
          <w:tcPr>
            <w:tcW w:w="647" w:type="dxa"/>
            <w:gridSpan w:val="2"/>
          </w:tcPr>
          <w:p w:rsidR="0006404B" w:rsidRPr="009C3A1C" w:rsidRDefault="0006404B" w:rsidP="002C07CB">
            <w:pPr>
              <w:spacing w:before="120" w:line="264" w:lineRule="auto"/>
              <w:rPr>
                <w:sz w:val="20"/>
                <w:szCs w:val="20"/>
              </w:rPr>
            </w:pPr>
          </w:p>
        </w:tc>
        <w:tc>
          <w:tcPr>
            <w:tcW w:w="776" w:type="dxa"/>
            <w:gridSpan w:val="6"/>
          </w:tcPr>
          <w:p w:rsidR="0006404B" w:rsidRPr="009C3A1C" w:rsidRDefault="0006404B" w:rsidP="002C07CB">
            <w:pPr>
              <w:spacing w:before="120" w:line="264" w:lineRule="auto"/>
              <w:rPr>
                <w:sz w:val="20"/>
                <w:szCs w:val="20"/>
              </w:rPr>
            </w:pPr>
          </w:p>
        </w:tc>
        <w:tc>
          <w:tcPr>
            <w:tcW w:w="500" w:type="dxa"/>
            <w:gridSpan w:val="2"/>
          </w:tcPr>
          <w:p w:rsidR="0006404B" w:rsidRPr="009C3A1C" w:rsidRDefault="0006404B" w:rsidP="002C07CB">
            <w:pPr>
              <w:spacing w:before="120" w:line="264" w:lineRule="auto"/>
              <w:rPr>
                <w:bCs/>
                <w:i/>
                <w:iCs/>
                <w:sz w:val="20"/>
                <w:szCs w:val="20"/>
              </w:rPr>
            </w:pPr>
          </w:p>
        </w:tc>
        <w:tc>
          <w:tcPr>
            <w:tcW w:w="495" w:type="dxa"/>
            <w:gridSpan w:val="3"/>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823"/>
        </w:trPr>
        <w:tc>
          <w:tcPr>
            <w:tcW w:w="560" w:type="dxa"/>
          </w:tcPr>
          <w:p w:rsidR="0006404B" w:rsidRPr="009C3A1C" w:rsidRDefault="0006404B" w:rsidP="002C07CB">
            <w:pPr>
              <w:spacing w:before="120" w:line="264" w:lineRule="auto"/>
              <w:jc w:val="center"/>
              <w:rPr>
                <w:sz w:val="20"/>
                <w:szCs w:val="20"/>
              </w:rPr>
            </w:pPr>
            <w:r w:rsidRPr="009C3A1C">
              <w:rPr>
                <w:sz w:val="20"/>
                <w:szCs w:val="20"/>
              </w:rPr>
              <w:t>2</w:t>
            </w:r>
          </w:p>
        </w:tc>
        <w:tc>
          <w:tcPr>
            <w:tcW w:w="984" w:type="dxa"/>
          </w:tcPr>
          <w:p w:rsidR="0006404B" w:rsidRPr="009C3A1C" w:rsidRDefault="0006404B" w:rsidP="002C07CB">
            <w:pPr>
              <w:spacing w:before="120" w:line="264" w:lineRule="auto"/>
              <w:rPr>
                <w:bCs/>
                <w:sz w:val="20"/>
                <w:szCs w:val="20"/>
              </w:rPr>
            </w:pPr>
            <w:r w:rsidRPr="009C3A1C">
              <w:rPr>
                <w:bCs/>
                <w:sz w:val="20"/>
                <w:szCs w:val="20"/>
              </w:rPr>
              <w:t>Tiếng Anh TC</w:t>
            </w:r>
          </w:p>
        </w:tc>
        <w:tc>
          <w:tcPr>
            <w:tcW w:w="721" w:type="dxa"/>
          </w:tcPr>
          <w:p w:rsidR="0006404B" w:rsidRPr="009C3A1C" w:rsidRDefault="0006404B" w:rsidP="002C07CB">
            <w:pPr>
              <w:spacing w:before="120" w:line="264" w:lineRule="auto"/>
              <w:rPr>
                <w:sz w:val="20"/>
                <w:szCs w:val="20"/>
              </w:rPr>
            </w:pPr>
            <w:r w:rsidRPr="009C3A1C">
              <w:rPr>
                <w:sz w:val="20"/>
                <w:szCs w:val="20"/>
              </w:rPr>
              <w:t>70</w:t>
            </w:r>
          </w:p>
        </w:tc>
        <w:tc>
          <w:tcPr>
            <w:tcW w:w="566" w:type="dxa"/>
          </w:tcPr>
          <w:p w:rsidR="0006404B" w:rsidRPr="009C3A1C" w:rsidRDefault="0006404B" w:rsidP="002C07CB">
            <w:pPr>
              <w:spacing w:before="120" w:line="264" w:lineRule="auto"/>
              <w:rPr>
                <w:bCs/>
                <w:i/>
                <w:iCs/>
                <w:sz w:val="20"/>
                <w:szCs w:val="20"/>
              </w:rPr>
            </w:pPr>
          </w:p>
        </w:tc>
        <w:tc>
          <w:tcPr>
            <w:tcW w:w="698" w:type="dxa"/>
            <w:gridSpan w:val="2"/>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i/>
                <w:sz w:val="20"/>
                <w:szCs w:val="20"/>
              </w:rPr>
            </w:pPr>
            <w:r w:rsidRPr="009C3A1C">
              <w:rPr>
                <w:i/>
                <w:sz w:val="20"/>
                <w:szCs w:val="20"/>
              </w:rPr>
              <w:t>70</w:t>
            </w:r>
          </w:p>
        </w:tc>
        <w:tc>
          <w:tcPr>
            <w:tcW w:w="575" w:type="dxa"/>
            <w:gridSpan w:val="2"/>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sz w:val="20"/>
                <w:szCs w:val="20"/>
              </w:rPr>
            </w:pPr>
          </w:p>
        </w:tc>
        <w:tc>
          <w:tcPr>
            <w:tcW w:w="577" w:type="dxa"/>
            <w:gridSpan w:val="2"/>
          </w:tcPr>
          <w:p w:rsidR="0006404B" w:rsidRPr="009C3A1C" w:rsidRDefault="0006404B" w:rsidP="002C07CB">
            <w:pPr>
              <w:spacing w:before="120" w:line="264" w:lineRule="auto"/>
              <w:rPr>
                <w:i/>
                <w:sz w:val="20"/>
                <w:szCs w:val="20"/>
              </w:rPr>
            </w:pPr>
            <w:r w:rsidRPr="009C3A1C">
              <w:rPr>
                <w:i/>
                <w:sz w:val="20"/>
                <w:szCs w:val="20"/>
              </w:rPr>
              <w:t>70a</w:t>
            </w:r>
          </w:p>
        </w:tc>
        <w:tc>
          <w:tcPr>
            <w:tcW w:w="724" w:type="dxa"/>
            <w:gridSpan w:val="5"/>
          </w:tcPr>
          <w:p w:rsidR="0006404B" w:rsidRPr="009C3A1C" w:rsidRDefault="0006404B" w:rsidP="002C07CB">
            <w:pPr>
              <w:spacing w:before="120" w:line="264" w:lineRule="auto"/>
              <w:rPr>
                <w:bCs/>
                <w:i/>
                <w:iCs/>
                <w:sz w:val="20"/>
                <w:szCs w:val="20"/>
              </w:rPr>
            </w:pPr>
          </w:p>
        </w:tc>
        <w:tc>
          <w:tcPr>
            <w:tcW w:w="622" w:type="dxa"/>
            <w:gridSpan w:val="2"/>
          </w:tcPr>
          <w:p w:rsidR="0006404B" w:rsidRPr="009C3A1C" w:rsidRDefault="0006404B" w:rsidP="002C07CB">
            <w:pPr>
              <w:spacing w:before="120" w:line="264" w:lineRule="auto"/>
              <w:rPr>
                <w:sz w:val="20"/>
                <w:szCs w:val="20"/>
              </w:rPr>
            </w:pPr>
          </w:p>
        </w:tc>
        <w:tc>
          <w:tcPr>
            <w:tcW w:w="781" w:type="dxa"/>
            <w:gridSpan w:val="7"/>
          </w:tcPr>
          <w:p w:rsidR="0006404B" w:rsidRPr="009C3A1C" w:rsidRDefault="0006404B" w:rsidP="002C07CB">
            <w:pPr>
              <w:spacing w:before="120" w:line="264" w:lineRule="auto"/>
              <w:rPr>
                <w:sz w:val="20"/>
                <w:szCs w:val="20"/>
              </w:rPr>
            </w:pPr>
            <w:r w:rsidRPr="009C3A1C">
              <w:rPr>
                <w:sz w:val="20"/>
                <w:szCs w:val="20"/>
              </w:rPr>
              <w:t>70</w:t>
            </w:r>
          </w:p>
        </w:tc>
        <w:tc>
          <w:tcPr>
            <w:tcW w:w="706" w:type="dxa"/>
            <w:gridSpan w:val="4"/>
          </w:tcPr>
          <w:p w:rsidR="0006404B" w:rsidRPr="009C3A1C" w:rsidRDefault="0006404B" w:rsidP="002C07CB">
            <w:pPr>
              <w:spacing w:before="120" w:line="264" w:lineRule="auto"/>
              <w:rPr>
                <w:sz w:val="20"/>
                <w:szCs w:val="20"/>
              </w:rPr>
            </w:pPr>
          </w:p>
        </w:tc>
        <w:tc>
          <w:tcPr>
            <w:tcW w:w="647" w:type="dxa"/>
            <w:gridSpan w:val="2"/>
          </w:tcPr>
          <w:p w:rsidR="0006404B" w:rsidRPr="009C3A1C" w:rsidRDefault="0006404B" w:rsidP="002C07CB">
            <w:pPr>
              <w:spacing w:before="120" w:line="264" w:lineRule="auto"/>
              <w:rPr>
                <w:sz w:val="20"/>
                <w:szCs w:val="20"/>
              </w:rPr>
            </w:pPr>
          </w:p>
        </w:tc>
        <w:tc>
          <w:tcPr>
            <w:tcW w:w="776" w:type="dxa"/>
            <w:gridSpan w:val="6"/>
          </w:tcPr>
          <w:p w:rsidR="0006404B" w:rsidRPr="009C3A1C" w:rsidRDefault="0006404B" w:rsidP="002C07CB">
            <w:pPr>
              <w:spacing w:before="120" w:line="264" w:lineRule="auto"/>
              <w:rPr>
                <w:sz w:val="20"/>
                <w:szCs w:val="20"/>
              </w:rPr>
            </w:pPr>
            <w:r w:rsidRPr="009C3A1C">
              <w:rPr>
                <w:sz w:val="20"/>
                <w:szCs w:val="20"/>
              </w:rPr>
              <w:t>70</w:t>
            </w:r>
          </w:p>
        </w:tc>
        <w:tc>
          <w:tcPr>
            <w:tcW w:w="500" w:type="dxa"/>
            <w:gridSpan w:val="2"/>
          </w:tcPr>
          <w:p w:rsidR="0006404B" w:rsidRPr="009C3A1C" w:rsidRDefault="0006404B" w:rsidP="002C07CB">
            <w:pPr>
              <w:spacing w:before="120" w:line="264" w:lineRule="auto"/>
              <w:rPr>
                <w:bCs/>
                <w:i/>
                <w:iCs/>
                <w:sz w:val="20"/>
                <w:szCs w:val="20"/>
              </w:rPr>
            </w:pPr>
          </w:p>
        </w:tc>
        <w:tc>
          <w:tcPr>
            <w:tcW w:w="495" w:type="dxa"/>
            <w:gridSpan w:val="3"/>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823"/>
        </w:trPr>
        <w:tc>
          <w:tcPr>
            <w:tcW w:w="560" w:type="dxa"/>
          </w:tcPr>
          <w:p w:rsidR="0006404B" w:rsidRPr="009C3A1C" w:rsidRDefault="0006404B" w:rsidP="002C07CB">
            <w:pPr>
              <w:spacing w:before="120" w:line="264" w:lineRule="auto"/>
              <w:jc w:val="center"/>
              <w:rPr>
                <w:sz w:val="20"/>
                <w:szCs w:val="20"/>
              </w:rPr>
            </w:pPr>
            <w:r w:rsidRPr="009C3A1C">
              <w:rPr>
                <w:sz w:val="20"/>
                <w:szCs w:val="20"/>
              </w:rPr>
              <w:t>3</w:t>
            </w:r>
          </w:p>
        </w:tc>
        <w:tc>
          <w:tcPr>
            <w:tcW w:w="984" w:type="dxa"/>
          </w:tcPr>
          <w:p w:rsidR="0006404B" w:rsidRPr="009C3A1C" w:rsidRDefault="0006404B" w:rsidP="002C07CB">
            <w:pPr>
              <w:spacing w:before="120" w:line="264" w:lineRule="auto"/>
              <w:rPr>
                <w:bCs/>
                <w:sz w:val="20"/>
                <w:szCs w:val="20"/>
              </w:rPr>
            </w:pPr>
            <w:r w:rsidRPr="009C3A1C">
              <w:rPr>
                <w:bCs/>
                <w:sz w:val="20"/>
                <w:szCs w:val="20"/>
              </w:rPr>
              <w:t>Kĩ năng sống TC</w:t>
            </w:r>
          </w:p>
        </w:tc>
        <w:tc>
          <w:tcPr>
            <w:tcW w:w="721" w:type="dxa"/>
          </w:tcPr>
          <w:p w:rsidR="0006404B" w:rsidRPr="009C3A1C" w:rsidRDefault="0006404B" w:rsidP="002C07CB">
            <w:pPr>
              <w:spacing w:before="120" w:line="264" w:lineRule="auto"/>
              <w:rPr>
                <w:sz w:val="20"/>
                <w:szCs w:val="20"/>
              </w:rPr>
            </w:pPr>
            <w:r w:rsidRPr="009C3A1C">
              <w:rPr>
                <w:sz w:val="20"/>
                <w:szCs w:val="20"/>
              </w:rPr>
              <w:t>35</w:t>
            </w:r>
          </w:p>
        </w:tc>
        <w:tc>
          <w:tcPr>
            <w:tcW w:w="566" w:type="dxa"/>
          </w:tcPr>
          <w:p w:rsidR="0006404B" w:rsidRPr="009C3A1C" w:rsidRDefault="0006404B" w:rsidP="002C07CB">
            <w:pPr>
              <w:spacing w:before="120" w:line="264" w:lineRule="auto"/>
              <w:rPr>
                <w:bCs/>
                <w:i/>
                <w:iCs/>
                <w:sz w:val="20"/>
                <w:szCs w:val="20"/>
              </w:rPr>
            </w:pPr>
          </w:p>
        </w:tc>
        <w:tc>
          <w:tcPr>
            <w:tcW w:w="698" w:type="dxa"/>
            <w:gridSpan w:val="2"/>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i/>
                <w:sz w:val="20"/>
                <w:szCs w:val="20"/>
              </w:rPr>
            </w:pPr>
            <w:r w:rsidRPr="009C3A1C">
              <w:rPr>
                <w:i/>
                <w:sz w:val="20"/>
                <w:szCs w:val="20"/>
              </w:rPr>
              <w:t>35</w:t>
            </w:r>
          </w:p>
        </w:tc>
        <w:tc>
          <w:tcPr>
            <w:tcW w:w="575" w:type="dxa"/>
            <w:gridSpan w:val="2"/>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sz w:val="20"/>
                <w:szCs w:val="20"/>
              </w:rPr>
            </w:pPr>
          </w:p>
        </w:tc>
        <w:tc>
          <w:tcPr>
            <w:tcW w:w="577" w:type="dxa"/>
            <w:gridSpan w:val="2"/>
          </w:tcPr>
          <w:p w:rsidR="0006404B" w:rsidRPr="009C3A1C" w:rsidRDefault="0006404B" w:rsidP="002C07CB">
            <w:pPr>
              <w:spacing w:before="120" w:line="264" w:lineRule="auto"/>
              <w:rPr>
                <w:i/>
                <w:sz w:val="20"/>
                <w:szCs w:val="20"/>
              </w:rPr>
            </w:pPr>
            <w:r w:rsidRPr="009C3A1C">
              <w:rPr>
                <w:i/>
                <w:sz w:val="20"/>
                <w:szCs w:val="20"/>
              </w:rPr>
              <w:t>35</w:t>
            </w:r>
          </w:p>
        </w:tc>
        <w:tc>
          <w:tcPr>
            <w:tcW w:w="724" w:type="dxa"/>
            <w:gridSpan w:val="5"/>
          </w:tcPr>
          <w:p w:rsidR="0006404B" w:rsidRPr="009C3A1C" w:rsidRDefault="0006404B" w:rsidP="002C07CB">
            <w:pPr>
              <w:spacing w:before="120" w:line="264" w:lineRule="auto"/>
              <w:rPr>
                <w:bCs/>
                <w:i/>
                <w:iCs/>
                <w:sz w:val="20"/>
                <w:szCs w:val="20"/>
              </w:rPr>
            </w:pPr>
          </w:p>
        </w:tc>
        <w:tc>
          <w:tcPr>
            <w:tcW w:w="622" w:type="dxa"/>
            <w:gridSpan w:val="2"/>
          </w:tcPr>
          <w:p w:rsidR="0006404B" w:rsidRPr="009C3A1C" w:rsidRDefault="0006404B" w:rsidP="002C07CB">
            <w:pPr>
              <w:spacing w:before="120" w:line="264" w:lineRule="auto"/>
              <w:rPr>
                <w:sz w:val="20"/>
                <w:szCs w:val="20"/>
              </w:rPr>
            </w:pPr>
          </w:p>
        </w:tc>
        <w:tc>
          <w:tcPr>
            <w:tcW w:w="781" w:type="dxa"/>
            <w:gridSpan w:val="7"/>
          </w:tcPr>
          <w:p w:rsidR="0006404B" w:rsidRPr="009C3A1C" w:rsidRDefault="0006404B" w:rsidP="002C07CB">
            <w:pPr>
              <w:spacing w:before="120" w:line="264" w:lineRule="auto"/>
              <w:rPr>
                <w:sz w:val="20"/>
                <w:szCs w:val="20"/>
              </w:rPr>
            </w:pPr>
            <w:r w:rsidRPr="009C3A1C">
              <w:rPr>
                <w:sz w:val="20"/>
                <w:szCs w:val="20"/>
              </w:rPr>
              <w:t>35</w:t>
            </w:r>
          </w:p>
        </w:tc>
        <w:tc>
          <w:tcPr>
            <w:tcW w:w="706" w:type="dxa"/>
            <w:gridSpan w:val="4"/>
          </w:tcPr>
          <w:p w:rsidR="0006404B" w:rsidRPr="009C3A1C" w:rsidRDefault="0006404B" w:rsidP="002C07CB">
            <w:pPr>
              <w:spacing w:before="120" w:line="264" w:lineRule="auto"/>
              <w:rPr>
                <w:sz w:val="20"/>
                <w:szCs w:val="20"/>
              </w:rPr>
            </w:pPr>
          </w:p>
        </w:tc>
        <w:tc>
          <w:tcPr>
            <w:tcW w:w="647" w:type="dxa"/>
            <w:gridSpan w:val="2"/>
          </w:tcPr>
          <w:p w:rsidR="0006404B" w:rsidRPr="009C3A1C" w:rsidRDefault="0006404B" w:rsidP="002C07CB">
            <w:pPr>
              <w:spacing w:before="120" w:line="264" w:lineRule="auto"/>
              <w:rPr>
                <w:sz w:val="20"/>
                <w:szCs w:val="20"/>
              </w:rPr>
            </w:pPr>
          </w:p>
        </w:tc>
        <w:tc>
          <w:tcPr>
            <w:tcW w:w="776" w:type="dxa"/>
            <w:gridSpan w:val="6"/>
          </w:tcPr>
          <w:p w:rsidR="0006404B" w:rsidRPr="009C3A1C" w:rsidRDefault="0006404B" w:rsidP="002C07CB">
            <w:pPr>
              <w:spacing w:before="120" w:line="264" w:lineRule="auto"/>
              <w:rPr>
                <w:sz w:val="20"/>
                <w:szCs w:val="20"/>
              </w:rPr>
            </w:pPr>
            <w:r w:rsidRPr="009C3A1C">
              <w:rPr>
                <w:sz w:val="20"/>
                <w:szCs w:val="20"/>
              </w:rPr>
              <w:t>35</w:t>
            </w:r>
          </w:p>
        </w:tc>
        <w:tc>
          <w:tcPr>
            <w:tcW w:w="500" w:type="dxa"/>
            <w:gridSpan w:val="2"/>
          </w:tcPr>
          <w:p w:rsidR="0006404B" w:rsidRPr="009C3A1C" w:rsidRDefault="0006404B" w:rsidP="002C07CB">
            <w:pPr>
              <w:spacing w:before="120" w:line="264" w:lineRule="auto"/>
              <w:rPr>
                <w:bCs/>
                <w:i/>
                <w:iCs/>
                <w:sz w:val="20"/>
                <w:szCs w:val="20"/>
              </w:rPr>
            </w:pPr>
          </w:p>
        </w:tc>
        <w:tc>
          <w:tcPr>
            <w:tcW w:w="495" w:type="dxa"/>
            <w:gridSpan w:val="3"/>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823"/>
        </w:trPr>
        <w:tc>
          <w:tcPr>
            <w:tcW w:w="560" w:type="dxa"/>
          </w:tcPr>
          <w:p w:rsidR="0006404B" w:rsidRPr="009C3A1C" w:rsidRDefault="0006404B" w:rsidP="002C07CB">
            <w:pPr>
              <w:spacing w:before="120" w:line="264" w:lineRule="auto"/>
              <w:jc w:val="center"/>
              <w:rPr>
                <w:sz w:val="20"/>
                <w:szCs w:val="20"/>
              </w:rPr>
            </w:pPr>
            <w:r w:rsidRPr="009C3A1C">
              <w:rPr>
                <w:sz w:val="20"/>
                <w:szCs w:val="20"/>
              </w:rPr>
              <w:t>4</w:t>
            </w:r>
          </w:p>
        </w:tc>
        <w:tc>
          <w:tcPr>
            <w:tcW w:w="984" w:type="dxa"/>
          </w:tcPr>
          <w:p w:rsidR="0006404B" w:rsidRPr="009C3A1C" w:rsidRDefault="0006404B" w:rsidP="002C07CB">
            <w:pPr>
              <w:spacing w:before="120" w:line="264" w:lineRule="auto"/>
              <w:rPr>
                <w:bCs/>
                <w:sz w:val="20"/>
                <w:szCs w:val="20"/>
              </w:rPr>
            </w:pPr>
            <w:r w:rsidRPr="009C3A1C">
              <w:rPr>
                <w:bCs/>
                <w:sz w:val="20"/>
                <w:szCs w:val="20"/>
              </w:rPr>
              <w:t>Giáo dục STEM TC</w:t>
            </w:r>
          </w:p>
        </w:tc>
        <w:tc>
          <w:tcPr>
            <w:tcW w:w="721" w:type="dxa"/>
          </w:tcPr>
          <w:p w:rsidR="0006404B" w:rsidRPr="009C3A1C" w:rsidRDefault="0006404B" w:rsidP="002C07CB">
            <w:pPr>
              <w:spacing w:before="120" w:line="264" w:lineRule="auto"/>
              <w:rPr>
                <w:sz w:val="20"/>
                <w:szCs w:val="20"/>
              </w:rPr>
            </w:pPr>
            <w:r w:rsidRPr="009C3A1C">
              <w:rPr>
                <w:sz w:val="20"/>
                <w:szCs w:val="20"/>
              </w:rPr>
              <w:t>35</w:t>
            </w:r>
          </w:p>
        </w:tc>
        <w:tc>
          <w:tcPr>
            <w:tcW w:w="566" w:type="dxa"/>
          </w:tcPr>
          <w:p w:rsidR="0006404B" w:rsidRPr="009C3A1C" w:rsidRDefault="0006404B" w:rsidP="002C07CB">
            <w:pPr>
              <w:spacing w:before="120" w:line="264" w:lineRule="auto"/>
              <w:rPr>
                <w:bCs/>
                <w:i/>
                <w:iCs/>
                <w:sz w:val="20"/>
                <w:szCs w:val="20"/>
              </w:rPr>
            </w:pPr>
          </w:p>
        </w:tc>
        <w:tc>
          <w:tcPr>
            <w:tcW w:w="698" w:type="dxa"/>
            <w:gridSpan w:val="2"/>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i/>
                <w:sz w:val="20"/>
                <w:szCs w:val="20"/>
              </w:rPr>
            </w:pPr>
            <w:r w:rsidRPr="009C3A1C">
              <w:rPr>
                <w:i/>
                <w:sz w:val="20"/>
                <w:szCs w:val="20"/>
              </w:rPr>
              <w:t>35</w:t>
            </w:r>
          </w:p>
        </w:tc>
        <w:tc>
          <w:tcPr>
            <w:tcW w:w="575" w:type="dxa"/>
            <w:gridSpan w:val="2"/>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sz w:val="20"/>
                <w:szCs w:val="20"/>
              </w:rPr>
            </w:pPr>
          </w:p>
        </w:tc>
        <w:tc>
          <w:tcPr>
            <w:tcW w:w="577" w:type="dxa"/>
            <w:gridSpan w:val="2"/>
          </w:tcPr>
          <w:p w:rsidR="0006404B" w:rsidRPr="009C3A1C" w:rsidRDefault="0006404B" w:rsidP="002C07CB">
            <w:pPr>
              <w:spacing w:before="120" w:line="264" w:lineRule="auto"/>
              <w:rPr>
                <w:i/>
                <w:sz w:val="20"/>
                <w:szCs w:val="20"/>
              </w:rPr>
            </w:pPr>
            <w:r w:rsidRPr="009C3A1C">
              <w:rPr>
                <w:i/>
                <w:sz w:val="20"/>
                <w:szCs w:val="20"/>
              </w:rPr>
              <w:t>35</w:t>
            </w:r>
          </w:p>
        </w:tc>
        <w:tc>
          <w:tcPr>
            <w:tcW w:w="724" w:type="dxa"/>
            <w:gridSpan w:val="5"/>
          </w:tcPr>
          <w:p w:rsidR="0006404B" w:rsidRPr="009C3A1C" w:rsidRDefault="0006404B" w:rsidP="002C07CB">
            <w:pPr>
              <w:spacing w:before="120" w:line="264" w:lineRule="auto"/>
              <w:rPr>
                <w:bCs/>
                <w:i/>
                <w:iCs/>
                <w:sz w:val="20"/>
                <w:szCs w:val="20"/>
              </w:rPr>
            </w:pPr>
          </w:p>
        </w:tc>
        <w:tc>
          <w:tcPr>
            <w:tcW w:w="622" w:type="dxa"/>
            <w:gridSpan w:val="2"/>
          </w:tcPr>
          <w:p w:rsidR="0006404B" w:rsidRPr="009C3A1C" w:rsidRDefault="0006404B" w:rsidP="002C07CB">
            <w:pPr>
              <w:spacing w:before="120" w:line="264" w:lineRule="auto"/>
              <w:rPr>
                <w:sz w:val="20"/>
                <w:szCs w:val="20"/>
              </w:rPr>
            </w:pPr>
          </w:p>
        </w:tc>
        <w:tc>
          <w:tcPr>
            <w:tcW w:w="781" w:type="dxa"/>
            <w:gridSpan w:val="7"/>
          </w:tcPr>
          <w:p w:rsidR="0006404B" w:rsidRPr="009C3A1C" w:rsidRDefault="0006404B" w:rsidP="002C07CB">
            <w:pPr>
              <w:spacing w:before="120" w:line="264" w:lineRule="auto"/>
              <w:rPr>
                <w:sz w:val="20"/>
                <w:szCs w:val="20"/>
              </w:rPr>
            </w:pPr>
          </w:p>
        </w:tc>
        <w:tc>
          <w:tcPr>
            <w:tcW w:w="706" w:type="dxa"/>
            <w:gridSpan w:val="4"/>
          </w:tcPr>
          <w:p w:rsidR="0006404B" w:rsidRPr="009C3A1C" w:rsidRDefault="0006404B" w:rsidP="002C07CB">
            <w:pPr>
              <w:spacing w:before="120" w:line="264" w:lineRule="auto"/>
              <w:rPr>
                <w:sz w:val="20"/>
                <w:szCs w:val="20"/>
              </w:rPr>
            </w:pPr>
          </w:p>
        </w:tc>
        <w:tc>
          <w:tcPr>
            <w:tcW w:w="647" w:type="dxa"/>
            <w:gridSpan w:val="2"/>
          </w:tcPr>
          <w:p w:rsidR="0006404B" w:rsidRPr="009C3A1C" w:rsidRDefault="0006404B" w:rsidP="002C07CB">
            <w:pPr>
              <w:spacing w:before="120" w:line="264" w:lineRule="auto"/>
              <w:rPr>
                <w:sz w:val="20"/>
                <w:szCs w:val="20"/>
              </w:rPr>
            </w:pPr>
          </w:p>
        </w:tc>
        <w:tc>
          <w:tcPr>
            <w:tcW w:w="776" w:type="dxa"/>
            <w:gridSpan w:val="6"/>
          </w:tcPr>
          <w:p w:rsidR="0006404B" w:rsidRPr="009C3A1C" w:rsidRDefault="0006404B" w:rsidP="002C07CB">
            <w:pPr>
              <w:spacing w:before="120" w:line="264" w:lineRule="auto"/>
              <w:rPr>
                <w:sz w:val="20"/>
                <w:szCs w:val="20"/>
              </w:rPr>
            </w:pPr>
          </w:p>
        </w:tc>
        <w:tc>
          <w:tcPr>
            <w:tcW w:w="500" w:type="dxa"/>
            <w:gridSpan w:val="2"/>
          </w:tcPr>
          <w:p w:rsidR="0006404B" w:rsidRPr="009C3A1C" w:rsidRDefault="0006404B" w:rsidP="002C07CB">
            <w:pPr>
              <w:spacing w:before="120" w:line="264" w:lineRule="auto"/>
              <w:rPr>
                <w:bCs/>
                <w:i/>
                <w:iCs/>
                <w:sz w:val="20"/>
                <w:szCs w:val="20"/>
              </w:rPr>
            </w:pPr>
          </w:p>
        </w:tc>
        <w:tc>
          <w:tcPr>
            <w:tcW w:w="495" w:type="dxa"/>
            <w:gridSpan w:val="3"/>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823"/>
        </w:trPr>
        <w:tc>
          <w:tcPr>
            <w:tcW w:w="1544" w:type="dxa"/>
            <w:gridSpan w:val="2"/>
          </w:tcPr>
          <w:p w:rsidR="0006404B" w:rsidRPr="009C3A1C" w:rsidRDefault="0006404B" w:rsidP="002C07CB">
            <w:pPr>
              <w:spacing w:before="120" w:line="264" w:lineRule="auto"/>
              <w:jc w:val="center"/>
              <w:rPr>
                <w:b/>
                <w:bCs/>
                <w:sz w:val="20"/>
                <w:szCs w:val="20"/>
              </w:rPr>
            </w:pPr>
            <w:r w:rsidRPr="009C3A1C">
              <w:rPr>
                <w:b/>
                <w:bCs/>
                <w:sz w:val="20"/>
                <w:szCs w:val="20"/>
              </w:rPr>
              <w:t>TỔNG</w:t>
            </w:r>
          </w:p>
        </w:tc>
        <w:tc>
          <w:tcPr>
            <w:tcW w:w="721" w:type="dxa"/>
          </w:tcPr>
          <w:p w:rsidR="0006404B" w:rsidRPr="009C3A1C" w:rsidRDefault="0006404B" w:rsidP="002C07CB">
            <w:pPr>
              <w:spacing w:before="120" w:line="264" w:lineRule="auto"/>
              <w:rPr>
                <w:sz w:val="20"/>
                <w:szCs w:val="20"/>
              </w:rPr>
            </w:pPr>
            <w:r w:rsidRPr="009C3A1C">
              <w:rPr>
                <w:sz w:val="20"/>
                <w:szCs w:val="20"/>
              </w:rPr>
              <w:t>1120</w:t>
            </w:r>
          </w:p>
        </w:tc>
        <w:tc>
          <w:tcPr>
            <w:tcW w:w="566" w:type="dxa"/>
          </w:tcPr>
          <w:p w:rsidR="0006404B" w:rsidRPr="009C3A1C" w:rsidRDefault="0006404B" w:rsidP="002C07CB">
            <w:pPr>
              <w:spacing w:before="120" w:line="264" w:lineRule="auto"/>
              <w:rPr>
                <w:bCs/>
                <w:i/>
                <w:iCs/>
                <w:sz w:val="20"/>
                <w:szCs w:val="20"/>
              </w:rPr>
            </w:pPr>
          </w:p>
        </w:tc>
        <w:tc>
          <w:tcPr>
            <w:tcW w:w="692" w:type="dxa"/>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sz w:val="20"/>
                <w:szCs w:val="20"/>
              </w:rPr>
            </w:pPr>
            <w:r w:rsidRPr="009C3A1C">
              <w:rPr>
                <w:sz w:val="20"/>
                <w:szCs w:val="20"/>
              </w:rPr>
              <w:t>1120</w:t>
            </w:r>
          </w:p>
        </w:tc>
        <w:tc>
          <w:tcPr>
            <w:tcW w:w="581" w:type="dxa"/>
            <w:gridSpan w:val="3"/>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bCs/>
                <w:i/>
                <w:iCs/>
                <w:sz w:val="20"/>
                <w:szCs w:val="20"/>
              </w:rPr>
            </w:pPr>
          </w:p>
        </w:tc>
        <w:tc>
          <w:tcPr>
            <w:tcW w:w="583" w:type="dxa"/>
            <w:gridSpan w:val="3"/>
          </w:tcPr>
          <w:p w:rsidR="0006404B" w:rsidRPr="009C3A1C" w:rsidRDefault="0006404B" w:rsidP="002C07CB">
            <w:pPr>
              <w:spacing w:before="120" w:line="264" w:lineRule="auto"/>
              <w:rPr>
                <w:sz w:val="20"/>
                <w:szCs w:val="20"/>
              </w:rPr>
            </w:pPr>
            <w:r w:rsidRPr="009C3A1C">
              <w:rPr>
                <w:sz w:val="20"/>
                <w:szCs w:val="20"/>
              </w:rPr>
              <w:t>1120</w:t>
            </w:r>
          </w:p>
        </w:tc>
        <w:tc>
          <w:tcPr>
            <w:tcW w:w="724" w:type="dxa"/>
            <w:gridSpan w:val="5"/>
          </w:tcPr>
          <w:p w:rsidR="0006404B" w:rsidRPr="009C3A1C" w:rsidRDefault="0006404B" w:rsidP="002C07CB">
            <w:pPr>
              <w:spacing w:before="120" w:line="264" w:lineRule="auto"/>
              <w:rPr>
                <w:bCs/>
                <w:i/>
                <w:iCs/>
                <w:sz w:val="20"/>
                <w:szCs w:val="20"/>
              </w:rPr>
            </w:pPr>
          </w:p>
        </w:tc>
        <w:tc>
          <w:tcPr>
            <w:tcW w:w="622" w:type="dxa"/>
            <w:gridSpan w:val="2"/>
          </w:tcPr>
          <w:p w:rsidR="0006404B" w:rsidRPr="009C3A1C" w:rsidRDefault="0006404B" w:rsidP="002C07CB">
            <w:pPr>
              <w:spacing w:before="120" w:line="264" w:lineRule="auto"/>
              <w:rPr>
                <w:bCs/>
                <w:i/>
                <w:iCs/>
                <w:sz w:val="20"/>
                <w:szCs w:val="20"/>
              </w:rPr>
            </w:pPr>
          </w:p>
        </w:tc>
        <w:tc>
          <w:tcPr>
            <w:tcW w:w="749" w:type="dxa"/>
            <w:gridSpan w:val="5"/>
          </w:tcPr>
          <w:p w:rsidR="0006404B" w:rsidRPr="009C3A1C" w:rsidRDefault="0006404B" w:rsidP="002C07CB">
            <w:pPr>
              <w:spacing w:before="120" w:line="264" w:lineRule="auto"/>
              <w:rPr>
                <w:sz w:val="20"/>
                <w:szCs w:val="20"/>
              </w:rPr>
            </w:pPr>
            <w:r w:rsidRPr="009C3A1C">
              <w:rPr>
                <w:sz w:val="20"/>
                <w:szCs w:val="20"/>
              </w:rPr>
              <w:t>1155</w:t>
            </w:r>
          </w:p>
        </w:tc>
        <w:tc>
          <w:tcPr>
            <w:tcW w:w="706" w:type="dxa"/>
            <w:gridSpan w:val="4"/>
          </w:tcPr>
          <w:p w:rsidR="0006404B" w:rsidRPr="009C3A1C" w:rsidRDefault="0006404B" w:rsidP="002C07CB">
            <w:pPr>
              <w:spacing w:before="120" w:line="264" w:lineRule="auto"/>
              <w:rPr>
                <w:bCs/>
                <w:i/>
                <w:iCs/>
                <w:sz w:val="20"/>
                <w:szCs w:val="20"/>
              </w:rPr>
            </w:pPr>
          </w:p>
        </w:tc>
        <w:tc>
          <w:tcPr>
            <w:tcW w:w="648" w:type="dxa"/>
            <w:gridSpan w:val="2"/>
          </w:tcPr>
          <w:p w:rsidR="0006404B" w:rsidRPr="009C3A1C" w:rsidRDefault="0006404B" w:rsidP="002C07CB">
            <w:pPr>
              <w:spacing w:before="120" w:line="264" w:lineRule="auto"/>
              <w:rPr>
                <w:bCs/>
                <w:i/>
                <w:iCs/>
                <w:sz w:val="20"/>
                <w:szCs w:val="20"/>
              </w:rPr>
            </w:pPr>
          </w:p>
        </w:tc>
        <w:tc>
          <w:tcPr>
            <w:tcW w:w="780" w:type="dxa"/>
            <w:gridSpan w:val="6"/>
          </w:tcPr>
          <w:p w:rsidR="0006404B" w:rsidRPr="009C3A1C" w:rsidRDefault="0006404B" w:rsidP="002C07CB">
            <w:pPr>
              <w:spacing w:before="120" w:line="264" w:lineRule="auto"/>
              <w:rPr>
                <w:sz w:val="20"/>
                <w:szCs w:val="20"/>
              </w:rPr>
            </w:pPr>
            <w:r w:rsidRPr="009C3A1C">
              <w:rPr>
                <w:sz w:val="20"/>
                <w:szCs w:val="20"/>
              </w:rPr>
              <w:t>1155</w:t>
            </w:r>
          </w:p>
        </w:tc>
        <w:tc>
          <w:tcPr>
            <w:tcW w:w="496" w:type="dxa"/>
            <w:gridSpan w:val="2"/>
          </w:tcPr>
          <w:p w:rsidR="0006404B" w:rsidRPr="009C3A1C" w:rsidRDefault="0006404B" w:rsidP="002C07CB">
            <w:pPr>
              <w:spacing w:before="120" w:line="264" w:lineRule="auto"/>
              <w:rPr>
                <w:bCs/>
                <w:i/>
                <w:iCs/>
                <w:sz w:val="20"/>
                <w:szCs w:val="20"/>
              </w:rPr>
            </w:pPr>
          </w:p>
        </w:tc>
        <w:tc>
          <w:tcPr>
            <w:tcW w:w="520" w:type="dxa"/>
            <w:gridSpan w:val="4"/>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471"/>
        </w:trPr>
        <w:tc>
          <w:tcPr>
            <w:tcW w:w="1544" w:type="dxa"/>
            <w:gridSpan w:val="2"/>
          </w:tcPr>
          <w:p w:rsidR="0006404B" w:rsidRPr="009C3A1C" w:rsidRDefault="0006404B" w:rsidP="002C07CB">
            <w:pPr>
              <w:spacing w:before="120" w:line="264" w:lineRule="auto"/>
              <w:rPr>
                <w:b/>
                <w:bCs/>
                <w:sz w:val="20"/>
                <w:szCs w:val="20"/>
              </w:rPr>
            </w:pPr>
            <w:r w:rsidRPr="009C3A1C">
              <w:rPr>
                <w:b/>
                <w:bCs/>
                <w:sz w:val="20"/>
                <w:szCs w:val="20"/>
              </w:rPr>
              <w:t>Số tiết/tuần</w:t>
            </w:r>
          </w:p>
        </w:tc>
        <w:tc>
          <w:tcPr>
            <w:tcW w:w="721" w:type="dxa"/>
          </w:tcPr>
          <w:p w:rsidR="0006404B" w:rsidRPr="009C3A1C" w:rsidRDefault="0006404B" w:rsidP="002C07CB">
            <w:pPr>
              <w:spacing w:before="120" w:line="264" w:lineRule="auto"/>
              <w:rPr>
                <w:sz w:val="20"/>
                <w:szCs w:val="20"/>
              </w:rPr>
            </w:pPr>
            <w:r w:rsidRPr="009C3A1C">
              <w:rPr>
                <w:sz w:val="20"/>
                <w:szCs w:val="20"/>
              </w:rPr>
              <w:t>32</w:t>
            </w:r>
          </w:p>
        </w:tc>
        <w:tc>
          <w:tcPr>
            <w:tcW w:w="566" w:type="dxa"/>
          </w:tcPr>
          <w:p w:rsidR="0006404B" w:rsidRPr="009C3A1C" w:rsidRDefault="0006404B" w:rsidP="002C07CB">
            <w:pPr>
              <w:spacing w:before="120" w:line="264" w:lineRule="auto"/>
              <w:rPr>
                <w:bCs/>
                <w:i/>
                <w:iCs/>
                <w:sz w:val="20"/>
                <w:szCs w:val="20"/>
              </w:rPr>
            </w:pPr>
          </w:p>
        </w:tc>
        <w:tc>
          <w:tcPr>
            <w:tcW w:w="692" w:type="dxa"/>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sz w:val="20"/>
                <w:szCs w:val="20"/>
              </w:rPr>
            </w:pPr>
            <w:r w:rsidRPr="009C3A1C">
              <w:rPr>
                <w:sz w:val="20"/>
                <w:szCs w:val="20"/>
              </w:rPr>
              <w:t>32</w:t>
            </w:r>
          </w:p>
        </w:tc>
        <w:tc>
          <w:tcPr>
            <w:tcW w:w="581" w:type="dxa"/>
            <w:gridSpan w:val="3"/>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bCs/>
                <w:i/>
                <w:iCs/>
                <w:sz w:val="20"/>
                <w:szCs w:val="20"/>
              </w:rPr>
            </w:pPr>
          </w:p>
        </w:tc>
        <w:tc>
          <w:tcPr>
            <w:tcW w:w="583" w:type="dxa"/>
            <w:gridSpan w:val="3"/>
          </w:tcPr>
          <w:p w:rsidR="0006404B" w:rsidRPr="009C3A1C" w:rsidRDefault="0006404B" w:rsidP="002C07CB">
            <w:pPr>
              <w:spacing w:before="120" w:line="264" w:lineRule="auto"/>
              <w:rPr>
                <w:sz w:val="20"/>
                <w:szCs w:val="20"/>
              </w:rPr>
            </w:pPr>
            <w:r w:rsidRPr="009C3A1C">
              <w:rPr>
                <w:sz w:val="20"/>
                <w:szCs w:val="20"/>
              </w:rPr>
              <w:t>32</w:t>
            </w:r>
          </w:p>
        </w:tc>
        <w:tc>
          <w:tcPr>
            <w:tcW w:w="724" w:type="dxa"/>
            <w:gridSpan w:val="5"/>
          </w:tcPr>
          <w:p w:rsidR="0006404B" w:rsidRPr="009C3A1C" w:rsidRDefault="0006404B" w:rsidP="002C07CB">
            <w:pPr>
              <w:spacing w:before="120" w:line="264" w:lineRule="auto"/>
              <w:rPr>
                <w:sz w:val="20"/>
                <w:szCs w:val="20"/>
              </w:rPr>
            </w:pPr>
          </w:p>
        </w:tc>
        <w:tc>
          <w:tcPr>
            <w:tcW w:w="622" w:type="dxa"/>
            <w:gridSpan w:val="2"/>
          </w:tcPr>
          <w:p w:rsidR="0006404B" w:rsidRPr="009C3A1C" w:rsidRDefault="0006404B" w:rsidP="002C07CB">
            <w:pPr>
              <w:spacing w:before="120" w:line="264" w:lineRule="auto"/>
              <w:rPr>
                <w:bCs/>
                <w:i/>
                <w:iCs/>
                <w:sz w:val="20"/>
                <w:szCs w:val="20"/>
              </w:rPr>
            </w:pPr>
          </w:p>
        </w:tc>
        <w:tc>
          <w:tcPr>
            <w:tcW w:w="749" w:type="dxa"/>
            <w:gridSpan w:val="5"/>
          </w:tcPr>
          <w:p w:rsidR="0006404B" w:rsidRPr="009C3A1C" w:rsidRDefault="0006404B" w:rsidP="002C07CB">
            <w:pPr>
              <w:spacing w:before="120" w:line="264" w:lineRule="auto"/>
              <w:rPr>
                <w:sz w:val="20"/>
                <w:szCs w:val="20"/>
              </w:rPr>
            </w:pPr>
            <w:r w:rsidRPr="009C3A1C">
              <w:rPr>
                <w:sz w:val="20"/>
                <w:szCs w:val="20"/>
              </w:rPr>
              <w:t>33</w:t>
            </w:r>
          </w:p>
        </w:tc>
        <w:tc>
          <w:tcPr>
            <w:tcW w:w="706" w:type="dxa"/>
            <w:gridSpan w:val="4"/>
          </w:tcPr>
          <w:p w:rsidR="0006404B" w:rsidRPr="009C3A1C" w:rsidRDefault="0006404B" w:rsidP="002C07CB">
            <w:pPr>
              <w:spacing w:before="120" w:line="264" w:lineRule="auto"/>
              <w:rPr>
                <w:sz w:val="20"/>
                <w:szCs w:val="20"/>
              </w:rPr>
            </w:pPr>
          </w:p>
        </w:tc>
        <w:tc>
          <w:tcPr>
            <w:tcW w:w="648" w:type="dxa"/>
            <w:gridSpan w:val="2"/>
          </w:tcPr>
          <w:p w:rsidR="0006404B" w:rsidRPr="009C3A1C" w:rsidRDefault="0006404B" w:rsidP="002C07CB">
            <w:pPr>
              <w:spacing w:before="120" w:line="264" w:lineRule="auto"/>
              <w:rPr>
                <w:sz w:val="20"/>
                <w:szCs w:val="20"/>
              </w:rPr>
            </w:pPr>
          </w:p>
        </w:tc>
        <w:tc>
          <w:tcPr>
            <w:tcW w:w="780" w:type="dxa"/>
            <w:gridSpan w:val="6"/>
          </w:tcPr>
          <w:p w:rsidR="0006404B" w:rsidRPr="009C3A1C" w:rsidRDefault="0006404B" w:rsidP="002C07CB">
            <w:pPr>
              <w:spacing w:before="120" w:line="264" w:lineRule="auto"/>
              <w:rPr>
                <w:sz w:val="20"/>
                <w:szCs w:val="20"/>
              </w:rPr>
            </w:pPr>
            <w:r w:rsidRPr="009C3A1C">
              <w:rPr>
                <w:sz w:val="20"/>
                <w:szCs w:val="20"/>
              </w:rPr>
              <w:t>33</w:t>
            </w:r>
          </w:p>
        </w:tc>
        <w:tc>
          <w:tcPr>
            <w:tcW w:w="496" w:type="dxa"/>
            <w:gridSpan w:val="2"/>
          </w:tcPr>
          <w:p w:rsidR="0006404B" w:rsidRPr="009C3A1C" w:rsidRDefault="0006404B" w:rsidP="002C07CB">
            <w:pPr>
              <w:spacing w:before="120" w:line="264" w:lineRule="auto"/>
              <w:rPr>
                <w:bCs/>
                <w:i/>
                <w:iCs/>
                <w:sz w:val="20"/>
                <w:szCs w:val="20"/>
              </w:rPr>
            </w:pPr>
          </w:p>
        </w:tc>
        <w:tc>
          <w:tcPr>
            <w:tcW w:w="520" w:type="dxa"/>
            <w:gridSpan w:val="4"/>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471"/>
        </w:trPr>
        <w:tc>
          <w:tcPr>
            <w:tcW w:w="1544" w:type="dxa"/>
            <w:gridSpan w:val="2"/>
          </w:tcPr>
          <w:p w:rsidR="0006404B" w:rsidRPr="009C3A1C" w:rsidRDefault="0006404B" w:rsidP="002C07CB">
            <w:pPr>
              <w:spacing w:before="120" w:line="264" w:lineRule="auto"/>
              <w:rPr>
                <w:b/>
                <w:bCs/>
                <w:sz w:val="20"/>
                <w:szCs w:val="20"/>
              </w:rPr>
            </w:pPr>
            <w:r w:rsidRPr="009C3A1C">
              <w:rPr>
                <w:b/>
                <w:bCs/>
                <w:sz w:val="20"/>
                <w:szCs w:val="20"/>
              </w:rPr>
              <w:t>Số buổi/tuần</w:t>
            </w:r>
          </w:p>
        </w:tc>
        <w:tc>
          <w:tcPr>
            <w:tcW w:w="721" w:type="dxa"/>
          </w:tcPr>
          <w:p w:rsidR="0006404B" w:rsidRPr="009C3A1C" w:rsidRDefault="0006404B" w:rsidP="002C07CB">
            <w:pPr>
              <w:spacing w:before="120" w:line="264" w:lineRule="auto"/>
              <w:rPr>
                <w:sz w:val="20"/>
                <w:szCs w:val="20"/>
              </w:rPr>
            </w:pPr>
            <w:r w:rsidRPr="009C3A1C">
              <w:rPr>
                <w:sz w:val="20"/>
                <w:szCs w:val="20"/>
              </w:rPr>
              <w:t>9</w:t>
            </w:r>
          </w:p>
        </w:tc>
        <w:tc>
          <w:tcPr>
            <w:tcW w:w="566" w:type="dxa"/>
          </w:tcPr>
          <w:p w:rsidR="0006404B" w:rsidRPr="009C3A1C" w:rsidRDefault="0006404B" w:rsidP="002C07CB">
            <w:pPr>
              <w:spacing w:before="120" w:line="264" w:lineRule="auto"/>
              <w:rPr>
                <w:bCs/>
                <w:i/>
                <w:iCs/>
                <w:sz w:val="20"/>
                <w:szCs w:val="20"/>
              </w:rPr>
            </w:pPr>
          </w:p>
        </w:tc>
        <w:tc>
          <w:tcPr>
            <w:tcW w:w="692" w:type="dxa"/>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sz w:val="20"/>
                <w:szCs w:val="20"/>
              </w:rPr>
            </w:pPr>
            <w:r w:rsidRPr="009C3A1C">
              <w:rPr>
                <w:sz w:val="20"/>
                <w:szCs w:val="20"/>
              </w:rPr>
              <w:t>9</w:t>
            </w:r>
          </w:p>
        </w:tc>
        <w:tc>
          <w:tcPr>
            <w:tcW w:w="581" w:type="dxa"/>
            <w:gridSpan w:val="3"/>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sz w:val="20"/>
                <w:szCs w:val="20"/>
              </w:rPr>
            </w:pPr>
          </w:p>
        </w:tc>
        <w:tc>
          <w:tcPr>
            <w:tcW w:w="583" w:type="dxa"/>
            <w:gridSpan w:val="3"/>
          </w:tcPr>
          <w:p w:rsidR="0006404B" w:rsidRPr="009C3A1C" w:rsidRDefault="0006404B" w:rsidP="002C07CB">
            <w:pPr>
              <w:spacing w:before="120" w:line="264" w:lineRule="auto"/>
              <w:rPr>
                <w:sz w:val="20"/>
                <w:szCs w:val="20"/>
              </w:rPr>
            </w:pPr>
            <w:r w:rsidRPr="009C3A1C">
              <w:rPr>
                <w:sz w:val="20"/>
                <w:szCs w:val="20"/>
              </w:rPr>
              <w:t>9</w:t>
            </w:r>
          </w:p>
        </w:tc>
        <w:tc>
          <w:tcPr>
            <w:tcW w:w="724" w:type="dxa"/>
            <w:gridSpan w:val="5"/>
          </w:tcPr>
          <w:p w:rsidR="0006404B" w:rsidRPr="009C3A1C" w:rsidRDefault="0006404B" w:rsidP="002C07CB">
            <w:pPr>
              <w:spacing w:before="120" w:line="264" w:lineRule="auto"/>
              <w:rPr>
                <w:sz w:val="20"/>
                <w:szCs w:val="20"/>
              </w:rPr>
            </w:pPr>
          </w:p>
        </w:tc>
        <w:tc>
          <w:tcPr>
            <w:tcW w:w="622" w:type="dxa"/>
            <w:gridSpan w:val="2"/>
          </w:tcPr>
          <w:p w:rsidR="0006404B" w:rsidRPr="009C3A1C" w:rsidRDefault="0006404B" w:rsidP="002C07CB">
            <w:pPr>
              <w:spacing w:before="120" w:line="264" w:lineRule="auto"/>
              <w:rPr>
                <w:bCs/>
                <w:i/>
                <w:iCs/>
                <w:sz w:val="20"/>
                <w:szCs w:val="20"/>
              </w:rPr>
            </w:pPr>
          </w:p>
        </w:tc>
        <w:tc>
          <w:tcPr>
            <w:tcW w:w="749" w:type="dxa"/>
            <w:gridSpan w:val="5"/>
          </w:tcPr>
          <w:p w:rsidR="0006404B" w:rsidRPr="009C3A1C" w:rsidRDefault="0006404B" w:rsidP="002C07CB">
            <w:pPr>
              <w:spacing w:before="120" w:line="264" w:lineRule="auto"/>
              <w:rPr>
                <w:sz w:val="20"/>
                <w:szCs w:val="20"/>
              </w:rPr>
            </w:pPr>
            <w:r w:rsidRPr="009C3A1C">
              <w:rPr>
                <w:sz w:val="20"/>
                <w:szCs w:val="20"/>
              </w:rPr>
              <w:t>9</w:t>
            </w:r>
          </w:p>
        </w:tc>
        <w:tc>
          <w:tcPr>
            <w:tcW w:w="706" w:type="dxa"/>
            <w:gridSpan w:val="4"/>
          </w:tcPr>
          <w:p w:rsidR="0006404B" w:rsidRPr="009C3A1C" w:rsidRDefault="0006404B" w:rsidP="002C07CB">
            <w:pPr>
              <w:spacing w:before="120" w:line="264" w:lineRule="auto"/>
              <w:rPr>
                <w:sz w:val="20"/>
                <w:szCs w:val="20"/>
              </w:rPr>
            </w:pPr>
          </w:p>
        </w:tc>
        <w:tc>
          <w:tcPr>
            <w:tcW w:w="648" w:type="dxa"/>
            <w:gridSpan w:val="2"/>
          </w:tcPr>
          <w:p w:rsidR="0006404B" w:rsidRPr="009C3A1C" w:rsidRDefault="0006404B" w:rsidP="002C07CB">
            <w:pPr>
              <w:spacing w:before="120" w:line="264" w:lineRule="auto"/>
              <w:rPr>
                <w:sz w:val="20"/>
                <w:szCs w:val="20"/>
              </w:rPr>
            </w:pPr>
          </w:p>
        </w:tc>
        <w:tc>
          <w:tcPr>
            <w:tcW w:w="780" w:type="dxa"/>
            <w:gridSpan w:val="6"/>
          </w:tcPr>
          <w:p w:rsidR="0006404B" w:rsidRPr="009C3A1C" w:rsidRDefault="0006404B" w:rsidP="002C07CB">
            <w:pPr>
              <w:spacing w:before="120" w:line="264" w:lineRule="auto"/>
              <w:rPr>
                <w:sz w:val="20"/>
                <w:szCs w:val="20"/>
              </w:rPr>
            </w:pPr>
            <w:r w:rsidRPr="009C3A1C">
              <w:rPr>
                <w:sz w:val="20"/>
                <w:szCs w:val="20"/>
              </w:rPr>
              <w:t>9</w:t>
            </w:r>
          </w:p>
        </w:tc>
        <w:tc>
          <w:tcPr>
            <w:tcW w:w="496" w:type="dxa"/>
            <w:gridSpan w:val="2"/>
          </w:tcPr>
          <w:p w:rsidR="0006404B" w:rsidRPr="009C3A1C" w:rsidRDefault="0006404B" w:rsidP="002C07CB">
            <w:pPr>
              <w:spacing w:before="120" w:line="264" w:lineRule="auto"/>
              <w:rPr>
                <w:bCs/>
                <w:i/>
                <w:iCs/>
                <w:sz w:val="20"/>
                <w:szCs w:val="20"/>
              </w:rPr>
            </w:pPr>
          </w:p>
        </w:tc>
        <w:tc>
          <w:tcPr>
            <w:tcW w:w="520" w:type="dxa"/>
            <w:gridSpan w:val="4"/>
          </w:tcPr>
          <w:p w:rsidR="0006404B" w:rsidRPr="009C3A1C" w:rsidRDefault="0006404B" w:rsidP="002C07CB">
            <w:pPr>
              <w:spacing w:before="120" w:line="264" w:lineRule="auto"/>
              <w:rPr>
                <w:bCs/>
                <w:i/>
                <w:iCs/>
                <w:sz w:val="20"/>
                <w:szCs w:val="20"/>
              </w:rPr>
            </w:pPr>
          </w:p>
        </w:tc>
      </w:tr>
      <w:tr w:rsidR="0006404B" w:rsidRPr="009C3A1C" w:rsidTr="0006404B">
        <w:trPr>
          <w:gridAfter w:val="1"/>
          <w:wAfter w:w="27" w:type="dxa"/>
          <w:trHeight w:val="471"/>
        </w:trPr>
        <w:tc>
          <w:tcPr>
            <w:tcW w:w="1544" w:type="dxa"/>
            <w:gridSpan w:val="2"/>
          </w:tcPr>
          <w:p w:rsidR="0006404B" w:rsidRPr="009C3A1C" w:rsidRDefault="0006404B" w:rsidP="002C07CB">
            <w:pPr>
              <w:spacing w:before="120" w:line="264" w:lineRule="auto"/>
              <w:rPr>
                <w:b/>
                <w:bCs/>
                <w:sz w:val="20"/>
                <w:szCs w:val="20"/>
              </w:rPr>
            </w:pPr>
          </w:p>
        </w:tc>
        <w:tc>
          <w:tcPr>
            <w:tcW w:w="721" w:type="dxa"/>
          </w:tcPr>
          <w:p w:rsidR="0006404B" w:rsidRPr="009C3A1C" w:rsidRDefault="0006404B" w:rsidP="002C07CB">
            <w:pPr>
              <w:spacing w:before="120" w:line="264" w:lineRule="auto"/>
              <w:rPr>
                <w:sz w:val="20"/>
                <w:szCs w:val="20"/>
              </w:rPr>
            </w:pPr>
          </w:p>
        </w:tc>
        <w:tc>
          <w:tcPr>
            <w:tcW w:w="566" w:type="dxa"/>
          </w:tcPr>
          <w:p w:rsidR="0006404B" w:rsidRPr="009C3A1C" w:rsidRDefault="0006404B" w:rsidP="002C07CB">
            <w:pPr>
              <w:spacing w:before="120" w:line="264" w:lineRule="auto"/>
              <w:rPr>
                <w:bCs/>
                <w:i/>
                <w:iCs/>
                <w:sz w:val="20"/>
                <w:szCs w:val="20"/>
              </w:rPr>
            </w:pPr>
          </w:p>
        </w:tc>
        <w:tc>
          <w:tcPr>
            <w:tcW w:w="692" w:type="dxa"/>
          </w:tcPr>
          <w:p w:rsidR="0006404B" w:rsidRPr="009C3A1C" w:rsidRDefault="0006404B" w:rsidP="002C07CB">
            <w:pPr>
              <w:spacing w:before="120" w:line="264" w:lineRule="auto"/>
              <w:rPr>
                <w:bCs/>
                <w:i/>
                <w:iCs/>
                <w:sz w:val="20"/>
                <w:szCs w:val="20"/>
              </w:rPr>
            </w:pPr>
          </w:p>
        </w:tc>
        <w:tc>
          <w:tcPr>
            <w:tcW w:w="711" w:type="dxa"/>
            <w:gridSpan w:val="3"/>
          </w:tcPr>
          <w:p w:rsidR="0006404B" w:rsidRPr="009C3A1C" w:rsidRDefault="0006404B" w:rsidP="002C07CB">
            <w:pPr>
              <w:spacing w:before="120" w:line="264" w:lineRule="auto"/>
              <w:rPr>
                <w:sz w:val="20"/>
                <w:szCs w:val="20"/>
              </w:rPr>
            </w:pPr>
          </w:p>
        </w:tc>
        <w:tc>
          <w:tcPr>
            <w:tcW w:w="581" w:type="dxa"/>
            <w:gridSpan w:val="3"/>
          </w:tcPr>
          <w:p w:rsidR="0006404B" w:rsidRPr="009C3A1C" w:rsidRDefault="0006404B" w:rsidP="002C07CB">
            <w:pPr>
              <w:spacing w:before="120" w:line="264" w:lineRule="auto"/>
              <w:rPr>
                <w:bCs/>
                <w:i/>
                <w:iCs/>
                <w:sz w:val="20"/>
                <w:szCs w:val="20"/>
              </w:rPr>
            </w:pPr>
          </w:p>
        </w:tc>
        <w:tc>
          <w:tcPr>
            <w:tcW w:w="566" w:type="dxa"/>
            <w:gridSpan w:val="2"/>
          </w:tcPr>
          <w:p w:rsidR="0006404B" w:rsidRPr="009C3A1C" w:rsidRDefault="0006404B" w:rsidP="002C07CB">
            <w:pPr>
              <w:spacing w:before="120" w:line="264" w:lineRule="auto"/>
              <w:rPr>
                <w:sz w:val="20"/>
                <w:szCs w:val="20"/>
              </w:rPr>
            </w:pPr>
          </w:p>
        </w:tc>
        <w:tc>
          <w:tcPr>
            <w:tcW w:w="583" w:type="dxa"/>
            <w:gridSpan w:val="3"/>
          </w:tcPr>
          <w:p w:rsidR="0006404B" w:rsidRPr="009C3A1C" w:rsidRDefault="0006404B" w:rsidP="002C07CB">
            <w:pPr>
              <w:spacing w:before="120" w:line="264" w:lineRule="auto"/>
              <w:rPr>
                <w:sz w:val="20"/>
                <w:szCs w:val="20"/>
              </w:rPr>
            </w:pPr>
          </w:p>
        </w:tc>
        <w:tc>
          <w:tcPr>
            <w:tcW w:w="724" w:type="dxa"/>
            <w:gridSpan w:val="5"/>
          </w:tcPr>
          <w:p w:rsidR="0006404B" w:rsidRPr="009C3A1C" w:rsidRDefault="0006404B" w:rsidP="002C07CB">
            <w:pPr>
              <w:spacing w:before="120" w:line="264" w:lineRule="auto"/>
              <w:rPr>
                <w:sz w:val="20"/>
                <w:szCs w:val="20"/>
              </w:rPr>
            </w:pPr>
          </w:p>
        </w:tc>
        <w:tc>
          <w:tcPr>
            <w:tcW w:w="622" w:type="dxa"/>
            <w:gridSpan w:val="2"/>
          </w:tcPr>
          <w:p w:rsidR="0006404B" w:rsidRPr="009C3A1C" w:rsidRDefault="0006404B" w:rsidP="002C07CB">
            <w:pPr>
              <w:spacing w:before="120" w:line="264" w:lineRule="auto"/>
              <w:rPr>
                <w:bCs/>
                <w:i/>
                <w:iCs/>
                <w:sz w:val="20"/>
                <w:szCs w:val="20"/>
              </w:rPr>
            </w:pPr>
          </w:p>
        </w:tc>
        <w:tc>
          <w:tcPr>
            <w:tcW w:w="749" w:type="dxa"/>
            <w:gridSpan w:val="5"/>
          </w:tcPr>
          <w:p w:rsidR="0006404B" w:rsidRPr="009C3A1C" w:rsidRDefault="0006404B" w:rsidP="002C07CB">
            <w:pPr>
              <w:spacing w:before="120" w:line="264" w:lineRule="auto"/>
              <w:rPr>
                <w:sz w:val="20"/>
                <w:szCs w:val="20"/>
              </w:rPr>
            </w:pPr>
          </w:p>
        </w:tc>
        <w:tc>
          <w:tcPr>
            <w:tcW w:w="706" w:type="dxa"/>
            <w:gridSpan w:val="4"/>
          </w:tcPr>
          <w:p w:rsidR="0006404B" w:rsidRPr="009C3A1C" w:rsidRDefault="0006404B" w:rsidP="002C07CB">
            <w:pPr>
              <w:spacing w:before="120" w:line="264" w:lineRule="auto"/>
              <w:rPr>
                <w:sz w:val="20"/>
                <w:szCs w:val="20"/>
              </w:rPr>
            </w:pPr>
          </w:p>
        </w:tc>
        <w:tc>
          <w:tcPr>
            <w:tcW w:w="648" w:type="dxa"/>
            <w:gridSpan w:val="2"/>
          </w:tcPr>
          <w:p w:rsidR="0006404B" w:rsidRPr="009C3A1C" w:rsidRDefault="0006404B" w:rsidP="002C07CB">
            <w:pPr>
              <w:spacing w:before="120" w:line="264" w:lineRule="auto"/>
              <w:rPr>
                <w:sz w:val="20"/>
                <w:szCs w:val="20"/>
              </w:rPr>
            </w:pPr>
          </w:p>
        </w:tc>
        <w:tc>
          <w:tcPr>
            <w:tcW w:w="1796" w:type="dxa"/>
            <w:gridSpan w:val="12"/>
          </w:tcPr>
          <w:p w:rsidR="0006404B" w:rsidRPr="009C3A1C" w:rsidRDefault="0006404B" w:rsidP="002C07CB">
            <w:pPr>
              <w:spacing w:before="120" w:line="264" w:lineRule="auto"/>
              <w:rPr>
                <w:bCs/>
                <w:i/>
                <w:iCs/>
                <w:sz w:val="20"/>
                <w:szCs w:val="20"/>
              </w:rPr>
            </w:pPr>
          </w:p>
        </w:tc>
      </w:tr>
    </w:tbl>
    <w:p w:rsidR="0006404B" w:rsidRPr="009C3A1C" w:rsidRDefault="0006404B" w:rsidP="0006404B">
      <w:pPr>
        <w:rPr>
          <w:sz w:val="20"/>
          <w:szCs w:val="20"/>
        </w:rPr>
      </w:pPr>
    </w:p>
    <w:p w:rsidR="00D373C9" w:rsidRPr="000A4B38" w:rsidRDefault="00CF5CCB" w:rsidP="00D373C9">
      <w:pPr>
        <w:suppressAutoHyphens/>
        <w:autoSpaceDE w:val="0"/>
        <w:autoSpaceDN w:val="0"/>
        <w:adjustRightInd w:val="0"/>
        <w:spacing w:before="120"/>
        <w:ind w:firstLine="720"/>
        <w:jc w:val="both"/>
        <w:rPr>
          <w:color w:val="000000" w:themeColor="text1"/>
          <w:sz w:val="28"/>
          <w:szCs w:val="28"/>
          <w:lang w:val="vi-VN"/>
        </w:rPr>
      </w:pPr>
      <w:r>
        <w:rPr>
          <w:color w:val="000000" w:themeColor="text1"/>
          <w:sz w:val="28"/>
          <w:szCs w:val="28"/>
        </w:rPr>
        <w:t>*</w:t>
      </w:r>
      <w:r w:rsidR="00D373C9" w:rsidRPr="00C94728">
        <w:rPr>
          <w:color w:val="000000" w:themeColor="text1"/>
          <w:sz w:val="28"/>
          <w:szCs w:val="28"/>
          <w:lang w:val="vi-VN"/>
        </w:rPr>
        <w:t xml:space="preserve"> Tổ chuyên môn lập kế</w:t>
      </w:r>
      <w:r w:rsidR="00D373C9" w:rsidRPr="000A4B38">
        <w:rPr>
          <w:color w:val="000000" w:themeColor="text1"/>
          <w:sz w:val="28"/>
          <w:szCs w:val="28"/>
          <w:lang w:val="vi-VN"/>
        </w:rPr>
        <w:t xml:space="preserve"> hoạch giáo dục theo năm học</w:t>
      </w:r>
      <w:r w:rsidR="00D373C9" w:rsidRPr="000A4B38">
        <w:rPr>
          <w:color w:val="000000" w:themeColor="text1"/>
          <w:sz w:val="28"/>
          <w:szCs w:val="28"/>
        </w:rPr>
        <w:t>: Giao quyền tự chủ cho các tổ, khối chuyên môn xây dựng kế hoạch dạy học các môn học, hoạt động giáo dục. B</w:t>
      </w:r>
      <w:r w:rsidR="00D373C9" w:rsidRPr="000A4B38">
        <w:rPr>
          <w:color w:val="000000" w:themeColor="text1"/>
          <w:sz w:val="28"/>
          <w:szCs w:val="28"/>
          <w:lang w:val="vi-VN"/>
        </w:rPr>
        <w:t>ao gồm:</w:t>
      </w:r>
    </w:p>
    <w:p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vi-VN"/>
        </w:rPr>
      </w:pPr>
      <w:r w:rsidRPr="000A4B38">
        <w:rPr>
          <w:color w:val="000000" w:themeColor="text1"/>
          <w:sz w:val="28"/>
          <w:szCs w:val="28"/>
          <w:lang w:val="vi-VN"/>
        </w:rPr>
        <w:t>- Khung thời gian triển khai môn học;</w:t>
      </w:r>
    </w:p>
    <w:p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vi-VN"/>
        </w:rPr>
      </w:pPr>
      <w:r w:rsidRPr="000A4B38">
        <w:rPr>
          <w:color w:val="000000" w:themeColor="text1"/>
          <w:sz w:val="28"/>
          <w:szCs w:val="28"/>
          <w:lang w:val="vi-VN"/>
        </w:rPr>
        <w:t xml:space="preserve">- Xây dựng kế hoạch kiểm tra, đánh giá kết quả học tập của học sinh; </w:t>
      </w:r>
    </w:p>
    <w:p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xml:space="preserve">- Quản lý hồ sơ chuyên môn của giáo viên, dự giờ và đánh giá giờ dạy; </w:t>
      </w:r>
    </w:p>
    <w:p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Xây dựng các ngân hàng câu hỏi, bài tập cho môn học;</w:t>
      </w:r>
    </w:p>
    <w:p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Hoạt động giáo dục theo hướng phát triển phẩm chất,năng lực học sinh;</w:t>
      </w:r>
    </w:p>
    <w:p w:rsidR="00D373C9" w:rsidRPr="000A4B38" w:rsidRDefault="00D373C9" w:rsidP="00D373C9">
      <w:pPr>
        <w:autoSpaceDE w:val="0"/>
        <w:autoSpaceDN w:val="0"/>
        <w:adjustRightInd w:val="0"/>
        <w:spacing w:before="120"/>
        <w:ind w:firstLine="720"/>
        <w:jc w:val="both"/>
        <w:rPr>
          <w:color w:val="000000" w:themeColor="text1"/>
          <w:sz w:val="28"/>
          <w:szCs w:val="28"/>
        </w:rPr>
      </w:pPr>
      <w:r w:rsidRPr="000A4B38">
        <w:rPr>
          <w:color w:val="000000" w:themeColor="text1"/>
          <w:sz w:val="28"/>
          <w:szCs w:val="28"/>
          <w:lang w:val="vi-VN"/>
        </w:rPr>
        <w:lastRenderedPageBreak/>
        <w:t xml:space="preserve">- Tổ chức trao đổi, chia sẻ kinh nghiệm trong tổ chuyên môn và phát triển chương trình, phương pháp dạy học, giáo dục; </w:t>
      </w:r>
      <w:r w:rsidR="00781171">
        <w:rPr>
          <w:color w:val="000000" w:themeColor="text1"/>
          <w:sz w:val="28"/>
          <w:szCs w:val="28"/>
        </w:rPr>
        <w:t xml:space="preserve">đặc biệt lấy </w:t>
      </w:r>
      <w:r w:rsidRPr="000A4B38">
        <w:rPr>
          <w:color w:val="000000" w:themeColor="text1"/>
          <w:sz w:val="28"/>
          <w:szCs w:val="28"/>
          <w:lang w:val="vi-VN"/>
        </w:rPr>
        <w:t>nghiên cứu bài học là hoạt động thường xuyên để phát triển nghề nghiệp.</w:t>
      </w:r>
    </w:p>
    <w:p w:rsidR="009E6372"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Giao quyền tự chủ cho tổ chuyên môn và GV trong việc xây dựng KHGD môn học; KHGD môn học theo từng khối lớp phải thể hiện đầy đủ chương trình GD theo quy định c</w:t>
      </w:r>
      <w:r>
        <w:rPr>
          <w:color w:val="000000" w:themeColor="text1"/>
          <w:sz w:val="28"/>
          <w:szCs w:val="28"/>
          <w:lang w:val="nl-NL"/>
        </w:rPr>
        <w:t>ủa</w:t>
      </w:r>
      <w:r w:rsidRPr="000A4B38">
        <w:rPr>
          <w:color w:val="000000" w:themeColor="text1"/>
          <w:sz w:val="28"/>
          <w:szCs w:val="28"/>
          <w:lang w:val="nl-NL"/>
        </w:rPr>
        <w:t xml:space="preserve"> BGD và chường trình tự chọn, tăng cường theo nhu cầu của HS, CMHS. KHGD môn học và HĐGD phải đảm bảo phù hợp tình hình thực tế tại từng thời điểm</w:t>
      </w:r>
      <w:r>
        <w:rPr>
          <w:color w:val="000000" w:themeColor="text1"/>
          <w:sz w:val="28"/>
          <w:szCs w:val="28"/>
          <w:lang w:val="nl-NL"/>
        </w:rPr>
        <w:t>.</w:t>
      </w:r>
    </w:p>
    <w:p w:rsidR="00D373C9" w:rsidRPr="000A4B38" w:rsidRDefault="00CF5CCB" w:rsidP="00781171">
      <w:pPr>
        <w:suppressAutoHyphens/>
        <w:autoSpaceDE w:val="0"/>
        <w:autoSpaceDN w:val="0"/>
        <w:adjustRightInd w:val="0"/>
        <w:spacing w:before="120"/>
        <w:ind w:firstLine="720"/>
        <w:jc w:val="both"/>
        <w:rPr>
          <w:color w:val="000000" w:themeColor="text1"/>
          <w:sz w:val="28"/>
          <w:szCs w:val="28"/>
          <w:lang w:val="nl-NL"/>
        </w:rPr>
      </w:pPr>
      <w:r w:rsidRPr="003A76E0">
        <w:rPr>
          <w:i/>
          <w:color w:val="000000" w:themeColor="text1"/>
          <w:sz w:val="28"/>
          <w:szCs w:val="28"/>
          <w:lang w:val="nl-NL"/>
        </w:rPr>
        <w:t>(</w:t>
      </w:r>
      <w:r w:rsidR="009E6372">
        <w:rPr>
          <w:i/>
          <w:color w:val="000000" w:themeColor="text1"/>
          <w:sz w:val="28"/>
          <w:szCs w:val="28"/>
          <w:lang w:val="nl-NL"/>
        </w:rPr>
        <w:t>Có k</w:t>
      </w:r>
      <w:r w:rsidRPr="003A76E0">
        <w:rPr>
          <w:i/>
          <w:color w:val="000000" w:themeColor="text1"/>
          <w:sz w:val="28"/>
          <w:szCs w:val="28"/>
          <w:lang w:val="nl-NL"/>
        </w:rPr>
        <w:t>ế hoạch dạy học các môn</w:t>
      </w:r>
      <w:r w:rsidR="003A76E0" w:rsidRPr="003A76E0">
        <w:rPr>
          <w:i/>
          <w:color w:val="000000" w:themeColor="text1"/>
          <w:sz w:val="28"/>
          <w:szCs w:val="28"/>
          <w:lang w:val="nl-NL"/>
        </w:rPr>
        <w:t xml:space="preserve"> học và HĐGD của khối lớp và cá nhân giáo viên )</w:t>
      </w:r>
    </w:p>
    <w:p w:rsidR="00D373C9" w:rsidRPr="005E0918" w:rsidRDefault="006E4890" w:rsidP="00D373C9">
      <w:pPr>
        <w:suppressAutoHyphens/>
        <w:autoSpaceDE w:val="0"/>
        <w:autoSpaceDN w:val="0"/>
        <w:adjustRightInd w:val="0"/>
        <w:spacing w:before="120"/>
        <w:ind w:firstLine="720"/>
        <w:jc w:val="both"/>
        <w:rPr>
          <w:color w:val="000000" w:themeColor="text1"/>
          <w:spacing w:val="-4"/>
          <w:sz w:val="28"/>
          <w:szCs w:val="28"/>
        </w:rPr>
      </w:pPr>
      <w:r>
        <w:rPr>
          <w:color w:val="000000" w:themeColor="text1"/>
          <w:spacing w:val="-4"/>
          <w:sz w:val="28"/>
          <w:szCs w:val="28"/>
        </w:rPr>
        <w:t xml:space="preserve">* </w:t>
      </w:r>
      <w:r w:rsidR="00D373C9" w:rsidRPr="005E0918">
        <w:rPr>
          <w:color w:val="000000" w:themeColor="text1"/>
          <w:spacing w:val="-4"/>
          <w:sz w:val="28"/>
          <w:szCs w:val="28"/>
          <w:lang w:val="vi-VN"/>
        </w:rPr>
        <w:t>Giáo viên lập kế hoạch giáo dục</w:t>
      </w:r>
      <w:r w:rsidR="00E72821">
        <w:rPr>
          <w:color w:val="000000" w:themeColor="text1"/>
          <w:spacing w:val="-4"/>
          <w:sz w:val="28"/>
          <w:szCs w:val="28"/>
        </w:rPr>
        <w:t xml:space="preserve">, </w:t>
      </w:r>
      <w:r w:rsidR="00D373C9" w:rsidRPr="005E0918">
        <w:rPr>
          <w:color w:val="000000" w:themeColor="text1"/>
          <w:spacing w:val="-4"/>
          <w:sz w:val="28"/>
          <w:szCs w:val="28"/>
          <w:lang w:val="vi-VN"/>
        </w:rPr>
        <w:t>bao gồm:  Bài dạy (giáo án), theo dõi và đánh giá kết quả học sinh, chủ nhiệm lớp (</w:t>
      </w:r>
      <w:r w:rsidR="00D373C9">
        <w:rPr>
          <w:i/>
          <w:color w:val="000000" w:themeColor="text1"/>
          <w:spacing w:val="-4"/>
          <w:sz w:val="28"/>
          <w:szCs w:val="28"/>
        </w:rPr>
        <w:t>đối với các giáo viên làm công tác chủ nhiệm lớp)</w:t>
      </w:r>
      <w:r w:rsidR="00D373C9" w:rsidRPr="005E0918">
        <w:rPr>
          <w:color w:val="000000" w:themeColor="text1"/>
          <w:spacing w:val="-4"/>
          <w:sz w:val="28"/>
          <w:szCs w:val="28"/>
          <w:lang w:val="vi-VN"/>
        </w:rPr>
        <w:t>Xây dựng</w:t>
      </w:r>
      <w:r w:rsidR="00E043C0">
        <w:rPr>
          <w:color w:val="000000" w:themeColor="text1"/>
          <w:spacing w:val="-4"/>
          <w:sz w:val="28"/>
          <w:szCs w:val="28"/>
        </w:rPr>
        <w:t xml:space="preserve"> kế hoạch dạy học các môn học và HĐGD</w:t>
      </w:r>
      <w:r w:rsidR="00D373C9" w:rsidRPr="005E0918">
        <w:rPr>
          <w:color w:val="000000" w:themeColor="text1"/>
          <w:spacing w:val="-4"/>
          <w:sz w:val="28"/>
          <w:szCs w:val="28"/>
          <w:lang w:val="vi-VN"/>
        </w:rPr>
        <w:t xml:space="preserve">, </w:t>
      </w:r>
      <w:r w:rsidR="00E043C0">
        <w:rPr>
          <w:color w:val="000000" w:themeColor="text1"/>
          <w:spacing w:val="-4"/>
          <w:sz w:val="28"/>
          <w:szCs w:val="28"/>
        </w:rPr>
        <w:t xml:space="preserve">kế hoạch </w:t>
      </w:r>
      <w:r w:rsidR="00D373C9" w:rsidRPr="005E0918">
        <w:rPr>
          <w:color w:val="000000" w:themeColor="text1"/>
          <w:spacing w:val="-4"/>
          <w:sz w:val="28"/>
          <w:szCs w:val="28"/>
          <w:lang w:val="vi-VN"/>
        </w:rPr>
        <w:t>giáo dục các chuyên đề, hoạt động trải nghiệm sáng tạo, hoạt động giáo dục tự chọn dựa trên nhu cầu, đặc điểm địa phương để sử dụng chung trong trường.</w:t>
      </w:r>
    </w:p>
    <w:p w:rsidR="00D373C9" w:rsidRDefault="00D373C9" w:rsidP="00D373C9">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rPr>
        <w:t xml:space="preserve">- Giáo viên căn cứ kế hoạch giáo dục các môn học và hoạt động giáo dục của mình phụ trách để chủ động xây dựng </w:t>
      </w:r>
      <w:r w:rsidRPr="000A4B38">
        <w:rPr>
          <w:color w:val="000000" w:themeColor="text1"/>
          <w:sz w:val="28"/>
          <w:szCs w:val="28"/>
        </w:rPr>
        <w:t xml:space="preserve">Kế hoạch bài dạy đổi mới theo hướng dẫn </w:t>
      </w:r>
      <w:r>
        <w:rPr>
          <w:color w:val="000000" w:themeColor="text1"/>
          <w:sz w:val="28"/>
          <w:szCs w:val="28"/>
        </w:rPr>
        <w:t>công văn 2345/</w:t>
      </w:r>
      <w:r w:rsidRPr="000A4B38">
        <w:rPr>
          <w:color w:val="000000" w:themeColor="text1"/>
          <w:sz w:val="28"/>
          <w:szCs w:val="28"/>
        </w:rPr>
        <w:t xml:space="preserve">BGD&amp;ĐT, có </w:t>
      </w:r>
      <w:r>
        <w:rPr>
          <w:color w:val="000000" w:themeColor="text1"/>
          <w:sz w:val="28"/>
          <w:szCs w:val="28"/>
        </w:rPr>
        <w:t xml:space="preserve">sự </w:t>
      </w:r>
      <w:r w:rsidRPr="000A4B38">
        <w:rPr>
          <w:color w:val="000000" w:themeColor="text1"/>
          <w:sz w:val="28"/>
          <w:szCs w:val="28"/>
        </w:rPr>
        <w:t xml:space="preserve">phân hóa đối tượng nhằm góp phần phát triển năng lực, phẩm </w:t>
      </w:r>
      <w:r w:rsidRPr="00217247">
        <w:rPr>
          <w:color w:val="000000" w:themeColor="text1"/>
          <w:sz w:val="28"/>
          <w:szCs w:val="28"/>
          <w:lang w:val="nl-NL"/>
        </w:rPr>
        <w:t>chất học sinh;</w:t>
      </w:r>
    </w:p>
    <w:p w:rsidR="00D373C9" w:rsidRPr="000573E5" w:rsidRDefault="00D373C9" w:rsidP="00D373C9">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T</w:t>
      </w:r>
      <w:r w:rsidRPr="00217247">
        <w:rPr>
          <w:color w:val="000000" w:themeColor="text1"/>
          <w:sz w:val="28"/>
          <w:szCs w:val="28"/>
          <w:lang w:val="nl-NL"/>
        </w:rPr>
        <w:t>heo dõi và đánh giá kết quả học sinh, chủ nhiệm lớp</w:t>
      </w:r>
      <w:r>
        <w:rPr>
          <w:color w:val="000000" w:themeColor="text1"/>
          <w:sz w:val="28"/>
          <w:szCs w:val="28"/>
          <w:lang w:val="nl-NL"/>
        </w:rPr>
        <w:t xml:space="preserve">: </w:t>
      </w:r>
      <w:r w:rsidRPr="002918E9">
        <w:rPr>
          <w:sz w:val="28"/>
          <w:szCs w:val="28"/>
          <w:lang w:val="nl-NL"/>
        </w:rPr>
        <w:t>Giáo viên Tiểu học cơ bản vừa thực hiện công tác dạy học vừa làm nhiệm vụ chủ nhiệm lớp</w:t>
      </w:r>
      <w:r w:rsidRPr="000573E5">
        <w:rPr>
          <w:sz w:val="28"/>
          <w:szCs w:val="28"/>
        </w:rPr>
        <w:t>Giáo viên chủ nhiệm không những là người lãnh đạo, tổ chức điều khiển, kiểm tra mọi hoạt động và các mối quan hệ ứng xử thuộc lớp mình phụ trách, mà còn là người có vai trò quan trọng để hình thành nhân cách của học sinh, là cầu nối giữa học sinh với nhà trường, gia đình và xã hội, vì vậy giáo viên chủ nhiệm có vai trò rất quan trọng hỗ trợ hiệu quả cho công tác dạy và học</w:t>
      </w:r>
      <w:r w:rsidRPr="00E72821">
        <w:rPr>
          <w:sz w:val="28"/>
          <w:szCs w:val="28"/>
          <w:lang w:val="nl-NL"/>
        </w:rPr>
        <w:t xml:space="preserve">). </w:t>
      </w:r>
    </w:p>
    <w:p w:rsidR="00D373C9" w:rsidRDefault="00E043C0" w:rsidP="00D373C9">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G</w:t>
      </w:r>
      <w:r w:rsidR="00D373C9" w:rsidRPr="00217247">
        <w:rPr>
          <w:color w:val="000000" w:themeColor="text1"/>
          <w:sz w:val="28"/>
          <w:szCs w:val="28"/>
          <w:lang w:val="nl-NL"/>
        </w:rPr>
        <w:t xml:space="preserve">iáo viên </w:t>
      </w:r>
      <w:r>
        <w:rPr>
          <w:color w:val="000000" w:themeColor="text1"/>
          <w:sz w:val="28"/>
          <w:szCs w:val="28"/>
          <w:lang w:val="nl-NL"/>
        </w:rPr>
        <w:t xml:space="preserve">linh hoạt </w:t>
      </w:r>
      <w:r w:rsidR="00D373C9" w:rsidRPr="00217247">
        <w:rPr>
          <w:color w:val="000000" w:themeColor="text1"/>
          <w:sz w:val="28"/>
          <w:szCs w:val="28"/>
          <w:lang w:val="nl-NL"/>
        </w:rPr>
        <w:t>điều chỉnh, tích hợp nội dung dạy học các môn học, hoạt động giáo dục đảm bảo yêu cầu theo chuẩn kiến thức, kỹ năng của môn học và phát triển phẩm chất, năng lực học sinh. Linh hoạt, sắp xếp hợp lý các hoạt động sinh hoạt tập thể, giáo dục ngoài giờ lên lớp giữa các khối lớp nhằm tiếp cận với chương trình hoạt động trải nghiệm trong Chương trình GDPT 2018</w:t>
      </w:r>
      <w:r w:rsidR="00D373C9">
        <w:rPr>
          <w:color w:val="000000" w:themeColor="text1"/>
          <w:sz w:val="28"/>
          <w:szCs w:val="28"/>
          <w:lang w:val="nl-NL"/>
        </w:rPr>
        <w:t>.</w:t>
      </w:r>
    </w:p>
    <w:p w:rsidR="00D373C9" w:rsidRPr="000F2DC8" w:rsidRDefault="00D373C9" w:rsidP="00D373C9">
      <w:pPr>
        <w:suppressAutoHyphens/>
        <w:autoSpaceDE w:val="0"/>
        <w:autoSpaceDN w:val="0"/>
        <w:adjustRightInd w:val="0"/>
        <w:spacing w:before="120"/>
        <w:ind w:firstLine="720"/>
        <w:jc w:val="both"/>
        <w:rPr>
          <w:color w:val="000000"/>
          <w:szCs w:val="24"/>
        </w:rPr>
      </w:pPr>
      <w:r w:rsidRPr="000F2DC8">
        <w:rPr>
          <w:color w:val="000000" w:themeColor="text1"/>
          <w:sz w:val="28"/>
          <w:szCs w:val="28"/>
          <w:lang w:val="vi-VN"/>
        </w:rPr>
        <w:t xml:space="preserve">- </w:t>
      </w:r>
      <w:r>
        <w:rPr>
          <w:color w:val="000000" w:themeColor="text1"/>
          <w:sz w:val="28"/>
          <w:szCs w:val="28"/>
        </w:rPr>
        <w:t>Giáo viên n</w:t>
      </w:r>
      <w:r w:rsidRPr="000F2DC8">
        <w:rPr>
          <w:color w:val="000000"/>
          <w:sz w:val="28"/>
          <w:szCs w:val="28"/>
        </w:rPr>
        <w:t>ghiên cứu</w:t>
      </w:r>
      <w:r w:rsidRPr="000F2DC8">
        <w:rPr>
          <w:color w:val="000000"/>
          <w:sz w:val="28"/>
          <w:szCs w:val="28"/>
          <w:lang w:val="vi-VN"/>
        </w:rPr>
        <w:t xml:space="preserve"> tài liệu hướng dẫn dạy học, giáo dục các chuyên đề, hoạt động trải nghi</w:t>
      </w:r>
      <w:r>
        <w:rPr>
          <w:color w:val="000000"/>
          <w:sz w:val="28"/>
          <w:szCs w:val="28"/>
          <w:lang w:val="vi-VN"/>
        </w:rPr>
        <w:t>ệm sáng tạo, hoạt động giáo dục</w:t>
      </w:r>
      <w:r>
        <w:rPr>
          <w:color w:val="000000"/>
          <w:sz w:val="28"/>
          <w:szCs w:val="28"/>
        </w:rPr>
        <w:t>, lựa chọn, x</w:t>
      </w:r>
      <w:r>
        <w:rPr>
          <w:color w:val="000000" w:themeColor="text1"/>
          <w:sz w:val="28"/>
          <w:szCs w:val="28"/>
          <w:lang w:val="vi-VN"/>
        </w:rPr>
        <w:t>ây dựng</w:t>
      </w:r>
      <w:r>
        <w:rPr>
          <w:color w:val="000000" w:themeColor="text1"/>
          <w:sz w:val="28"/>
          <w:szCs w:val="28"/>
        </w:rPr>
        <w:t xml:space="preserve"> nội dung giáo dục các </w:t>
      </w:r>
      <w:r w:rsidRPr="000A4B38">
        <w:rPr>
          <w:color w:val="000000" w:themeColor="text1"/>
          <w:sz w:val="28"/>
          <w:szCs w:val="28"/>
          <w:lang w:val="vi-VN"/>
        </w:rPr>
        <w:t>chuyên đề</w:t>
      </w:r>
      <w:r>
        <w:rPr>
          <w:color w:val="000000" w:themeColor="text1"/>
          <w:sz w:val="28"/>
          <w:szCs w:val="28"/>
        </w:rPr>
        <w:t xml:space="preserve">, </w:t>
      </w:r>
      <w:r w:rsidRPr="000A4B38">
        <w:rPr>
          <w:color w:val="000000" w:themeColor="text1"/>
          <w:sz w:val="28"/>
          <w:szCs w:val="28"/>
          <w:lang w:val="vi-VN"/>
        </w:rPr>
        <w:t xml:space="preserve">hoạt động trải nghiệm sáng tạo, hoạt động giáo dục tự chọn dựa trên nhu cầu, đặc điểm địa phương để sử dụng chung trong </w:t>
      </w:r>
      <w:r w:rsidRPr="00297608">
        <w:rPr>
          <w:rStyle w:val="Emphasis"/>
          <w:rFonts w:eastAsia="Liberation Serif"/>
          <w:i w:val="0"/>
          <w:sz w:val="28"/>
          <w:szCs w:val="28"/>
        </w:rPr>
        <w:t>trường.</w:t>
      </w:r>
      <w:r>
        <w:rPr>
          <w:rStyle w:val="Emphasis"/>
          <w:i w:val="0"/>
          <w:iCs w:val="0"/>
          <w:color w:val="000000"/>
          <w:szCs w:val="24"/>
        </w:rPr>
        <w:t xml:space="preserve"> (</w:t>
      </w:r>
      <w:r w:rsidRPr="00297608">
        <w:rPr>
          <w:rStyle w:val="Emphasis"/>
          <w:rFonts w:eastAsia="Liberation Serif"/>
          <w:i w:val="0"/>
          <w:sz w:val="28"/>
          <w:szCs w:val="28"/>
        </w:rPr>
        <w:t>Thực hiện Thông tư số 04/TT- BGDĐT, ngày 28/2/2014 của Bộ Giáo dục và Đào tạo về ban hành quy định quản lý hoạt động giáo dục kỹ năng sống và hoạt động giáo dục ngoài giờ chính khóa; Về nội dung hoạt động trải nghiệm thực hiện theo Công văn 1747/SGD&amp;ĐT-GDTH ngày 03/9/2020 của Sở GD&amp;ĐT về việc hướng dẫn thực hiện nội dung HĐTN cấp tiểu học trong Chương trình GDPT 2018, từ năm học 20</w:t>
      </w:r>
      <w:r>
        <w:rPr>
          <w:rStyle w:val="Emphasis"/>
          <w:rFonts w:eastAsia="Liberation Serif"/>
          <w:i w:val="0"/>
          <w:sz w:val="28"/>
          <w:szCs w:val="28"/>
        </w:rPr>
        <w:t>20-2021).</w:t>
      </w:r>
    </w:p>
    <w:p w:rsidR="00D373C9" w:rsidRPr="00E86D9B" w:rsidRDefault="00E86D9B" w:rsidP="00E86D9B">
      <w:pPr>
        <w:pStyle w:val="BodyText2"/>
        <w:spacing w:after="0" w:line="276" w:lineRule="auto"/>
        <w:ind w:firstLine="720"/>
        <w:jc w:val="both"/>
        <w:rPr>
          <w:rFonts w:ascii="Times New Roman" w:hAnsi="Times New Roman" w:cs="Times New Roman"/>
          <w:b/>
          <w:color w:val="000000" w:themeColor="text1"/>
          <w:sz w:val="28"/>
          <w:szCs w:val="28"/>
          <w:shd w:val="clear" w:color="auto" w:fill="FFFFFF"/>
          <w:lang w:val="nl-NL"/>
        </w:rPr>
      </w:pPr>
      <w:r>
        <w:rPr>
          <w:rFonts w:ascii="Times New Roman" w:hAnsi="Times New Roman"/>
          <w:b/>
          <w:color w:val="000000" w:themeColor="text1"/>
          <w:sz w:val="28"/>
          <w:szCs w:val="28"/>
          <w:lang w:val="nl-NL"/>
        </w:rPr>
        <w:lastRenderedPageBreak/>
        <w:t>3.4.3.</w:t>
      </w:r>
      <w:r w:rsidR="00D373C9" w:rsidRPr="000A4B38">
        <w:rPr>
          <w:rFonts w:ascii="Times New Roman" w:hAnsi="Times New Roman"/>
          <w:b/>
          <w:color w:val="000000" w:themeColor="text1"/>
          <w:sz w:val="28"/>
          <w:szCs w:val="28"/>
          <w:lang w:val="nl-NL"/>
        </w:rPr>
        <w:t xml:space="preserve"> Thực hiện chương trình giảng dạy linh hoạt và có hiệu quả</w:t>
      </w:r>
      <w:r w:rsidRPr="00D373C9">
        <w:rPr>
          <w:rFonts w:ascii="Times New Roman" w:hAnsi="Times New Roman" w:cs="Times New Roman"/>
          <w:b/>
          <w:color w:val="000000" w:themeColor="text1"/>
          <w:sz w:val="28"/>
          <w:szCs w:val="28"/>
          <w:shd w:val="clear" w:color="auto" w:fill="FFFFFF"/>
          <w:lang w:val="nl-NL"/>
        </w:rPr>
        <w:t>phù hợp với các đối tượng học sinh trường.</w:t>
      </w:r>
    </w:p>
    <w:p w:rsidR="00D373C9" w:rsidRDefault="00E86D9B" w:rsidP="00D373C9">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D373C9" w:rsidRPr="000A4B38">
        <w:rPr>
          <w:rFonts w:ascii="Times New Roman" w:hAnsi="Times New Roman"/>
          <w:color w:val="000000" w:themeColor="text1"/>
          <w:sz w:val="28"/>
          <w:szCs w:val="28"/>
          <w:lang w:val="nl-NL"/>
        </w:rPr>
        <w:t>Nhà trường giao quyền tự chủ, chủ động cho tổ, nhóm chuyên môn</w:t>
      </w:r>
      <w:r w:rsidR="00D373C9">
        <w:rPr>
          <w:rFonts w:ascii="Times New Roman" w:hAnsi="Times New Roman"/>
          <w:color w:val="000000" w:themeColor="text1"/>
          <w:sz w:val="28"/>
          <w:szCs w:val="28"/>
          <w:lang w:val="nl-NL"/>
        </w:rPr>
        <w:t>,</w:t>
      </w:r>
      <w:r w:rsidR="00D373C9" w:rsidRPr="000A4B38">
        <w:rPr>
          <w:rFonts w:ascii="Times New Roman" w:hAnsi="Times New Roman"/>
          <w:color w:val="000000" w:themeColor="text1"/>
          <w:sz w:val="28"/>
          <w:szCs w:val="28"/>
          <w:lang w:val="nl-NL"/>
        </w:rPr>
        <w:t xml:space="preserve"> cho giáo viên thực hiện chương trình giảng dạy linh hoạt, phù hợp và có hiệu quả với các đối tượng học sinh, điều kiện thực tiễn nhà trường và địa phương</w:t>
      </w:r>
      <w:r w:rsidR="00D373C9">
        <w:rPr>
          <w:rFonts w:ascii="Times New Roman" w:hAnsi="Times New Roman"/>
          <w:color w:val="000000" w:themeColor="text1"/>
          <w:sz w:val="28"/>
          <w:szCs w:val="28"/>
          <w:lang w:val="nl-NL"/>
        </w:rPr>
        <w:t>;</w:t>
      </w:r>
    </w:p>
    <w:p w:rsidR="00D373C9" w:rsidRDefault="00E86D9B" w:rsidP="00D373C9">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D373C9">
        <w:rPr>
          <w:rFonts w:ascii="Times New Roman" w:hAnsi="Times New Roman"/>
          <w:color w:val="000000" w:themeColor="text1"/>
          <w:sz w:val="28"/>
          <w:szCs w:val="28"/>
          <w:lang w:val="nl-NL"/>
        </w:rPr>
        <w:t>Đ</w:t>
      </w:r>
      <w:r w:rsidR="00D373C9" w:rsidRPr="000A4B38">
        <w:rPr>
          <w:rFonts w:ascii="Times New Roman" w:hAnsi="Times New Roman"/>
          <w:color w:val="000000" w:themeColor="text1"/>
          <w:sz w:val="28"/>
          <w:szCs w:val="28"/>
          <w:lang w:val="nl-NL"/>
        </w:rPr>
        <w:t>iều chỉnh, tích hợp nội dung dạy học các môn học, hoạt động giáo dục đảm bảo yêu cầu theo chuẩn kiến thức, kỹ năng của môn học và phát triển phẩm chất, năng lực học sinh. Linh hoạt, sắp xếp hợp lý các hoạt động sinh hoạt tập thể, giáo dục ngoài giờ lên lớp giữa các khối lớp nhằm tiếp cận với chương trình hoạt động trải nghiệm trong Chương trình GDPT 2018</w:t>
      </w:r>
      <w:r w:rsidR="00D373C9">
        <w:rPr>
          <w:rFonts w:ascii="Times New Roman" w:hAnsi="Times New Roman"/>
          <w:color w:val="000000" w:themeColor="text1"/>
          <w:sz w:val="28"/>
          <w:szCs w:val="28"/>
          <w:lang w:val="nl-NL"/>
        </w:rPr>
        <w:t xml:space="preserve">. </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 Đảm bảo chất lượng quá trình dạy học và giáo dục</w:t>
      </w:r>
    </w:p>
    <w:p w:rsidR="00E41FF5" w:rsidRPr="009C7F3C" w:rsidRDefault="00D007CE"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w:t>
      </w:r>
      <w:r w:rsidR="00E41FF5" w:rsidRPr="009C7F3C">
        <w:rPr>
          <w:rFonts w:ascii="Times New Roman" w:hAnsi="Times New Roman"/>
          <w:b/>
          <w:color w:val="000000" w:themeColor="text1"/>
          <w:sz w:val="28"/>
          <w:szCs w:val="28"/>
          <w:lang w:val="nl-NL"/>
        </w:rPr>
        <w:t xml:space="preserve">1. Đảm bảo chất lượng dạy học của </w:t>
      </w:r>
      <w:r w:rsidR="009C7F3C">
        <w:rPr>
          <w:rFonts w:ascii="Times New Roman" w:hAnsi="Times New Roman"/>
          <w:b/>
          <w:color w:val="000000" w:themeColor="text1"/>
          <w:sz w:val="28"/>
          <w:szCs w:val="28"/>
          <w:lang w:val="nl-NL"/>
        </w:rPr>
        <w:t>Giáo viên</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Nhà trường, thông qua tổ, nhóm chuyên môn, chỉ đạo đội ngũ GV thực hiện nghiêm túc các yêu cầu, quy định để đảm bảo chất lượng dạy học. Cụ thể:</w:t>
      </w:r>
    </w:p>
    <w:p w:rsidR="00E41FF5" w:rsidRPr="009C7F3C" w:rsidRDefault="00E1524A"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Giáo viên xây dựng và thực hiện chương trình môn học, lập kế hoạch giáo dục cá nhân, kế hoạch giảng dạy.</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100% </w:t>
      </w:r>
      <w:r w:rsidRPr="000A4B38">
        <w:rPr>
          <w:rFonts w:ascii="Times New Roman" w:hAnsi="Times New Roman"/>
          <w:color w:val="000000" w:themeColor="text1"/>
          <w:sz w:val="28"/>
          <w:szCs w:val="28"/>
          <w:lang w:val="nl-NL"/>
        </w:rPr>
        <w:t>Giáo viên xây dựng dự thảo kế hoạch dạy học môn học, thảo luận giữa các thành viên trong tổ, tổ chuyên môn hoàn thiện dự thảo trình Hiệu trưởng phê duyệt. Nhà trường giao quyền chủ động, linh hoạt cho GV trong việc xây dựng và thực hiện chương trình môn học, lập kế hoạch giáo dục cá nhân, kế hoạch giảng dạy phải đảm bảo các yêu cầu sau:</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Thực hiện tốt mục tiêu, nội dung chương trình và kế hoạch dạy học;</w:t>
      </w:r>
    </w:p>
    <w:p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Chuẩn bị bài soạn đầy đủ, chuẩn bị lên lớp ĐBCL, đúng quy định về giảng dạy và giáo dục học sinh;</w:t>
      </w:r>
    </w:p>
    <w:p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25439A">
        <w:rPr>
          <w:rFonts w:ascii="Times New Roman" w:hAnsi="Times New Roman"/>
          <w:color w:val="000000" w:themeColor="text1"/>
          <w:sz w:val="28"/>
          <w:szCs w:val="28"/>
          <w:lang w:val="nl-NL"/>
        </w:rPr>
        <w:t>- Đổi mới phương pháp dạy học theo tiến trình:Tiếp cận tri thức, khám phá, thực hành, vận dụng nhằm phát huy tính tích cực, sáng tạo của học sinh, dạy học “lấy học sinh làm trung tâm” và phát triển năng lực người học.</w:t>
      </w:r>
    </w:p>
    <w:p w:rsidR="00E1744C" w:rsidRPr="009C7F3C" w:rsidRDefault="00E1744C" w:rsidP="00E1744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Yêu cầu đối với từng khối lớp: </w:t>
      </w:r>
    </w:p>
    <w:p w:rsidR="00974CCD" w:rsidRDefault="004C7964" w:rsidP="00E1744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w:t>
      </w:r>
      <w:r w:rsidR="00E1744C" w:rsidRPr="009C7F3C">
        <w:rPr>
          <w:rFonts w:ascii="Times New Roman" w:hAnsi="Times New Roman"/>
          <w:color w:val="000000" w:themeColor="text1"/>
          <w:sz w:val="28"/>
          <w:szCs w:val="28"/>
          <w:lang w:val="nl-NL"/>
        </w:rPr>
        <w:t xml:space="preserve"> Lớp 1, 2,</w:t>
      </w:r>
      <w:r>
        <w:rPr>
          <w:rFonts w:ascii="Times New Roman" w:hAnsi="Times New Roman"/>
          <w:color w:val="000000" w:themeColor="text1"/>
          <w:sz w:val="28"/>
          <w:szCs w:val="28"/>
          <w:lang w:val="nl-NL"/>
        </w:rPr>
        <w:t xml:space="preserve">  </w:t>
      </w:r>
      <w:r w:rsidR="00E1744C" w:rsidRPr="009C7F3C">
        <w:rPr>
          <w:rFonts w:ascii="Times New Roman" w:hAnsi="Times New Roman"/>
          <w:color w:val="000000" w:themeColor="text1"/>
          <w:sz w:val="28"/>
          <w:szCs w:val="28"/>
          <w:lang w:val="nl-NL"/>
        </w:rPr>
        <w:t>3</w:t>
      </w:r>
      <w:r w:rsidR="00D941D8">
        <w:rPr>
          <w:rFonts w:ascii="Times New Roman" w:hAnsi="Times New Roman"/>
          <w:color w:val="000000" w:themeColor="text1"/>
          <w:sz w:val="28"/>
          <w:szCs w:val="28"/>
          <w:lang w:val="nl-NL"/>
        </w:rPr>
        <w:t>,4</w:t>
      </w:r>
      <w:r>
        <w:rPr>
          <w:rFonts w:ascii="Times New Roman" w:hAnsi="Times New Roman"/>
          <w:color w:val="000000" w:themeColor="text1"/>
          <w:sz w:val="28"/>
          <w:szCs w:val="28"/>
          <w:lang w:val="nl-NL"/>
        </w:rPr>
        <w:t>, 5</w:t>
      </w:r>
      <w:r w:rsidR="00E1744C" w:rsidRPr="009C7F3C">
        <w:rPr>
          <w:rFonts w:ascii="Times New Roman" w:hAnsi="Times New Roman"/>
          <w:color w:val="000000" w:themeColor="text1"/>
          <w:sz w:val="28"/>
          <w:szCs w:val="28"/>
          <w:lang w:val="nl-NL"/>
        </w:rPr>
        <w:t>: X</w:t>
      </w:r>
      <w:r w:rsidR="00E1744C" w:rsidRPr="000A4B38">
        <w:rPr>
          <w:rFonts w:ascii="Times New Roman" w:hAnsi="Times New Roman"/>
          <w:color w:val="000000" w:themeColor="text1"/>
          <w:sz w:val="28"/>
          <w:szCs w:val="28"/>
          <w:lang w:val="nl-NL"/>
        </w:rPr>
        <w:t>ây dựng và thực hiện chương trình môn học</w:t>
      </w:r>
      <w:r w:rsidR="00E1744C" w:rsidRPr="009C7F3C">
        <w:rPr>
          <w:rFonts w:ascii="Times New Roman" w:hAnsi="Times New Roman"/>
          <w:color w:val="000000" w:themeColor="text1"/>
          <w:sz w:val="28"/>
          <w:szCs w:val="28"/>
          <w:lang w:val="nl-NL"/>
        </w:rPr>
        <w:t xml:space="preserve">, lập kế hoạch dạy học theo chương trình GDPT 2018. </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Th</w:t>
      </w:r>
      <w:r>
        <w:rPr>
          <w:rFonts w:ascii="Times New Roman" w:hAnsi="Times New Roman"/>
          <w:color w:val="000000" w:themeColor="text1"/>
          <w:sz w:val="28"/>
          <w:szCs w:val="28"/>
          <w:lang w:val="nl-NL"/>
        </w:rPr>
        <w:t xml:space="preserve">ực hiện nghiêm túc việc lên lớp </w:t>
      </w:r>
      <w:r w:rsidRPr="009C7F3C">
        <w:rPr>
          <w:rFonts w:ascii="Times New Roman" w:hAnsi="Times New Roman"/>
          <w:color w:val="000000" w:themeColor="text1"/>
          <w:sz w:val="28"/>
          <w:szCs w:val="28"/>
          <w:lang w:val="nl-NL"/>
        </w:rPr>
        <w:t>ở lại của học sinh (</w:t>
      </w:r>
      <w:r>
        <w:rPr>
          <w:rFonts w:ascii="Times New Roman" w:hAnsi="Times New Roman"/>
          <w:color w:val="000000" w:themeColor="text1"/>
          <w:sz w:val="28"/>
          <w:szCs w:val="28"/>
          <w:lang w:val="nl-NL"/>
        </w:rPr>
        <w:t>t</w:t>
      </w:r>
      <w:r w:rsidRPr="000A4B38">
        <w:rPr>
          <w:rFonts w:ascii="Times New Roman" w:hAnsi="Times New Roman"/>
          <w:color w:val="000000" w:themeColor="text1"/>
          <w:sz w:val="28"/>
          <w:szCs w:val="28"/>
          <w:lang w:val="nl-NL"/>
        </w:rPr>
        <w:t xml:space="preserve">heo </w:t>
      </w:r>
      <w:r>
        <w:rPr>
          <w:rFonts w:ascii="Times New Roman" w:hAnsi="Times New Roman"/>
          <w:color w:val="000000" w:themeColor="text1"/>
          <w:sz w:val="28"/>
          <w:szCs w:val="28"/>
          <w:lang w:val="nl-NL"/>
        </w:rPr>
        <w:t xml:space="preserve">hướng dẫn tại </w:t>
      </w:r>
      <w:r w:rsidRPr="000A4B38">
        <w:rPr>
          <w:rFonts w:ascii="Times New Roman" w:hAnsi="Times New Roman"/>
          <w:color w:val="000000" w:themeColor="text1"/>
          <w:sz w:val="28"/>
          <w:szCs w:val="28"/>
          <w:lang w:val="nl-NL"/>
        </w:rPr>
        <w:t xml:space="preserve">thông tư 27/2020-BGD </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Đổi mới phương pháp dạy học theo tiến trình: Tiếp cận tri thức, khám phá, thực hành, vận dụng nhằm phát huy tính tích cực, sáng tạo của học sinh, dạy học “lấy học sinh làm trung tâm” và phát triển năng lực người học.</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Tổ chức dự giờ thăm lớp, SHCM theo hướng nghiên cứu bài học và phân tích tính sư phạm của bài học: Mỗi giáo vi</w:t>
      </w:r>
      <w:r w:rsidR="00974CCD">
        <w:rPr>
          <w:rFonts w:ascii="Times New Roman" w:hAnsi="Times New Roman"/>
          <w:color w:val="000000" w:themeColor="text1"/>
          <w:sz w:val="28"/>
          <w:szCs w:val="28"/>
          <w:lang w:val="nl-NL"/>
        </w:rPr>
        <w:t>ên dự giờ đồng nghiệp 1</w:t>
      </w:r>
      <w:r w:rsidRPr="000A4B38">
        <w:rPr>
          <w:rFonts w:ascii="Times New Roman" w:hAnsi="Times New Roman"/>
          <w:color w:val="000000" w:themeColor="text1"/>
          <w:sz w:val="28"/>
          <w:szCs w:val="28"/>
          <w:lang w:val="nl-NL"/>
        </w:rPr>
        <w:t xml:space="preserve"> tiết/</w:t>
      </w:r>
      <w:r w:rsidR="00974CCD">
        <w:rPr>
          <w:rFonts w:ascii="Times New Roman" w:hAnsi="Times New Roman"/>
          <w:color w:val="000000" w:themeColor="text1"/>
          <w:sz w:val="28"/>
          <w:szCs w:val="28"/>
          <w:lang w:val="nl-NL"/>
        </w:rPr>
        <w:t>tuần</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lastRenderedPageBreak/>
        <w:t xml:space="preserve">- </w:t>
      </w:r>
      <w:r>
        <w:rPr>
          <w:rFonts w:ascii="Times New Roman" w:hAnsi="Times New Roman"/>
          <w:color w:val="000000" w:themeColor="text1"/>
          <w:sz w:val="28"/>
          <w:szCs w:val="28"/>
          <w:lang w:val="nl-NL"/>
        </w:rPr>
        <w:t xml:space="preserve">Tổ chức kiểm tra, </w:t>
      </w:r>
      <w:r w:rsidRPr="000A4B38">
        <w:rPr>
          <w:rFonts w:ascii="Times New Roman" w:hAnsi="Times New Roman"/>
          <w:color w:val="000000" w:themeColor="text1"/>
          <w:sz w:val="28"/>
          <w:szCs w:val="28"/>
          <w:lang w:val="nl-NL"/>
        </w:rPr>
        <w:t xml:space="preserve">đánh giá kết quả việc học tập của học sinh nghiêm túc, đúng quy </w:t>
      </w:r>
      <w:r>
        <w:rPr>
          <w:rFonts w:ascii="Times New Roman" w:hAnsi="Times New Roman"/>
          <w:color w:val="000000" w:themeColor="text1"/>
          <w:sz w:val="28"/>
          <w:szCs w:val="28"/>
          <w:lang w:val="nl-NL"/>
        </w:rPr>
        <w:t>định</w:t>
      </w:r>
      <w:r w:rsidRPr="000A4B38">
        <w:rPr>
          <w:rFonts w:ascii="Times New Roman" w:hAnsi="Times New Roman"/>
          <w:color w:val="000000" w:themeColor="text1"/>
          <w:sz w:val="28"/>
          <w:szCs w:val="28"/>
          <w:lang w:val="nl-NL"/>
        </w:rPr>
        <w:t xml:space="preserve"> theo thông tư 27/2020-BGD </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Quản lý tốt hồ sơ chuyên môn. Đối với hồ sơ cá nhân 100% hồ sơ xếp loại đạt yêu cầu.</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xml:space="preserve">- Tham gia các chương trình đào tạo, bồi dưỡng với các nội dung, chuyên đề, </w:t>
      </w:r>
      <w:r>
        <w:rPr>
          <w:rFonts w:ascii="Times New Roman" w:hAnsi="Times New Roman"/>
          <w:color w:val="000000" w:themeColor="text1"/>
          <w:sz w:val="28"/>
          <w:szCs w:val="28"/>
          <w:lang w:val="nl-NL"/>
        </w:rPr>
        <w:t xml:space="preserve">các </w:t>
      </w:r>
      <w:r w:rsidRPr="000A4B38">
        <w:rPr>
          <w:rFonts w:ascii="Times New Roman" w:hAnsi="Times New Roman"/>
          <w:color w:val="000000" w:themeColor="text1"/>
          <w:sz w:val="28"/>
          <w:szCs w:val="28"/>
          <w:lang w:val="nl-NL"/>
        </w:rPr>
        <w:t>môdu</w:t>
      </w:r>
      <w:r>
        <w:rPr>
          <w:rFonts w:ascii="Times New Roman" w:hAnsi="Times New Roman"/>
          <w:color w:val="000000" w:themeColor="text1"/>
          <w:sz w:val="28"/>
          <w:szCs w:val="28"/>
          <w:lang w:val="nl-NL"/>
        </w:rPr>
        <w:t>l</w:t>
      </w:r>
      <w:r w:rsidRPr="000A4B38">
        <w:rPr>
          <w:rFonts w:ascii="Times New Roman" w:hAnsi="Times New Roman"/>
          <w:color w:val="000000" w:themeColor="text1"/>
          <w:sz w:val="28"/>
          <w:szCs w:val="28"/>
          <w:lang w:val="nl-NL"/>
        </w:rPr>
        <w:t xml:space="preserve"> phù hợp với nhu cầu, nguyện vọng của cá nhân và kế hoạch của Trường đáp ứng yêu cầu của Chương trình GDPT 2018.</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Trong kế hoạch dạy học các môn học và hoạt động giáo dục, ngoài chương trình quy định thì giáo viên chủ động linh hoạt bố trí các tiết tự chọn. tăng thời lượng theo Chương trình giáo dục của nhà trường</w:t>
      </w:r>
      <w:r w:rsidR="006C457D">
        <w:rPr>
          <w:rFonts w:ascii="Times New Roman" w:hAnsi="Times New Roman"/>
          <w:color w:val="000000" w:themeColor="text1"/>
          <w:sz w:val="28"/>
          <w:szCs w:val="28"/>
          <w:lang w:val="nl-NL"/>
        </w:rPr>
        <w:t>.</w:t>
      </w:r>
    </w:p>
    <w:p w:rsidR="00E1524A" w:rsidRDefault="00E1524A"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xml:space="preserve">*Đảm bảo chất lượng Kế hoạch bài dạy của </w:t>
      </w:r>
      <w:r w:rsidR="00E41FF5" w:rsidRPr="009C7F3C">
        <w:rPr>
          <w:rFonts w:ascii="Times New Roman" w:hAnsi="Times New Roman"/>
          <w:b/>
          <w:color w:val="000000" w:themeColor="text1"/>
          <w:sz w:val="28"/>
          <w:szCs w:val="28"/>
          <w:lang w:val="nl-NL"/>
        </w:rPr>
        <w:t xml:space="preserve">Giáo viên </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Giáo viên chủ động linh hoạt khai thác các học liệu điện tử, ngữ liệu,</w:t>
      </w:r>
      <w:r>
        <w:rPr>
          <w:rFonts w:ascii="Times New Roman" w:hAnsi="Times New Roman"/>
          <w:color w:val="000000" w:themeColor="text1"/>
          <w:sz w:val="28"/>
          <w:szCs w:val="28"/>
          <w:lang w:val="nl-NL"/>
        </w:rPr>
        <w:t xml:space="preserve"> ứng dụng CNTT,... để thiết kế </w:t>
      </w:r>
      <w:r w:rsidRPr="000A4B38">
        <w:rPr>
          <w:rFonts w:ascii="Times New Roman" w:hAnsi="Times New Roman"/>
          <w:color w:val="000000" w:themeColor="text1"/>
          <w:sz w:val="28"/>
          <w:szCs w:val="28"/>
          <w:lang w:val="nl-NL"/>
        </w:rPr>
        <w:t>bài giảng phù hợp với điều kiên thực tiễn và đối tượng học sinh, đảm bảo các yêu cầu:</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Lấy mục tiêu bài học, yêu cầu cần đạt của chương trình làm cơ sở để đánh giá kết quả học tập của học sinh sau mỗi tiết học;</w:t>
      </w:r>
    </w:p>
    <w:p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xml:space="preserve">- Chuẩn bị tốt đồ dùng dạy học, </w:t>
      </w:r>
      <w:r w:rsidR="00E1524A">
        <w:rPr>
          <w:rFonts w:ascii="Times New Roman" w:hAnsi="Times New Roman"/>
          <w:color w:val="000000" w:themeColor="text1"/>
          <w:sz w:val="28"/>
          <w:szCs w:val="28"/>
          <w:lang w:val="nl-NL"/>
        </w:rPr>
        <w:t xml:space="preserve">vận dụng linh hoạt các </w:t>
      </w:r>
      <w:r w:rsidRPr="000A4B38">
        <w:rPr>
          <w:rFonts w:ascii="Times New Roman" w:hAnsi="Times New Roman"/>
          <w:color w:val="000000" w:themeColor="text1"/>
          <w:sz w:val="28"/>
          <w:szCs w:val="28"/>
          <w:lang w:val="nl-NL"/>
        </w:rPr>
        <w:t>phương pháp, hình thức, kĩ thuật dạy học</w:t>
      </w:r>
      <w:r w:rsidR="00E1524A">
        <w:rPr>
          <w:rFonts w:ascii="Times New Roman" w:hAnsi="Times New Roman"/>
          <w:color w:val="000000" w:themeColor="text1"/>
          <w:sz w:val="28"/>
          <w:szCs w:val="28"/>
          <w:lang w:val="nl-NL"/>
        </w:rPr>
        <w:t xml:space="preserve"> tích cực nhằm nâng cao hiệu quả mỗi tiết dạy, bài dạy.</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Quan tâm, chú ý thiết kế các hoạt động dạy học bởi các hoạt động trải nghiệm, thực hành, kết nối, khám phá, vận dụng nhằm phát huy tính tích cực, sáng tạo </w:t>
      </w:r>
      <w:r w:rsidR="00E1524A">
        <w:rPr>
          <w:rFonts w:ascii="Times New Roman" w:hAnsi="Times New Roman"/>
          <w:color w:val="000000" w:themeColor="text1"/>
          <w:sz w:val="28"/>
          <w:szCs w:val="28"/>
          <w:lang w:val="nl-NL"/>
        </w:rPr>
        <w:t xml:space="preserve">và tự giác học tập của học sinh như vận dụng “Học thông qua chơi”; Dạy học dự án; STEM </w:t>
      </w:r>
    </w:p>
    <w:p w:rsidR="008D0424"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Chú trọng đổi mới kế hoạch bài dạy theo hướng dẫn của Bộ GDĐT tại Công văn số 2345/BGDĐT-GDTH ngày 07/6/2021 về việc xây dựng kế hoạch giáo dục trường tiểu học. Tổ chức các hoạt động trong mỗi tiết học gồm 4 hoạt động: Mở đầu; Hình thành kiến thức mới; Luyện tập, thực hành và Vận dụng  trải nghiệm nhằm phát huy tính tích cực, sáng tạo của học sinh đối với dạng bài mới. Đối với dạng bài ôn tập, luyện tập gồm: Mở đầu; Luyện tập, thực hành và Vận dụng  trải nghiệm. </w:t>
      </w:r>
    </w:p>
    <w:p w:rsidR="00E41FF5" w:rsidRPr="009C7F3C" w:rsidRDefault="004C7964" w:rsidP="004C7964">
      <w:pPr>
        <w:pStyle w:val="NormalWeb"/>
        <w:shd w:val="clear" w:color="auto" w:fill="FFFFFF"/>
        <w:spacing w:before="120" w:beforeAutospacing="0" w:after="0" w:afterAutospacing="0"/>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E41FF5" w:rsidRPr="009C7F3C">
        <w:rPr>
          <w:rFonts w:ascii="Times New Roman" w:hAnsi="Times New Roman"/>
          <w:color w:val="000000" w:themeColor="text1"/>
          <w:sz w:val="28"/>
          <w:szCs w:val="28"/>
          <w:lang w:val="nl-NL"/>
        </w:rPr>
        <w:t>Chủ động khai thác học liệu điệntử: nxbgd.vn, hành trang số, sachcanhdieu.com, học10.com, họclieu.vn,...để thiết kế bài giảng phù hợp và xây dựng kế hoạch bài dạy theo yêu cầu của Công văn 2345 mà Bộ GD&amp;ĐT đã ban hành. Chuẩn bị chu đáo đồ dùng, TBDH, phương pháp, hình thức, kỷ thuật phù hợp với bài dạy. (Giao cho Phó hiệu trưởng đầu năm học, hướng dẫn cho giáo viên cách khai thác các bộ sách hiệu quả)</w:t>
      </w:r>
    </w:p>
    <w:p w:rsidR="00E41FF5" w:rsidRPr="009C7F3C" w:rsidRDefault="00E1524A"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Giáo viên tổ chức thực hiện tốt kế hoạch bài giảng trên lớp</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pacing w:val="-4"/>
          <w:sz w:val="28"/>
          <w:szCs w:val="28"/>
          <w:lang w:val="nl-NL"/>
        </w:rPr>
      </w:pPr>
      <w:r w:rsidRPr="009C7F3C">
        <w:rPr>
          <w:rFonts w:ascii="Times New Roman" w:hAnsi="Times New Roman"/>
          <w:color w:val="000000" w:themeColor="text1"/>
          <w:spacing w:val="-4"/>
          <w:sz w:val="28"/>
          <w:szCs w:val="28"/>
          <w:lang w:val="nl-NL"/>
        </w:rPr>
        <w:t>GV chủ động, linh hoạt thực hiện kế hoạch bài giảng trên lớp để giúp học sinh học tập có hiệu quả. Việc thực hiện kế hoạch bài giảng trên lớp cần đảm bảo các yêu cầu:</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Việc đổi mới phương pháp dạy học đảm bảo theo yêu cầu đề ra;</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Đảm bảo mục tiêu</w:t>
      </w:r>
      <w:r>
        <w:rPr>
          <w:rFonts w:ascii="Times New Roman" w:hAnsi="Times New Roman"/>
          <w:color w:val="000000" w:themeColor="text1"/>
          <w:sz w:val="28"/>
          <w:szCs w:val="28"/>
          <w:lang w:val="nl-NL"/>
        </w:rPr>
        <w:t>, yêu cầu</w:t>
      </w:r>
      <w:r w:rsidRPr="000A4B38">
        <w:rPr>
          <w:rFonts w:ascii="Times New Roman" w:hAnsi="Times New Roman"/>
          <w:color w:val="000000" w:themeColor="text1"/>
          <w:sz w:val="28"/>
          <w:szCs w:val="28"/>
          <w:lang w:val="nl-NL"/>
        </w:rPr>
        <w:t xml:space="preserve"> dạy học đề ra;</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lastRenderedPageBreak/>
        <w:t>- Tính phù hợp của hình thức và phương pháp dạy học, chú trọng tăng cường tương tác giữa học sinh với học sinh, gắn liền với thực tiễn và tích hợp trong dạy học;</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Người hướng dẫn, tổ chức điều khiển hoạt động học của học sinh;</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Sử dụng hiệu quả các đồ dùng, thiết bị, phương tiện dạy học cho hoạt động dạy học;</w:t>
      </w:r>
    </w:p>
    <w:p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Tiến trình dạy học đi từ hiện trạng học sinh từng hoạt động của tiết học;</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pacing w:val="-4"/>
          <w:sz w:val="28"/>
          <w:szCs w:val="28"/>
          <w:lang w:val="nl-NL"/>
        </w:rPr>
      </w:pPr>
      <w:r w:rsidRPr="009C7F3C">
        <w:rPr>
          <w:rFonts w:ascii="Times New Roman" w:hAnsi="Times New Roman"/>
          <w:color w:val="000000" w:themeColor="text1"/>
          <w:spacing w:val="-4"/>
          <w:sz w:val="28"/>
          <w:szCs w:val="28"/>
          <w:lang w:val="nl-NL"/>
        </w:rPr>
        <w:t>- Đánh giá được nguyên nhân chính của những khó khăn trong hoạt động dạy học;</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pacing w:val="-6"/>
          <w:sz w:val="28"/>
          <w:szCs w:val="28"/>
          <w:lang w:val="nl-NL"/>
        </w:rPr>
      </w:pPr>
      <w:r w:rsidRPr="009C7F3C">
        <w:rPr>
          <w:rFonts w:ascii="Times New Roman" w:hAnsi="Times New Roman"/>
          <w:color w:val="000000" w:themeColor="text1"/>
          <w:spacing w:val="-6"/>
          <w:sz w:val="28"/>
          <w:szCs w:val="28"/>
          <w:lang w:val="nl-NL"/>
        </w:rPr>
        <w:t>- Những giải pháp chủ yếu cần thực hiện để giúp học sinh tích cực tham gia học tập.</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*Yêu cầu đối với từng khối lớp:</w:t>
      </w:r>
    </w:p>
    <w:p w:rsidR="00E41FF5" w:rsidRPr="009C7F3C" w:rsidRDefault="00E41FF5" w:rsidP="002B3976">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1,2, 3</w:t>
      </w:r>
      <w:r w:rsidR="00A077DF">
        <w:rPr>
          <w:rFonts w:ascii="Times New Roman" w:hAnsi="Times New Roman"/>
          <w:color w:val="000000" w:themeColor="text1"/>
          <w:sz w:val="28"/>
          <w:szCs w:val="28"/>
          <w:lang w:val="nl-NL"/>
        </w:rPr>
        <w:t>,4</w:t>
      </w:r>
      <w:r w:rsidR="002B3976">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Khai thác sử dụng Tivi thông minh và sử dụng đồ dùng dạy học để tổ chức dạy học theo định hướng đổi mới phương pháp dạy học, tăng cường tương tác giữa GV và HS, HS với HS giúp các em tích cực học tập nhằm đạt được yêu cầu của mỗi tiết dạy.</w:t>
      </w:r>
      <w:r w:rsidR="002B3976">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Đánh giá kết quả thực hiện kế hoạch bài giảng trên lớp của từng giáo viên là hiệu quả, chất lượng kiến thức mà học sinh đạt được sau mỗi tiết học.</w:t>
      </w:r>
    </w:p>
    <w:p w:rsidR="00E1524A" w:rsidRPr="00270E72" w:rsidRDefault="00E1524A" w:rsidP="00E1524A">
      <w:pPr>
        <w:pStyle w:val="NormalWeb"/>
        <w:shd w:val="clear" w:color="auto" w:fill="FFFFFF"/>
        <w:spacing w:before="120" w:beforeAutospacing="0" w:after="0" w:afterAutospacing="0"/>
        <w:ind w:firstLine="567"/>
        <w:jc w:val="both"/>
        <w:rPr>
          <w:rFonts w:ascii="Times New Roman" w:hAnsi="Times New Roman"/>
          <w:b/>
          <w:color w:val="000000" w:themeColor="text1"/>
          <w:sz w:val="28"/>
          <w:szCs w:val="28"/>
          <w:lang w:val="nl-NL"/>
        </w:rPr>
      </w:pPr>
      <w:r w:rsidRPr="00270E72">
        <w:rPr>
          <w:rFonts w:ascii="Times New Roman" w:hAnsi="Times New Roman"/>
          <w:b/>
          <w:color w:val="000000" w:themeColor="text1"/>
          <w:sz w:val="28"/>
          <w:szCs w:val="28"/>
          <w:lang w:val="nl-NL"/>
        </w:rPr>
        <w:t>*Đảm bảo thống nhất quản lí việc soạn bài với tổ chức dạy học trên lớp đúng quy định, theo quan điểm, định hướng đổi mới giáo dục hiện nay của Bộ Giáo dục và Đào tạo.</w:t>
      </w:r>
    </w:p>
    <w:p w:rsidR="00A077DF"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Căn cứ các văn bản hướng dẫn của Bộ GD&amp;ĐT; Sở GD&amp;ĐT; Phòng GD&amp;ĐT Ngĩa Đàn, các tổ chuyên môn hướng dẫn giáo viên để thống nhất việc xây dựng kế hoạch bài dạy, soạn bài với tổ chức dạy học trên lớp đúng quy định, định hướng đổi mới của Bộ và Sở GD&amp;ĐT. Thực hiện chương trình GDPT 2018, trên cơ sở kế hoạch giáo dục nhà trường, tổ </w:t>
      </w:r>
      <w:r w:rsidR="00E1524A">
        <w:rPr>
          <w:rFonts w:ascii="Times New Roman" w:hAnsi="Times New Roman"/>
          <w:color w:val="000000" w:themeColor="text1"/>
          <w:sz w:val="28"/>
          <w:szCs w:val="28"/>
          <w:lang w:val="nl-NL"/>
        </w:rPr>
        <w:t>chuyên môn</w:t>
      </w:r>
      <w:r w:rsidRPr="009C7F3C">
        <w:rPr>
          <w:rFonts w:ascii="Times New Roman" w:hAnsi="Times New Roman"/>
          <w:color w:val="000000" w:themeColor="text1"/>
          <w:sz w:val="28"/>
          <w:szCs w:val="28"/>
          <w:lang w:val="nl-NL"/>
        </w:rPr>
        <w:t xml:space="preserve"> xây dựng KHDH từng lớp, từng môn học, có sự điều chỉnh linh hoạt </w:t>
      </w:r>
      <w:r w:rsidR="00E1524A">
        <w:rPr>
          <w:rFonts w:ascii="Times New Roman" w:hAnsi="Times New Roman"/>
          <w:color w:val="000000" w:themeColor="text1"/>
          <w:sz w:val="28"/>
          <w:szCs w:val="28"/>
          <w:lang w:val="nl-NL"/>
        </w:rPr>
        <w:t>khi cần thiết</w:t>
      </w:r>
      <w:r w:rsidRPr="009C7F3C">
        <w:rPr>
          <w:rFonts w:ascii="Times New Roman" w:hAnsi="Times New Roman"/>
          <w:color w:val="000000" w:themeColor="text1"/>
          <w:sz w:val="28"/>
          <w:szCs w:val="28"/>
          <w:lang w:val="nl-NL"/>
        </w:rPr>
        <w:t xml:space="preserve">. Giáo viên chuẩn bị bài dạy và tổ chức dạy học trên lớp đúng theo định hướng đổi mới của Bộ GD&amp;ĐT và chỉ đạo chuyên môn của Sở GD&amp;ĐT và Phòng GD&amp;ĐT </w:t>
      </w:r>
      <w:r w:rsidR="00A077DF">
        <w:rPr>
          <w:rFonts w:ascii="Times New Roman" w:hAnsi="Times New Roman"/>
          <w:color w:val="000000" w:themeColor="text1"/>
          <w:sz w:val="28"/>
          <w:szCs w:val="28"/>
          <w:lang w:val="nl-NL"/>
        </w:rPr>
        <w:t>Diễn Châu</w:t>
      </w:r>
      <w:r w:rsidR="002B3976">
        <w:rPr>
          <w:rFonts w:ascii="Times New Roman" w:hAnsi="Times New Roman"/>
          <w:color w:val="000000" w:themeColor="text1"/>
          <w:sz w:val="28"/>
          <w:szCs w:val="28"/>
          <w:lang w:val="nl-NL"/>
        </w:rPr>
        <w:t xml:space="preserve"> trong năm học 2024-2025</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Sử dụng học liệu điện tử, giáo án điện tử, ứng dụng CNTT để nâng cao chất lượng, hiệu quả dạy học. Khuyến khích giáo viên sử dụng giáo án điện tử, các học liệu điện tử, ứng dụng CNTT,... để nâng cao chất lượng, hiệu quả dạy học. </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Chỉ đạo giáo viên vận dụng linh hoạt, sáng tạo các phương pháp, kỹ thuật dạy học tích cực nhằm nâng cao chất lượng, hiệu quả giáo dục đáp ứng yêu cầu Chương trình GDPT2018. Trong quá trình tổ chức dạy học giáo viên linh hoạt vận dụng các phương pháp, hình thức tổ chức dạy học. Vận dụng linh hoạt, hợp lý hình thức tổ chức dạy vào các bài dạy theo hình thức tự phát hiện vấn đề, tương tác theo nhóm, lớp, tổ chức các hoạt động giáo dục trải nghiệm, hoạt động ứng dụng các nội dung bài học vào cuộc sống để học sinh phát triển năng lực, phẩm chất. Vận dụng quy trình dạy học của Chương trình GDPT 2018 cho việc dạy các chủ đề/bài học của Chương trình hiện hành, tiếp cận đổi mới CTGDPT 2018.</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lastRenderedPageBreak/>
        <w:t xml:space="preserve"> Lớp 1,2,3</w:t>
      </w:r>
      <w:r w:rsidR="007A547C">
        <w:rPr>
          <w:rFonts w:ascii="Times New Roman" w:hAnsi="Times New Roman"/>
          <w:color w:val="000000" w:themeColor="text1"/>
          <w:sz w:val="28"/>
          <w:szCs w:val="28"/>
          <w:lang w:val="nl-NL"/>
        </w:rPr>
        <w:t>,4</w:t>
      </w:r>
      <w:r w:rsidR="002B3976">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Thực hiện chương trình GDPT 2018, trên cơ sở kế hoạch giáo dục nhà trường, tổ CM xây dựng KHDH từng lớp, từng môn học, có sự điều chỉnh linh hoạt với tình hình dịch bệnh. Chuẩn bị bài dạy và tổ chức dạy học trên lớp đúng theo định hướng đổi mới của Bộ GD&amp;ĐT và chỉ đạo chuyên môn của Sở GD&amp;ĐT, Phòng GD&amp;ĐT. Sử dụng học liệu điện tử, giáo án điện tử, ứng dụng CNTT để nâng cao chất lượng, hiệu quả dạy học.</w:t>
      </w:r>
    </w:p>
    <w:p w:rsidR="00E41FF5" w:rsidRPr="009C7F3C" w:rsidRDefault="00270E72"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Tăng cường quản lí hoạt động của Tổ chuyên môn</w:t>
      </w:r>
    </w:p>
    <w:p w:rsidR="00E41FF5" w:rsidRPr="001C5953" w:rsidRDefault="00E41FF5" w:rsidP="001C5953">
      <w:pPr>
        <w:pStyle w:val="NormalWeb"/>
        <w:shd w:val="clear" w:color="auto" w:fill="FFFFFF"/>
        <w:spacing w:before="120" w:beforeAutospacing="0" w:after="60" w:afterAutospacing="0" w:line="320" w:lineRule="exact"/>
        <w:ind w:firstLine="720"/>
        <w:jc w:val="both"/>
        <w:rPr>
          <w:rFonts w:ascii="Times New Roman" w:hAnsi="Times New Roman"/>
          <w:sz w:val="28"/>
          <w:szCs w:val="28"/>
          <w:lang w:val="nl-NL"/>
        </w:rPr>
      </w:pPr>
      <w:r w:rsidRPr="009C7F3C">
        <w:rPr>
          <w:rFonts w:ascii="Times New Roman" w:hAnsi="Times New Roman"/>
          <w:color w:val="000000" w:themeColor="text1"/>
          <w:sz w:val="28"/>
          <w:szCs w:val="28"/>
          <w:lang w:val="nl-NL"/>
        </w:rPr>
        <w:t xml:space="preserve">Tổ trưởng là người trực tiếp ĐBCL công tác dạy học và giáo dục của Tổ và chịu trách nhiệm trước Hiệu trưởng. Tổ trưởng </w:t>
      </w:r>
      <w:r w:rsidR="00270E72">
        <w:rPr>
          <w:rFonts w:ascii="Times New Roman" w:hAnsi="Times New Roman"/>
          <w:color w:val="000000" w:themeColor="text1"/>
          <w:sz w:val="28"/>
          <w:szCs w:val="28"/>
          <w:lang w:val="nl-NL"/>
        </w:rPr>
        <w:t xml:space="preserve">phối hợp các thành viên trong tổ đẻ </w:t>
      </w:r>
      <w:r w:rsidRPr="009C7F3C">
        <w:rPr>
          <w:rFonts w:ascii="Times New Roman" w:hAnsi="Times New Roman"/>
          <w:color w:val="000000" w:themeColor="text1"/>
          <w:sz w:val="28"/>
          <w:szCs w:val="28"/>
          <w:lang w:val="nl-NL"/>
        </w:rPr>
        <w:t xml:space="preserve">xây dựng và duy trì nền nếp hoạt động của Tổ theo Kế hoạch, chương trình hoạt động năm, kỳ, tháng, tuần đã xây dựng và thông qua tổ chuyên môn; tăng cường các sinh hoạt, trao đổi chuyên môn về chuyên đề, chủ đề dạy học, những vấn đề mới, khó của Chương trình GDPT 2018; tìm các giải pháp có hiệu quả để nâng cao chất lượng hiệu quả dạy học, giáo dục học sinh. </w:t>
      </w:r>
      <w:r w:rsidR="001C5953">
        <w:rPr>
          <w:rFonts w:ascii="Times New Roman" w:hAnsi="Times New Roman"/>
          <w:sz w:val="28"/>
          <w:szCs w:val="28"/>
          <w:lang w:val="nl-NL"/>
        </w:rPr>
        <w:t>T</w:t>
      </w:r>
      <w:r w:rsidR="001C5953" w:rsidRPr="00907B0D">
        <w:rPr>
          <w:rFonts w:ascii="Times New Roman" w:hAnsi="Times New Roman"/>
          <w:sz w:val="28"/>
          <w:szCs w:val="28"/>
          <w:lang w:val="nl-NL"/>
        </w:rPr>
        <w:t xml:space="preserve">hực hiện </w:t>
      </w:r>
      <w:r w:rsidR="001C5953" w:rsidRPr="00907B0D">
        <w:rPr>
          <w:rFonts w:ascii="Times New Roman" w:hAnsi="Times New Roman"/>
          <w:sz w:val="28"/>
          <w:szCs w:val="28"/>
        </w:rPr>
        <w:t xml:space="preserve">Đổi mới sinh hoạt chuyên môn </w:t>
      </w:r>
      <w:r w:rsidR="001C5953" w:rsidRPr="00907B0D">
        <w:rPr>
          <w:rFonts w:ascii="Times New Roman" w:hAnsi="Times New Roman"/>
          <w:sz w:val="28"/>
          <w:szCs w:val="28"/>
          <w:lang w:val="vi-VN"/>
        </w:rPr>
        <w:t xml:space="preserve">theo quy định tại </w:t>
      </w:r>
      <w:r w:rsidR="001C5953" w:rsidRPr="00907B0D">
        <w:rPr>
          <w:rFonts w:ascii="Times New Roman" w:hAnsi="Times New Roman"/>
          <w:sz w:val="28"/>
          <w:szCs w:val="28"/>
        </w:rPr>
        <w:t>Công văn số 1315/</w:t>
      </w:r>
      <w:r w:rsidR="001C5953" w:rsidRPr="00907B0D">
        <w:rPr>
          <w:rFonts w:ascii="Times New Roman" w:hAnsi="Times New Roman"/>
          <w:bCs/>
          <w:sz w:val="28"/>
          <w:szCs w:val="28"/>
          <w:lang w:val="vi-VN"/>
        </w:rPr>
        <w:t xml:space="preserve">BGDĐT-GDTH ngày </w:t>
      </w:r>
      <w:r w:rsidR="001C5953" w:rsidRPr="00907B0D">
        <w:rPr>
          <w:rFonts w:ascii="Times New Roman" w:hAnsi="Times New Roman"/>
          <w:bCs/>
          <w:sz w:val="28"/>
          <w:szCs w:val="28"/>
        </w:rPr>
        <w:t>1</w:t>
      </w:r>
      <w:r w:rsidR="001C5953" w:rsidRPr="00907B0D">
        <w:rPr>
          <w:rFonts w:ascii="Times New Roman" w:hAnsi="Times New Roman"/>
          <w:bCs/>
          <w:sz w:val="28"/>
          <w:szCs w:val="28"/>
          <w:lang w:val="vi-VN"/>
        </w:rPr>
        <w:t>6/</w:t>
      </w:r>
      <w:r w:rsidR="001C5953" w:rsidRPr="00907B0D">
        <w:rPr>
          <w:rFonts w:ascii="Times New Roman" w:hAnsi="Times New Roman"/>
          <w:bCs/>
          <w:sz w:val="28"/>
          <w:szCs w:val="28"/>
        </w:rPr>
        <w:t>4</w:t>
      </w:r>
      <w:r w:rsidR="001C5953" w:rsidRPr="00907B0D">
        <w:rPr>
          <w:rFonts w:ascii="Times New Roman" w:hAnsi="Times New Roman"/>
          <w:bCs/>
          <w:sz w:val="28"/>
          <w:szCs w:val="28"/>
          <w:lang w:val="vi-VN"/>
        </w:rPr>
        <w:t>/20</w:t>
      </w:r>
      <w:r w:rsidR="001C5953" w:rsidRPr="00907B0D">
        <w:rPr>
          <w:rFonts w:ascii="Times New Roman" w:hAnsi="Times New Roman"/>
          <w:bCs/>
          <w:sz w:val="28"/>
          <w:szCs w:val="28"/>
        </w:rPr>
        <w:t>20 của Bộ GD&amp;ĐT về việc h</w:t>
      </w:r>
      <w:r w:rsidR="001C5953" w:rsidRPr="00907B0D">
        <w:rPr>
          <w:rFonts w:ascii="Times New Roman" w:hAnsi="Times New Roman"/>
          <w:sz w:val="28"/>
          <w:szCs w:val="28"/>
        </w:rPr>
        <w:t xml:space="preserve">ướng dẫn sinh hoạt chuyên môn thực hiện Chương trình GDPT cấp tiểu học. </w:t>
      </w:r>
      <w:r w:rsidRPr="009C7F3C">
        <w:rPr>
          <w:rFonts w:ascii="Times New Roman" w:hAnsi="Times New Roman"/>
          <w:color w:val="000000" w:themeColor="text1"/>
          <w:sz w:val="28"/>
          <w:szCs w:val="28"/>
          <w:lang w:val="nl-NL"/>
        </w:rPr>
        <w:t>Hình thức sinh hoạt linh hoạt cả trực tiếp và trực tuyến</w:t>
      </w:r>
      <w:r w:rsidR="001C5953">
        <w:rPr>
          <w:rFonts w:ascii="Times New Roman" w:hAnsi="Times New Roman"/>
          <w:color w:val="000000" w:themeColor="text1"/>
          <w:sz w:val="28"/>
          <w:szCs w:val="28"/>
          <w:lang w:val="nl-NL"/>
        </w:rPr>
        <w:t xml:space="preserve"> (Nếu cần)</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Tổ chuyên môn 1,2,3: Tăng cường các sinh hoạt, trao đổi chuyên môn về các chủ đề dạy học, những vấn đề mới, khó của Chương trình GDPT 2018; sinh hoạt chuyên môn nghiên cứu bài học; tìm các giải pháp có hiệu quả để nâng cao chất lượng hiệu quả dạy học, giáo dục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Tổ chuyên môn 4,5: </w:t>
      </w:r>
      <w:r w:rsidR="007A547C" w:rsidRPr="009C7F3C">
        <w:rPr>
          <w:rFonts w:ascii="Times New Roman" w:hAnsi="Times New Roman"/>
          <w:color w:val="000000" w:themeColor="text1"/>
          <w:sz w:val="28"/>
          <w:szCs w:val="28"/>
          <w:lang w:val="nl-NL"/>
        </w:rPr>
        <w:t>Tăng cường các sinh hoạt, trao đổi chuyên môn về các chủ đề dạy học, những vấn đề mới, khó của Chương trình GDPT 2018</w:t>
      </w:r>
      <w:r w:rsidR="007A547C">
        <w:rPr>
          <w:rFonts w:ascii="Times New Roman" w:hAnsi="Times New Roman"/>
          <w:color w:val="000000" w:themeColor="text1"/>
          <w:sz w:val="28"/>
          <w:szCs w:val="28"/>
          <w:lang w:val="nl-NL"/>
        </w:rPr>
        <w:t xml:space="preserve"> đối với lớp 4</w:t>
      </w:r>
      <w:r w:rsidR="002B3976">
        <w:rPr>
          <w:rFonts w:ascii="Times New Roman" w:hAnsi="Times New Roman"/>
          <w:color w:val="000000" w:themeColor="text1"/>
          <w:sz w:val="28"/>
          <w:szCs w:val="28"/>
          <w:lang w:val="nl-NL"/>
        </w:rPr>
        <w:t>,5</w:t>
      </w:r>
      <w:r w:rsidR="007A547C" w:rsidRPr="009C7F3C">
        <w:rPr>
          <w:rFonts w:ascii="Times New Roman" w:hAnsi="Times New Roman"/>
          <w:color w:val="000000" w:themeColor="text1"/>
          <w:sz w:val="28"/>
          <w:szCs w:val="28"/>
          <w:lang w:val="nl-NL"/>
        </w:rPr>
        <w:t>; sinh hoạt chuyên môn nghiên cứu bài học;</w:t>
      </w:r>
      <w:r w:rsidRPr="009C7F3C">
        <w:rPr>
          <w:rFonts w:ascii="Times New Roman" w:hAnsi="Times New Roman"/>
          <w:color w:val="000000" w:themeColor="text1"/>
          <w:sz w:val="28"/>
          <w:szCs w:val="28"/>
          <w:lang w:val="nl-NL"/>
        </w:rPr>
        <w:t xml:space="preserve">Tăng cường các sinh hoạt, trao đổi chuyên môn về dạy học theo định hướng phát triển năng lực, phẩm chất học sinh; phát hiện và bồi dưỡng học sinh có năng khiếu, tìm các giải pháp có hiệu quả để nâng cao chất lượng hiệu quả dạy học, giáo dục học sinh. </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100% giáo viên trong tổ có trách nhiệm ĐBCL trực tiếp về chuyên môn mà mình được phân công phụ trách.</w:t>
      </w:r>
    </w:p>
    <w:p w:rsidR="001C5953" w:rsidRPr="001C5953" w:rsidRDefault="00270E72" w:rsidP="001C5953">
      <w:pPr>
        <w:pStyle w:val="NormalWeb"/>
        <w:shd w:val="clear" w:color="auto" w:fill="FFFFFF"/>
        <w:spacing w:before="120" w:beforeAutospacing="0" w:after="0" w:afterAutospacing="0"/>
        <w:ind w:firstLine="567"/>
        <w:jc w:val="both"/>
        <w:rPr>
          <w:rFonts w:ascii="Times New Roman" w:hAnsi="Times New Roman"/>
          <w:b/>
          <w:color w:val="000000" w:themeColor="text1"/>
          <w:sz w:val="28"/>
          <w:szCs w:val="28"/>
          <w:lang w:val="nl-NL"/>
        </w:rPr>
      </w:pPr>
      <w:r w:rsidRPr="001C5953">
        <w:rPr>
          <w:rFonts w:ascii="Times New Roman" w:hAnsi="Times New Roman"/>
          <w:b/>
          <w:color w:val="000000" w:themeColor="text1"/>
          <w:sz w:val="28"/>
          <w:szCs w:val="28"/>
          <w:lang w:val="nl-NL"/>
        </w:rPr>
        <w:t>*</w:t>
      </w:r>
      <w:r w:rsidR="001C5953" w:rsidRPr="001C5953">
        <w:rPr>
          <w:rFonts w:ascii="Times New Roman" w:hAnsi="Times New Roman"/>
          <w:b/>
          <w:color w:val="000000" w:themeColor="text1"/>
          <w:sz w:val="28"/>
          <w:szCs w:val="28"/>
          <w:lang w:val="nl-NL"/>
        </w:rPr>
        <w:t>Đổi mới kiểm tra, đánh giá kết quả học tập của học sinh, làm tiên đề cho việc đổi mới phương pháp dạy học và ngược lại. Coi Dạy – Học – Kiểm tra, đánh giá là một quá trình thống nhất, là ba then chốt của quá trình sư phạm.</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Giao phó Hiệu trưởng trực tiếp chỉ đạo đổi mới kiểm tra, đánh giá kết quả học tập của học sinh làm tiền đề cho việc đổi mới phương pháp dạy học và ngược lại. Xác định Dạy - Học - Kiểm tra, đánh giá là một quá trình thống nhất, là ba yếu tố then chốt của quá trình sư phạm.</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Chỉ đạo giáo viên tăng cường đánh giá thường xuyên nhằm kịp thời phát hiện những hạn chế, thiếu sót của từng học sinh để giúp các em khắc phục kịp thời; phát hiện sự tiến bộ của học sinh để động viên, khuyến khích các em vươn lên trong học tập, rèn luyện.</w:t>
      </w:r>
    </w:p>
    <w:p w:rsidR="00E41FF5" w:rsidRPr="009C7F3C" w:rsidRDefault="002B3976" w:rsidP="002B3976">
      <w:pPr>
        <w:pStyle w:val="NormalWeb"/>
        <w:shd w:val="clear" w:color="auto" w:fill="FFFFFF"/>
        <w:spacing w:before="120" w:beforeAutospacing="0" w:after="0" w:afterAutospacing="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 xml:space="preserve">  </w:t>
      </w:r>
      <w:r w:rsidR="00E41FF5" w:rsidRPr="009C7F3C">
        <w:rPr>
          <w:rFonts w:ascii="Times New Roman" w:hAnsi="Times New Roman"/>
          <w:color w:val="000000" w:themeColor="text1"/>
          <w:sz w:val="28"/>
          <w:szCs w:val="28"/>
          <w:lang w:val="nl-NL"/>
        </w:rPr>
        <w:t xml:space="preserve"> Đối với học sinh khối lớp 1,2,3</w:t>
      </w:r>
      <w:r w:rsidR="000D16B7">
        <w:rPr>
          <w:rFonts w:ascii="Times New Roman" w:hAnsi="Times New Roman"/>
          <w:color w:val="000000" w:themeColor="text1"/>
          <w:sz w:val="28"/>
          <w:szCs w:val="28"/>
          <w:lang w:val="nl-NL"/>
        </w:rPr>
        <w:t>,4</w:t>
      </w:r>
      <w:r>
        <w:rPr>
          <w:rFonts w:ascii="Times New Roman" w:hAnsi="Times New Roman"/>
          <w:color w:val="000000" w:themeColor="text1"/>
          <w:sz w:val="28"/>
          <w:szCs w:val="28"/>
          <w:lang w:val="nl-NL"/>
        </w:rPr>
        <w:t>,5</w:t>
      </w:r>
      <w:r w:rsidR="00E41FF5" w:rsidRPr="009C7F3C">
        <w:rPr>
          <w:rFonts w:ascii="Times New Roman" w:hAnsi="Times New Roman"/>
          <w:color w:val="000000" w:themeColor="text1"/>
          <w:sz w:val="28"/>
          <w:szCs w:val="28"/>
          <w:lang w:val="nl-NL"/>
        </w:rPr>
        <w:t xml:space="preserve"> thực hiện đánh giá theo Thông tư 27/TT/2020/BGD&amp;ĐT về việc Đánh giá học sinh Tiểu học. Các năng lực được đánh giá bao gồm: Năng lực chung (tự chủ và tự học; giao tiếp và hợp tác; giải quyết vấn đề và sáng tạo); Năng lực đặc thù (ngôn ngữ, tính toán, khoa học, công nghệ, tin học, thẩm mỹ, thể chất). Các phẩm chất chủ yếu: yêu nước, nhân ái, chăm chỉ, trung thực, trách nhiệm. Bài liểm tra định kỳ các môn học được thiết kế theo 3 mức độ: Nhận biết, thông hiểu, vận dụng.</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Tổ chức nghiêm túc, khách quan, chặt chẽ việc đánh giá định kỳ để nắm được chất lượng học sinh cả lớp, cả khối và toàn trường. Tổ chuyên môn chịu trách nhiệm hướng dẫn giáo viên xây dựng đề kiểm tra định kỳ phù hợp (Đối với HS khối lớp 1,2,3</w:t>
      </w:r>
      <w:r w:rsidR="000D16B7">
        <w:rPr>
          <w:rFonts w:ascii="Times New Roman" w:hAnsi="Times New Roman"/>
          <w:color w:val="000000" w:themeColor="text1"/>
          <w:sz w:val="28"/>
          <w:szCs w:val="28"/>
          <w:lang w:val="nl-NL"/>
        </w:rPr>
        <w:t>,4</w:t>
      </w:r>
      <w:r w:rsidR="002A1E6D">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xml:space="preserve"> đề kiểm t</w:t>
      </w:r>
      <w:r w:rsidR="000D16B7">
        <w:rPr>
          <w:rFonts w:ascii="Times New Roman" w:hAnsi="Times New Roman"/>
          <w:color w:val="000000" w:themeColor="text1"/>
          <w:sz w:val="28"/>
          <w:szCs w:val="28"/>
          <w:lang w:val="nl-NL"/>
        </w:rPr>
        <w:t xml:space="preserve">ra gồm 03 mức độ; </w:t>
      </w:r>
      <w:r w:rsidRPr="009C7F3C">
        <w:rPr>
          <w:rFonts w:ascii="Times New Roman" w:hAnsi="Times New Roman"/>
          <w:color w:val="000000" w:themeColor="text1"/>
          <w:sz w:val="28"/>
          <w:szCs w:val="28"/>
          <w:lang w:val="nl-NL"/>
        </w:rPr>
        <w:t>tuân thủ quy trình xây dựng đề kiểm tra. Tổ chức kiểm tra định kỳ nghiêm túc, khách quan, loại bỏ các hành vi tiêu cực gian lận, bệnh thành tích trong việc kiểm tra, đánh giá học sinh. Thực hiện bàn giao chất lượng giáo dục cuối năm học một cách nghiêm túc, kiên quyết không để học sinh “ngồi nhầm lớp”; thực hiện khen thưởng học sinh thực chất, đúng quy định.</w:t>
      </w:r>
    </w:p>
    <w:p w:rsidR="00E41FF5" w:rsidRPr="009C7F3C" w:rsidRDefault="00D007CE"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w:t>
      </w:r>
      <w:r w:rsidR="00E41FF5" w:rsidRPr="009C7F3C">
        <w:rPr>
          <w:rFonts w:ascii="Times New Roman" w:hAnsi="Times New Roman"/>
          <w:b/>
          <w:color w:val="000000" w:themeColor="text1"/>
          <w:sz w:val="28"/>
          <w:szCs w:val="28"/>
          <w:lang w:val="nl-NL"/>
        </w:rPr>
        <w:t>2. Đảm bảo chất lượng hoạt động học tập của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Giáo viên có vai trò quyết định trong việc bảo đảm chất lượng giáo dục. Giáoviên được giao quyền tự chủ, tự chịu trách nhiệm về việc tổ chức dạy học, về chất lượng giáo dục học sinh. Để đảm bảo chất lượng hoạt động học tập của học sinh, GV cần thực hiện tốt các yêu cầu sau:</w:t>
      </w:r>
    </w:p>
    <w:p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Đảm bảo thực hiện tốt quản lí hoạt động học tập của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động cơ, thái độ học tập của học sinh: Giáo viên, đặc biệt là giáo viên chủ nhiệm, có trách nhiệm giáo dục, theo dõi, quản lý tinh thần, động cơ, thái độ học tập của học sinh; hình thành cho học sinh động cơ, thái độ học tập đúng đắn, trung thực, kiên quyết loại bỏ các biểu hiện gian lận trong học tập của học sinh. Xây dựng phong trào thi đua học tập tốt cho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phương pháp học tập ở trường cũng như ở nhà của học sinh: Giáo viên có trách nhiệm hướng dẫn cho học sinh phương pháp học tập khoa học, phù hợp với đặc điểm tâm sinh lứa tuổi, đặc thù môn học. Đồng thời GV có trách nhiệm quản lý, theo dõi phương pháp học tập của học sinh ở trường cũng như ở nhà; phối hợp với CMHS kịp thời uốn nắng khi học sinh học tập không đúng phương pháp.</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Hình thành cho học sinh phương pháp tự học, rèn luyện kĩ năng tự học: Bằng các biện pháp linh hoạt, sáng tạo, GV hình thành cho học sinh phương pháp tự học, rèn luyện kĩ năng tự học, bồi dưỡng thói quen, ý chí tự học thông qua việc tổ chức giờ học và hướng dẫn của GV. Thông qua việc tăng cường tương tác giữa học sinh với học sinh để góp phần hình thành các kỹ năng hoạt động nhóm, phối hợp, kỹ năng giao tiếp, mạnh dạn tự tự tin, khuyến khích học sinh bày tỏ quan điểm, chính kiến của bản thân.</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Xây dựng nền nếp, thái độ học tập cho học sinh: Ngay từ đầu năm học, giáo viên chủ nhiệm, giáo viên bộ môn có trách nhiệm xây dựng và duy trì nền nếp học tập </w:t>
      </w:r>
      <w:r w:rsidRPr="009C7F3C">
        <w:rPr>
          <w:rFonts w:ascii="Times New Roman" w:hAnsi="Times New Roman"/>
          <w:color w:val="000000" w:themeColor="text1"/>
          <w:sz w:val="28"/>
          <w:szCs w:val="28"/>
          <w:lang w:val="nl-NL"/>
        </w:rPr>
        <w:lastRenderedPageBreak/>
        <w:t>nghiêm túc, thái độ học tập tích cực, đúng đắn cho tất cả học sinh trong lớp. Phát huy hình thức học sinh giúp đỡ nhau trong học tập “Đôi bạn cùng tiến” hàng năm các lớp thực hiện hiệu quả. Phối hợp với các tổ chức trong Trường kiểm tra việc thực hiện nền nếp, ý thưc thái độ học tập của học sinh; phấn đấu 100% học sinh tự giác thực hiện nền nếp và có ý thức, thái độ học tập tốt. Cụ thể đối với từng khối lớp:</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 Hình thành nề nếp học tập ngay từ ban đầu. Giáo viên giành thời gian thích hợp hình thành nề nếp, phương pháp học tập cho học sinh. Xây dựng nội quy học tập và hướng dẫn cụ thể, tỷ mỷ để học sinh thực hiện.</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2: Xây dựng và hình thành phương pháp tự học, phát huy tính chủ động, sáng tạo của học sinh trong học tập.Tăng cường tương tác trong học tập giữa giáo viên và học sinh, giữa học sinh và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3: Xây dựng phong trào thi đua trong học tập. Đẩy mạnh rèn luyện kỷ năng tự học, hợp tác nhóm trong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4: Phát huy, nâng cao khả năng tự học, tự rèn luyện của học sinh. Giáo viên định hướng cho học sinh phương pháp học tập đúng đắn, phát triển năng lực, năng khiếu của các em thông qua hoạt động học tập, giáo dục.</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5: Hoàn thiện phương pháp học tập,</w:t>
      </w:r>
      <w:r w:rsidR="00561A82">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giúp các em có kỷ năng, phương pháp học tập tốt, chuẩn bị tiền đề cho việc học lên THCS.</w:t>
      </w:r>
    </w:p>
    <w:p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Quản lí thời gian học tập của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GV chủ nhiệm phối hợp GV bộ môn, Tổng phụ trách Đội thực hiện tốt quản lí thời gian học tập của học sinh, gồm:</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Thời gian dạy- học: tiết học, bài học, chủ đề, giữa kì, học kì, môn học, … theo thời khóa biểu;</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Tổ chức hoạt động học tập, HĐTN, HĐNGLL thiết thực, phù hợp theo chủ điểm hàng tháng (Căn cứ vào tình hình dịch bệnh tại địa phương để xây dựng linh hoạt các hình thức tổ chức hợp lý, tạo sân chơi cho học sinh tham gia hiệu quả)</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Triển khai thực hiện Công văn số 1747/SGD&amp;ĐT-GDTH ngày 04/9/2020 của Sở Giáo dục và Đào tạo về việc hướng dẫn thực hiện nội dung Hoạt động trải nghiệm cấp Tiểu học trong Chương trình GDPT 2018 từ năm học 2020-2021. Sử dụng tài liệu giáo dục địa phương tích hợp trong dạy học các môn học và hoạt động trải nghiệm đối với lớp 1,2,3</w:t>
      </w:r>
      <w:r w:rsidR="000D16B7">
        <w:rPr>
          <w:rFonts w:ascii="Times New Roman" w:hAnsi="Times New Roman"/>
          <w:color w:val="000000" w:themeColor="text1"/>
          <w:sz w:val="28"/>
          <w:szCs w:val="28"/>
          <w:lang w:val="nl-NL"/>
        </w:rPr>
        <w:t>,4</w:t>
      </w:r>
      <w:r w:rsidR="00561A82">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Triển khai các hoạt động giáo dục kĩ năng sống theo Thông tư số 04/2014/TT-BGDĐT ngày 28/02/2014 của Bộ GDĐT ban hành Quy định về quản lí hoạt động giáo dục kĩ năng sống và hoạt động giáo dục ngoài giờ chính khóa đúng quy định.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Giao cho chuyên môn và tổng phụ trách Đội chịu trách nhiệm xây dựng kế hoạch, nội dung, hình thức tổ chức sát với chủ điểm của tháng, tình hình thực tế của trường và phù hợp với Chương trình GDPT 2018. </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Việc quản lý thời gian học tập của học sinh phải đảm bảo yêu cầu khoa học, hợp lý, tránh gây áp lực căng thẳng đối với học sinh. Cụ thể:</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lastRenderedPageBreak/>
        <w:t>- Lớp 1: Thực hiện đúng kế hoạch giáo dục nhà trường, không gây áp lực đối với học sinh.Không ra thêm bài tập về nhà cho học sinh, chỉ yêu cầu các em có các kỷ năng đọc, viết, phát âm chưa đúng tự rèn luyện để đạt yêu cầu.Tổ chức các hoạt động vui chơi, giải trí trong các buổi học phù hợp tạo không khí vui tươi, phấn khởi để các em tham gia học tập tích cực, hiệu quả.</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2: Thực hiện đúng kế hoạch giáo dục nhà trường, dựa trên KHDH đã xây dựng và TKB hàng tuần, giáo viên tổ chức dạy học đảm bảo yêu cầu của môn học, lớp học, không gây áp lực đối với học sinh. Tổ chức các hoạt động vui chơi, giải trí trong các buổi học phù hợp tạo không khí vui tươi, phấn khởi để các em tham gia học tập tích cực, hiệu quả.</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3: Thực hiện đúng kế hoạch giáo dục nhà trường, quản lý thời gian học tập của học sinh phù hợp với kế hoạch GDNT, đảm bảo hài hòa giữa học tập và vui chơi, không gây áp lực đối với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4,5: Quản lý thời gian học tập của học sinh phù hợp, theo kế hoạch GDNT, tạo điều kiện cho học sinh được học tập, trải nghiệm đảm bảo phát triển năng lực, năng khiếu của học sinh. (Đối với Lớp 5 chuẩn bị các điều kiện cho các em tiếp tục học lên THCS).</w:t>
      </w:r>
    </w:p>
    <w:p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Đánh giá, phân tích kết quả học tập của học sinh đảm bảo sát thực, đúng chất lượng học tập của từng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Cuối học kỳ, cuối năm học, giáo viên chủ nhiệm phối hợp giáo viên bộ môn tiến hành đánh giá, phân tích kết quả học tập của học sinh trong lớp đảm bảo yêu cầu thực chất, khách quan, công bằng; cần làm rõ những ưu điểm nổi bật, những hạn chế, tồn tại để tìm biện pháp phù hợp trong thời gian tới để ĐBCL tiến bộ, bền vững.</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Định kỳ nhà trường tổ chức kiểm tra việc phân tích đánh giá, ghi nhận kết quả của học sinh thông qua đánh giá nhận xét của giáo viên chủ nhiệm, trên cơ sở đó để đánh giá kế hoạch thực hiện ĐBCL đối với từng giáo viên, từng lớp để có những giải pháp chỉ đạo hỗ trợ kịp thời để giáo viên hoàn thành chỉ tiêu cam kết ĐBCL.</w:t>
      </w:r>
    </w:p>
    <w:p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Nghiên cứu dự trù những phương án dự phòng để giải quyết thỏa đáng nhiệm vụ học tập của từng đối tượng học sinh theo thời gian của tiết học, đồng thời quán triệt quan điểm dạy học theo đối tượng</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Giáo viên chủ nhiệm phối hợp giáo viên bộ môn chủ động xây dựng các phương án dự phòng để giải quyết thỏa đáng nhiệm vụ học tập theo thời gian của tiết học với từng đối tượng học sinh: học sinh có khó khăn trong học tập, học sinh đại trà, học sinh có năng khiếu, tư chất tốt, học sinh </w:t>
      </w:r>
      <w:r w:rsidR="000D16B7">
        <w:rPr>
          <w:rFonts w:ascii="Times New Roman" w:hAnsi="Times New Roman"/>
          <w:color w:val="000000" w:themeColor="text1"/>
          <w:sz w:val="28"/>
          <w:szCs w:val="28"/>
          <w:lang w:val="nl-NL"/>
        </w:rPr>
        <w:t>khó khăn trong học tập mà không có hồ sơ khuyết tật</w:t>
      </w:r>
      <w:r w:rsidRPr="009C7F3C">
        <w:rPr>
          <w:rFonts w:ascii="Times New Roman" w:hAnsi="Times New Roman"/>
          <w:color w:val="000000" w:themeColor="text1"/>
          <w:sz w:val="28"/>
          <w:szCs w:val="28"/>
          <w:lang w:val="nl-NL"/>
        </w:rPr>
        <w:t>, thực hiện có hiệu quả quan điểm dạy học theo đối tượng, sát đối tượng nhằm ĐBCL cho từng đối tượng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- 100% giáo viên thực hiện tôt nghiên cứu những phương án dự phòng để giải quyết thỏa đáng nhiệm vụ học tập của từng đối tượng học sinh theo thời gian của tiết học, đồng thời quán triệt quan điểm dạy học theo đối tượng</w:t>
      </w:r>
    </w:p>
    <w:p w:rsidR="00E41FF5" w:rsidRPr="009C7F3C" w:rsidRDefault="00D007CE"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w:t>
      </w:r>
      <w:r w:rsidR="00E41FF5" w:rsidRPr="009C7F3C">
        <w:rPr>
          <w:rFonts w:ascii="Times New Roman" w:hAnsi="Times New Roman"/>
          <w:b/>
          <w:color w:val="000000" w:themeColor="text1"/>
          <w:sz w:val="28"/>
          <w:szCs w:val="28"/>
          <w:lang w:val="nl-NL"/>
        </w:rPr>
        <w:t>3. Đổi mới kiểm tra, đánh giá kết quả học tập của học sinh</w:t>
      </w:r>
    </w:p>
    <w:p w:rsidR="001C5953" w:rsidRPr="009C7F3C" w:rsidRDefault="001C5953" w:rsidP="001C5953">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lastRenderedPageBreak/>
        <w:t>*</w:t>
      </w:r>
      <w:r w:rsidR="00E41FF5" w:rsidRPr="009C7F3C">
        <w:rPr>
          <w:rFonts w:ascii="Times New Roman" w:hAnsi="Times New Roman"/>
          <w:b/>
          <w:color w:val="000000" w:themeColor="text1"/>
          <w:sz w:val="28"/>
          <w:szCs w:val="28"/>
          <w:lang w:val="nl-NL"/>
        </w:rPr>
        <w:t xml:space="preserve"> Thực hiện đổi mới công tác kiểm tra, đánh giá trên cơ sở đánh giá kết quả học tập của học sinh, bao gồm:</w:t>
      </w:r>
    </w:p>
    <w:p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đánh giá thể hiện qua xếp loại, duy trì và phát triển chuẩn chất lượng. Qua kết quả đánh, giá, xếp loại chất lượng giáo dục, nhà trường chỉ đạo GV thực hiện nghiêm túc, có hiệu quả việc đánh giá thường xuyên nhằm thúc đẩy chất lượng học tập của học sinh; thực hiện đúng cam kết đã ký với Hiệu trưởng nhằm đảm bảo chất lượng giáo dục được duy trì và có sự phát triển bền vững.</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Kiểm soát và điều chỉnh hoạt động dạy học: Dù đã giao quyền chủ động cho giáo viên trong việc tổ chức hoạt động dạy học, giáo dục, tự chủ, tự chịu trách nhiệm về chất lượng học sinh qua kết quả học tập của học sinh, nhưng giao cho Phó hiệu trưởng tăng cường kiểm soát và điều chỉnh hoạt động dạy học của trường, của từng khối lớp, từng giáo viên để thực hiện mục tiêu ĐBCL bền vững và có sự tăng trưởng. </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Giáo dục và phát triển người học: lấy động viên làm phát triển động cơ học tập, khuyến khích tự học,…</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Tất cả giáo viên nghiêm túc thực hiện đổi mới công tác kiểm tra kết quả học tập của học sinh, bao gồm các nội dung sau:</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đánh giá thể hiện qua xếp loại, duy trì và phát triển chuẩn chất lượng của từng lớp, khối lớp;</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Công tác kiểm tra đánh giá thường xuyên được đổi mới một cách cơ bản, đảm bảo tính khách quan, khoa học, tính quá trình và phù hợp chuẩn. Tiếp tục thực hiện đổi mới kiểm tra, đánh giá học sinh theo định hướng phát triển phẩm chất, năng lực học sinh. </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Thực hiện đánh giá quá trình, kiểm tra, đánh giá kết quả học tập của học sinh thường xuyên, liên tục, diễn ra trong tiết học, trong từng hoạt động của tiết học để nhằm theo dõi việc nắm bắt kiến thức của học sinh so với yêu cầu đặt ra; Chú trọng đánh giá thường xuyên đối với tất cả học sinh, đánh giá qua hoạt động trên lớp, đánh giá bằng hồ sơ học tập, vở học tập, đánh giá qua quan sát, việc hỏi đáp học sinh hàng ngày, các hoạt động vận dụng kiến thức của học sinh,….</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Từ việc đánh giá kết quả học tập của học sinh, giáo viên chủ nhiệm phối hợp giáo viên bộ môn, TPT Đội để có các biên pháp tác động đồng bộ, thống nhất, nhằm giáo dục và phát triển học sinh, chú trọng động viên, khuyến khích các em trau dồi động cơ, thái độ học tập đúng đắn, tăng cường phát triển năng lực tự học, góp phần ĐBCL bền vững, tiến bộ không ngừng.</w:t>
      </w:r>
    </w:p>
    <w:p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Công tác kiểm tra đánh giá cần được đổi mới một cách cơ bản, đảm bảo tính khách quan, khoa học, tính quá trình và phù hợp chuẩn</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Hoạt động kiểm tra, đánh giá kết quả học sinh học tập của học sinh cần được đổi mới mạnh mẽ, triệt để, loại bỏ suy nghĩ, thói quen đánh giá học sinh theo lối cũ. Việc kiểm tra, đánh giá cần thực hiện bài bản, đảm bảo tính khách quan, khoa học, tuân thủ đúng quy trình, phù hợp chuẩn; khắc phục có hiệu quả những biểu hiện chủ </w:t>
      </w:r>
      <w:r w:rsidRPr="009C7F3C">
        <w:rPr>
          <w:rFonts w:ascii="Times New Roman" w:hAnsi="Times New Roman"/>
          <w:color w:val="000000" w:themeColor="text1"/>
          <w:sz w:val="28"/>
          <w:szCs w:val="28"/>
          <w:lang w:val="nl-NL"/>
        </w:rPr>
        <w:lastRenderedPageBreak/>
        <w:t>quan, duy ý chí, thiếu khách quan, trung thực, vì lợi ích cá nhân,... trong kiểm tra, đánh giá kết quả học tập của học sinh.</w:t>
      </w:r>
    </w:p>
    <w:p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Thực hiện đánh giá quá trình, kiểm tra, đánh giá kết quả học tập của học sinh thường xuyên, liên tục</w:t>
      </w:r>
    </w:p>
    <w:p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Việc kiểm tra, đánh giá kết quả học tập của học sinh được diễn ra trong tiết học, trong từng hoạt động của tiết học để nhằm theo dõi việc nắm bắt kiến thức của học sinh so với yêu cầu đặt ra; đánh giá thông qua các sản phẩm học tập, các dự án học tập, các hoạt động vận dụng kiến thức của học sinh…</w:t>
      </w:r>
      <w:r w:rsidR="003D2DF1">
        <w:rPr>
          <w:rFonts w:ascii="Times New Roman" w:hAnsi="Times New Roman"/>
          <w:color w:val="000000" w:themeColor="text1"/>
          <w:sz w:val="28"/>
          <w:szCs w:val="28"/>
          <w:lang w:val="nl-NL"/>
        </w:rPr>
        <w:t xml:space="preserve">Qua đánh giá thường xuyên để giáo viên </w:t>
      </w:r>
      <w:r w:rsidR="003D2DF1" w:rsidRPr="00907B0D">
        <w:rPr>
          <w:rFonts w:ascii="Times New Roman" w:hAnsi="Times New Roman"/>
          <w:sz w:val="28"/>
          <w:szCs w:val="28"/>
          <w:lang w:val="nl-NL"/>
        </w:rPr>
        <w:t xml:space="preserve">điều chỉnh </w:t>
      </w:r>
      <w:r w:rsidR="003D2DF1">
        <w:rPr>
          <w:rFonts w:ascii="Times New Roman" w:hAnsi="Times New Roman"/>
          <w:sz w:val="28"/>
          <w:szCs w:val="28"/>
          <w:lang w:val="nl-NL"/>
        </w:rPr>
        <w:t xml:space="preserve">phương pháp và </w:t>
      </w:r>
      <w:r w:rsidR="003D2DF1" w:rsidRPr="00907B0D">
        <w:rPr>
          <w:rFonts w:ascii="Times New Roman" w:hAnsi="Times New Roman"/>
          <w:sz w:val="28"/>
          <w:szCs w:val="28"/>
          <w:lang w:val="nl-NL"/>
        </w:rPr>
        <w:t xml:space="preserve">hoạt động dạy học </w:t>
      </w:r>
      <w:r w:rsidR="003D2DF1">
        <w:rPr>
          <w:rFonts w:ascii="Times New Roman" w:hAnsi="Times New Roman"/>
          <w:sz w:val="28"/>
          <w:szCs w:val="28"/>
          <w:lang w:val="nl-NL"/>
        </w:rPr>
        <w:t>hiệu quả hơn.</w:t>
      </w:r>
    </w:p>
    <w:p w:rsidR="003D2DF1" w:rsidRPr="003D2DF1" w:rsidRDefault="003D2DF1" w:rsidP="003D2DF1">
      <w:pPr>
        <w:pStyle w:val="NormalWeb"/>
        <w:shd w:val="clear" w:color="auto" w:fill="FFFFFF"/>
        <w:spacing w:before="120" w:beforeAutospacing="0" w:after="60" w:afterAutospacing="0" w:line="320" w:lineRule="exact"/>
        <w:jc w:val="both"/>
        <w:rPr>
          <w:rFonts w:ascii="Times New Roman" w:hAnsi="Times New Roman"/>
          <w:sz w:val="28"/>
          <w:szCs w:val="28"/>
          <w:lang w:val="nl-NL"/>
        </w:rPr>
      </w:pPr>
      <w:r w:rsidRPr="00907B0D">
        <w:rPr>
          <w:rFonts w:ascii="Times New Roman" w:hAnsi="Times New Roman"/>
          <w:sz w:val="28"/>
          <w:szCs w:val="28"/>
          <w:lang w:val="nl-NL"/>
        </w:rPr>
        <w:t>Hoạt động kiểm tra, đánh giá kết quả học sinh học tập của học sinh cần được đổi mới mạnh mẽ, triệt để, loại bỏ suy nghĩ, thói quen đánh giá học sinh theo lối cũ. Việc kiểm tra, đánh giá cần thực hiện bài bản, đảm bảo tính khách quan, khoa học, tuân thủ đúng quy trình</w:t>
      </w:r>
      <w:r>
        <w:rPr>
          <w:rFonts w:ascii="Times New Roman" w:hAnsi="Times New Roman"/>
          <w:sz w:val="28"/>
          <w:szCs w:val="28"/>
          <w:lang w:val="nl-NL"/>
        </w:rPr>
        <w:t xml:space="preserve">. </w:t>
      </w:r>
      <w:r w:rsidRPr="00907B0D">
        <w:rPr>
          <w:rFonts w:ascii="Times New Roman" w:hAnsi="Times New Roman"/>
          <w:sz w:val="28"/>
          <w:szCs w:val="28"/>
          <w:lang w:val="nl-NL"/>
        </w:rPr>
        <w:t>Từ việc đánh giá kết quả học tập của học sinh, giáo viên chủ nhiệm phối hợp giáo viên bộ môn, TPT Đội để có các biên pháp tác động</w:t>
      </w:r>
      <w:r>
        <w:rPr>
          <w:rFonts w:ascii="Times New Roman" w:hAnsi="Times New Roman"/>
          <w:sz w:val="28"/>
          <w:szCs w:val="28"/>
          <w:lang w:val="nl-NL"/>
        </w:rPr>
        <w:t xml:space="preserve"> giáo dục</w:t>
      </w:r>
      <w:r w:rsidRPr="00907B0D">
        <w:rPr>
          <w:rFonts w:ascii="Times New Roman" w:hAnsi="Times New Roman"/>
          <w:sz w:val="28"/>
          <w:szCs w:val="28"/>
          <w:lang w:val="nl-NL"/>
        </w:rPr>
        <w:t xml:space="preserve"> đồng bộ, thống nhất, nhằm giáo dục và phát triển học sinh, chú trọng động viên, khuyến khích các em trau dồi động cơ, thái độ học tập đúng đắn, tăng cường phát triển năng lực tự học,</w:t>
      </w:r>
      <w:r>
        <w:rPr>
          <w:rFonts w:ascii="Times New Roman" w:hAnsi="Times New Roman"/>
          <w:sz w:val="28"/>
          <w:szCs w:val="28"/>
          <w:lang w:val="nl-NL"/>
        </w:rPr>
        <w:t xml:space="preserve"> hợp tác nhóm</w:t>
      </w:r>
      <w:r w:rsidRPr="00907B0D">
        <w:rPr>
          <w:rFonts w:ascii="Times New Roman" w:hAnsi="Times New Roman"/>
          <w:sz w:val="28"/>
          <w:szCs w:val="28"/>
          <w:lang w:val="nl-NL"/>
        </w:rPr>
        <w:t xml:space="preserve"> góp phần ĐBCL bền vững.</w:t>
      </w:r>
    </w:p>
    <w:p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Đối với học sinh lớp 1,2,3</w:t>
      </w:r>
      <w:r w:rsidR="000D16B7">
        <w:rPr>
          <w:rFonts w:ascii="Times New Roman" w:hAnsi="Times New Roman"/>
          <w:color w:val="000000" w:themeColor="text1"/>
          <w:sz w:val="28"/>
          <w:szCs w:val="28"/>
          <w:lang w:val="nl-NL"/>
        </w:rPr>
        <w:t>,4</w:t>
      </w:r>
      <w:r w:rsidR="00C237E3">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Thực hiện theo Thông tư 27/2020/TT-BGD&amp;ĐT ngày 04/09/2020 của Bộ GD&amp;ĐT về việc ban hành quy định đánh giá học sinh tiểu học. Chú ý đến việc đánh giá 5 phẩm chất - Các năng lực cốt lõi (3 năng lực chung và 7 năng lực đặc thù), đánh giá mức độ hoàn thành bài học môn học; đảm bảo thống nhất việc đánh giá thường xuyên với việc đánh giá định kỳ, trong kiểm tra đánh giá cần quan tâm đến mức độ hoàn thành bài học đối với tất cả học sinh. Đánh giá qua các hoạt động trên lớp; đánh giá bằng hồ sơ học tập; vở học tập; đánh giá qua việc quan sát, hỏi đáp và viết.</w:t>
      </w:r>
    </w:p>
    <w:p w:rsidR="00D402BB" w:rsidRDefault="003D2DF1" w:rsidP="00D402BB">
      <w:pPr>
        <w:spacing w:before="120" w:line="320" w:lineRule="exact"/>
        <w:ind w:firstLine="720"/>
        <w:jc w:val="both"/>
        <w:rPr>
          <w:b/>
          <w:sz w:val="28"/>
          <w:szCs w:val="28"/>
        </w:rPr>
      </w:pPr>
      <w:r w:rsidRPr="00D402BB">
        <w:rPr>
          <w:b/>
          <w:sz w:val="28"/>
          <w:szCs w:val="28"/>
        </w:rPr>
        <w:t>5.</w:t>
      </w:r>
      <w:r w:rsidR="00D402BB">
        <w:rPr>
          <w:b/>
          <w:sz w:val="28"/>
          <w:szCs w:val="28"/>
        </w:rPr>
        <w:t xml:space="preserve"> Đảm bảo yếu tố đầu ra</w:t>
      </w:r>
    </w:p>
    <w:p w:rsidR="00D402BB" w:rsidRPr="00D402BB" w:rsidRDefault="00D402BB" w:rsidP="00D402BB">
      <w:pPr>
        <w:spacing w:before="120" w:line="320" w:lineRule="exact"/>
        <w:ind w:firstLine="720"/>
        <w:jc w:val="both"/>
        <w:rPr>
          <w:b/>
          <w:sz w:val="28"/>
          <w:szCs w:val="28"/>
        </w:rPr>
      </w:pPr>
      <w:r w:rsidRPr="00D402BB">
        <w:rPr>
          <w:b/>
          <w:sz w:val="28"/>
          <w:szCs w:val="28"/>
        </w:rPr>
        <w:t>5.1.</w:t>
      </w:r>
      <w:r w:rsidRPr="00D402BB">
        <w:rPr>
          <w:b/>
          <w:sz w:val="28"/>
          <w:szCs w:val="28"/>
          <w:lang w:val="nl-NL"/>
        </w:rPr>
        <w:t>Nhà trường thực hiện thường xuyên đánh giá và có thể sắp thứ tự giáo viên theo từng năm học, bao gồm:</w:t>
      </w:r>
    </w:p>
    <w:p w:rsidR="00A964DF" w:rsidRDefault="00A964DF" w:rsidP="001B3C8B">
      <w:pPr>
        <w:pStyle w:val="NormalWeb"/>
        <w:shd w:val="clear" w:color="auto" w:fill="FFFFFF"/>
        <w:spacing w:before="120" w:beforeAutospacing="0" w:after="0" w:afterAutospacing="0"/>
        <w:ind w:firstLine="720"/>
        <w:jc w:val="both"/>
        <w:rPr>
          <w:rFonts w:ascii="Times New Roman" w:hAnsi="Times New Roman"/>
          <w:color w:val="000000"/>
          <w:sz w:val="28"/>
          <w:szCs w:val="28"/>
        </w:rPr>
      </w:pPr>
      <w:r w:rsidRPr="000A4B38">
        <w:rPr>
          <w:rFonts w:ascii="Times New Roman" w:hAnsi="Times New Roman"/>
          <w:sz w:val="28"/>
          <w:szCs w:val="28"/>
          <w:lang w:val="nl-NL"/>
        </w:rPr>
        <w:t>Trường tổ chức đánh giá, xếp loại GV theo Chuẩn nghề nghiệp bảo đảm nghiêm túc, công bằng, khách quan, đúng quy định</w:t>
      </w:r>
      <w:r w:rsidR="00D9567A" w:rsidRPr="000A4B38">
        <w:rPr>
          <w:rFonts w:ascii="Times New Roman" w:hAnsi="Times New Roman"/>
          <w:sz w:val="28"/>
          <w:szCs w:val="28"/>
          <w:lang w:val="nl-NL"/>
        </w:rPr>
        <w:t xml:space="preserve"> theo Thông tư 20/2018/TT-BGD&amp;ĐT</w:t>
      </w:r>
      <w:r w:rsidR="001B3C8B" w:rsidRPr="000A4B38">
        <w:rPr>
          <w:rFonts w:ascii="Times New Roman" w:hAnsi="Times New Roman"/>
          <w:sz w:val="28"/>
          <w:szCs w:val="28"/>
          <w:lang w:val="nl-NL"/>
        </w:rPr>
        <w:t>ngày 22/8/2018 của Bộ GDĐT</w:t>
      </w:r>
      <w:r w:rsidRPr="000A4B38">
        <w:rPr>
          <w:rFonts w:ascii="Times New Roman" w:hAnsi="Times New Roman"/>
          <w:sz w:val="28"/>
          <w:szCs w:val="28"/>
          <w:lang w:val="nl-NL"/>
        </w:rPr>
        <w:t xml:space="preserve">. </w:t>
      </w:r>
      <w:r w:rsidR="009A46D4">
        <w:rPr>
          <w:rFonts w:ascii="Times New Roman" w:hAnsi="Times New Roman"/>
          <w:sz w:val="28"/>
          <w:szCs w:val="28"/>
          <w:lang w:val="nl-NL"/>
        </w:rPr>
        <w:t>Thực hiện đúng quy trình</w:t>
      </w:r>
      <w:r w:rsidRPr="000A4B38">
        <w:rPr>
          <w:rFonts w:ascii="Times New Roman" w:hAnsi="Times New Roman"/>
          <w:sz w:val="28"/>
          <w:szCs w:val="28"/>
          <w:lang w:val="nl-NL"/>
        </w:rPr>
        <w:t xml:space="preserve"> GV</w:t>
      </w:r>
      <w:r w:rsidRPr="000A4B38">
        <w:rPr>
          <w:rFonts w:ascii="Times New Roman" w:hAnsi="Times New Roman"/>
          <w:color w:val="000000"/>
          <w:sz w:val="28"/>
          <w:szCs w:val="28"/>
        </w:rPr>
        <w:t xml:space="preserve"> tự đánh giá theo chu kỳ một năm một lần vào cuối năm học. Hiệu trưởng tổ chức đánh giá GV theo chu kỳ hai năm một lần vào cuối năm học. Trong trường hợp đặc biệt, được sự đồng ý của Phòng GD&amp;ĐT, nhà trường rút ngắn chu kỳ đánh giá giáo viên.</w:t>
      </w:r>
      <w:r w:rsidR="001B3C8B">
        <w:rPr>
          <w:rFonts w:ascii="Times New Roman" w:hAnsi="Times New Roman"/>
          <w:color w:val="000000"/>
          <w:sz w:val="28"/>
          <w:szCs w:val="28"/>
        </w:rPr>
        <w:t xml:space="preserve"> Căn cứ vào kết quả xếp loại, nhà trường xếp vị thứ cho từng cá nhân giáo viên đê từ đó mỗi giáo viên có ý thức phấn đấu, thi đua lẫn nhau.</w:t>
      </w:r>
    </w:p>
    <w:p w:rsidR="001B3C8B" w:rsidRDefault="001B3C8B" w:rsidP="001B3C8B">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xml:space="preserve">Chỉ đạo tổ chuyên môn đánh giá giờ dạy của giáo viên bảo đảm chính xác, khách quan, công bằng. Chú ý cả đối tượng giáo viên trẻ, giáo viên cao tuổi, giáo viên cốt cán, giáo viên còn hạn chế năng lực để giúp giáo viên học hỏi lẫn nhau, phát huy ưu điểm, mặt mạnh, khắc phục hạn chế, tồn tại trong dạy học; đổi mới PPDH, nâng </w:t>
      </w:r>
      <w:r w:rsidRPr="00907B0D">
        <w:rPr>
          <w:rFonts w:ascii="Times New Roman" w:hAnsi="Times New Roman"/>
          <w:sz w:val="28"/>
          <w:szCs w:val="28"/>
          <w:lang w:val="nl-NL"/>
        </w:rPr>
        <w:lastRenderedPageBreak/>
        <w:t>cao năng lực, hiệu quả dạy học.</w:t>
      </w:r>
      <w:r>
        <w:rPr>
          <w:rFonts w:ascii="Times New Roman" w:hAnsi="Times New Roman"/>
          <w:spacing w:val="-4"/>
          <w:sz w:val="28"/>
          <w:szCs w:val="28"/>
          <w:lang w:val="nl-NL"/>
        </w:rPr>
        <w:t xml:space="preserve">Cơ sở đánh giá xếp loại giáo viên dựa trên hiệu quả giờ dạy, chất lượng học sinh của lớp giáo viên phụ trách. </w:t>
      </w:r>
    </w:p>
    <w:p w:rsidR="00BB2689" w:rsidRDefault="00BB2689" w:rsidP="00BB2689">
      <w:pPr>
        <w:pStyle w:val="NormalWeb"/>
        <w:shd w:val="clear" w:color="auto" w:fill="FFFFFF"/>
        <w:spacing w:before="120" w:beforeAutospacing="0" w:after="0" w:afterAutospacing="0"/>
        <w:ind w:firstLine="720"/>
        <w:jc w:val="both"/>
        <w:rPr>
          <w:rFonts w:ascii="Times New Roman" w:hAnsi="Times New Roman"/>
          <w:sz w:val="28"/>
          <w:szCs w:val="28"/>
        </w:rPr>
      </w:pPr>
      <w:r w:rsidRPr="00BB2689">
        <w:rPr>
          <w:rFonts w:ascii="Times New Roman" w:hAnsi="Times New Roman"/>
          <w:sz w:val="28"/>
          <w:szCs w:val="28"/>
          <w:lang w:val="nl-NL"/>
        </w:rPr>
        <w:t>Năm học 202</w:t>
      </w:r>
      <w:r w:rsidR="00D27EF4">
        <w:rPr>
          <w:rFonts w:ascii="Times New Roman" w:hAnsi="Times New Roman"/>
          <w:sz w:val="28"/>
          <w:szCs w:val="28"/>
          <w:lang w:val="nl-NL"/>
        </w:rPr>
        <w:t>4</w:t>
      </w:r>
      <w:r w:rsidRPr="00BB2689">
        <w:rPr>
          <w:rFonts w:ascii="Times New Roman" w:hAnsi="Times New Roman"/>
          <w:sz w:val="28"/>
          <w:szCs w:val="28"/>
          <w:lang w:val="nl-NL"/>
        </w:rPr>
        <w:t>-202</w:t>
      </w:r>
      <w:r w:rsidR="00D27EF4">
        <w:rPr>
          <w:rFonts w:ascii="Times New Roman" w:hAnsi="Times New Roman"/>
          <w:sz w:val="28"/>
          <w:szCs w:val="28"/>
          <w:lang w:val="nl-NL"/>
        </w:rPr>
        <w:t>5</w:t>
      </w:r>
      <w:r w:rsidRPr="00BB2689">
        <w:rPr>
          <w:rFonts w:ascii="Times New Roman" w:hAnsi="Times New Roman"/>
          <w:sz w:val="28"/>
          <w:szCs w:val="28"/>
          <w:lang w:val="nl-NL"/>
        </w:rPr>
        <w:t>, nhà trường xây dựng kế hoạch nâng cao chất lượng đội ngũ cán bộ quản lý, giáo viên, nhân viên đáp ứng tối thiểu mức 2</w:t>
      </w:r>
      <w:r w:rsidR="00E56779">
        <w:rPr>
          <w:rFonts w:ascii="Times New Roman" w:hAnsi="Times New Roman"/>
          <w:sz w:val="28"/>
          <w:szCs w:val="28"/>
          <w:lang w:val="nl-NL"/>
        </w:rPr>
        <w:t>, tiêu chuẩn 2 trong Thông tư 13</w:t>
      </w:r>
      <w:r w:rsidRPr="00BB2689">
        <w:rPr>
          <w:rFonts w:ascii="Times New Roman" w:hAnsi="Times New Roman"/>
          <w:sz w:val="28"/>
          <w:szCs w:val="28"/>
          <w:lang w:val="nl-NL"/>
        </w:rPr>
        <w:t xml:space="preserve"> về </w:t>
      </w:r>
      <w:r w:rsidRPr="00BB2689">
        <w:rPr>
          <w:rFonts w:ascii="Times New Roman" w:hAnsi="Times New Roman"/>
          <w:sz w:val="28"/>
          <w:szCs w:val="28"/>
          <w:lang w:val="vi-VN"/>
        </w:rPr>
        <w:t>Kiểm định chất lượng giáo dục</w:t>
      </w:r>
      <w:r w:rsidRPr="00BB2689">
        <w:rPr>
          <w:rFonts w:ascii="Times New Roman" w:hAnsi="Times New Roman"/>
          <w:sz w:val="28"/>
          <w:szCs w:val="28"/>
          <w:lang w:val="nl-NL"/>
        </w:rPr>
        <w:t xml:space="preserve"> và công nhận trường đạt chuẩn quốc gia</w:t>
      </w:r>
      <w:r>
        <w:rPr>
          <w:rFonts w:ascii="Times New Roman" w:hAnsi="Times New Roman"/>
          <w:color w:val="000000"/>
          <w:sz w:val="28"/>
          <w:szCs w:val="28"/>
        </w:rPr>
        <w:t xml:space="preserve">, </w:t>
      </w:r>
      <w:r>
        <w:rPr>
          <w:rFonts w:ascii="Times New Roman" w:hAnsi="Times New Roman"/>
          <w:sz w:val="28"/>
          <w:szCs w:val="28"/>
        </w:rPr>
        <w:t>Phấn đấu cuối năm:</w:t>
      </w:r>
    </w:p>
    <w:p w:rsidR="00420652" w:rsidRDefault="00BB2689" w:rsidP="00BB2689">
      <w:pPr>
        <w:pStyle w:val="NormalWeb"/>
        <w:shd w:val="clear" w:color="auto" w:fill="FFFFFF"/>
        <w:spacing w:before="120" w:beforeAutospacing="0" w:after="0" w:afterAutospacing="0"/>
        <w:ind w:firstLine="720"/>
        <w:jc w:val="both"/>
        <w:rPr>
          <w:rFonts w:ascii="Times New Roman" w:hAnsi="Times New Roman"/>
          <w:color w:val="FF0000"/>
          <w:sz w:val="28"/>
          <w:szCs w:val="28"/>
        </w:rPr>
      </w:pPr>
      <w:r w:rsidRPr="000D16B7">
        <w:rPr>
          <w:rFonts w:ascii="Times New Roman" w:hAnsi="Times New Roman"/>
          <w:color w:val="FF0000"/>
          <w:sz w:val="28"/>
          <w:szCs w:val="28"/>
        </w:rPr>
        <w:t xml:space="preserve">+ </w:t>
      </w:r>
      <w:r w:rsidR="00E37D90">
        <w:rPr>
          <w:rFonts w:ascii="Times New Roman" w:hAnsi="Times New Roman"/>
          <w:color w:val="FF0000"/>
          <w:sz w:val="28"/>
          <w:szCs w:val="28"/>
        </w:rPr>
        <w:t>CBQL, GV, NV</w:t>
      </w:r>
      <w:r w:rsidR="00CE4DBA">
        <w:rPr>
          <w:rFonts w:ascii="Times New Roman" w:hAnsi="Times New Roman"/>
          <w:color w:val="FF0000"/>
          <w:sz w:val="28"/>
          <w:szCs w:val="28"/>
        </w:rPr>
        <w:t xml:space="preserve"> </w:t>
      </w:r>
      <w:r w:rsidR="0018636C" w:rsidRPr="000D16B7">
        <w:rPr>
          <w:rFonts w:ascii="Times New Roman" w:hAnsi="Times New Roman"/>
          <w:color w:val="FF0000"/>
          <w:sz w:val="28"/>
          <w:szCs w:val="28"/>
        </w:rPr>
        <w:t>xếp loại</w:t>
      </w:r>
      <w:r w:rsidR="00420652">
        <w:rPr>
          <w:rFonts w:ascii="Times New Roman" w:hAnsi="Times New Roman"/>
          <w:color w:val="FF0000"/>
          <w:sz w:val="28"/>
          <w:szCs w:val="28"/>
        </w:rPr>
        <w:t xml:space="preserve"> theo NĐ 90: </w:t>
      </w:r>
      <w:r w:rsidR="00393100">
        <w:rPr>
          <w:rFonts w:ascii="Times New Roman" w:hAnsi="Times New Roman"/>
          <w:color w:val="FF0000"/>
          <w:sz w:val="28"/>
          <w:szCs w:val="28"/>
        </w:rPr>
        <w:t>(  Tổng số : 22)</w:t>
      </w:r>
    </w:p>
    <w:p w:rsidR="00420652" w:rsidRPr="000D16B7" w:rsidRDefault="00420652" w:rsidP="00420652">
      <w:pPr>
        <w:pStyle w:val="NormalWeb"/>
        <w:shd w:val="clear" w:color="auto" w:fill="FFFFFF"/>
        <w:spacing w:before="120" w:beforeAutospacing="0" w:after="0" w:afterAutospacing="0"/>
        <w:ind w:firstLine="720"/>
        <w:jc w:val="both"/>
        <w:rPr>
          <w:rFonts w:ascii="Times New Roman" w:hAnsi="Times New Roman"/>
          <w:color w:val="FF0000"/>
          <w:sz w:val="28"/>
          <w:szCs w:val="28"/>
        </w:rPr>
      </w:pPr>
      <w:r>
        <w:rPr>
          <w:rFonts w:ascii="Times New Roman" w:hAnsi="Times New Roman"/>
          <w:color w:val="FF0000"/>
          <w:sz w:val="28"/>
          <w:szCs w:val="28"/>
        </w:rPr>
        <w:t xml:space="preserve">   </w:t>
      </w:r>
      <w:r w:rsidR="0018636C" w:rsidRPr="000D16B7">
        <w:rPr>
          <w:rFonts w:ascii="Times New Roman" w:hAnsi="Times New Roman"/>
          <w:color w:val="FF0000"/>
          <w:sz w:val="28"/>
          <w:szCs w:val="28"/>
        </w:rPr>
        <w:t xml:space="preserve"> </w:t>
      </w:r>
      <w:r w:rsidR="00E37D90">
        <w:rPr>
          <w:rFonts w:ascii="Times New Roman" w:hAnsi="Times New Roman"/>
          <w:color w:val="FF0000"/>
          <w:sz w:val="28"/>
          <w:szCs w:val="28"/>
        </w:rPr>
        <w:t>HTXSNV</w:t>
      </w:r>
      <w:r w:rsidR="0018636C" w:rsidRPr="000D16B7">
        <w:rPr>
          <w:rFonts w:ascii="Times New Roman" w:hAnsi="Times New Roman"/>
          <w:color w:val="FF0000"/>
          <w:sz w:val="28"/>
          <w:szCs w:val="28"/>
          <w:lang w:val="vi-VN"/>
        </w:rPr>
        <w:t xml:space="preserve">: </w:t>
      </w:r>
      <w:r w:rsidR="00393100">
        <w:rPr>
          <w:rFonts w:ascii="Times New Roman" w:hAnsi="Times New Roman"/>
          <w:color w:val="FF0000"/>
          <w:sz w:val="28"/>
          <w:szCs w:val="28"/>
        </w:rPr>
        <w:t>5/22</w:t>
      </w:r>
      <w:r w:rsidR="0018636C" w:rsidRPr="000D16B7">
        <w:rPr>
          <w:rFonts w:ascii="Times New Roman" w:hAnsi="Times New Roman"/>
          <w:color w:val="FF0000"/>
          <w:sz w:val="28"/>
          <w:szCs w:val="28"/>
          <w:lang w:val="vi-VN"/>
        </w:rPr>
        <w:t xml:space="preserve"> = </w:t>
      </w:r>
      <w:r w:rsidR="00B61BE3">
        <w:rPr>
          <w:rFonts w:ascii="Times New Roman" w:hAnsi="Times New Roman"/>
          <w:color w:val="FF0000"/>
          <w:sz w:val="28"/>
          <w:szCs w:val="28"/>
        </w:rPr>
        <w:t>22.7</w:t>
      </w:r>
      <w:r w:rsidR="00BB2689" w:rsidRPr="000D16B7">
        <w:rPr>
          <w:rFonts w:ascii="Times New Roman" w:hAnsi="Times New Roman"/>
          <w:color w:val="FF0000"/>
          <w:sz w:val="28"/>
          <w:szCs w:val="28"/>
          <w:lang w:val="vi-VN"/>
        </w:rPr>
        <w:t>%,</w:t>
      </w:r>
      <w:r w:rsidR="00393100">
        <w:rPr>
          <w:rFonts w:ascii="Times New Roman" w:hAnsi="Times New Roman"/>
          <w:color w:val="FF0000"/>
          <w:sz w:val="28"/>
          <w:szCs w:val="28"/>
        </w:rPr>
        <w:t xml:space="preserve"> </w:t>
      </w:r>
      <w:r w:rsidR="00BB2689" w:rsidRPr="000D16B7">
        <w:rPr>
          <w:rFonts w:ascii="Times New Roman" w:hAnsi="Times New Roman"/>
          <w:color w:val="FF0000"/>
          <w:sz w:val="28"/>
          <w:szCs w:val="28"/>
          <w:lang w:val="vi-VN"/>
        </w:rPr>
        <w:t xml:space="preserve"> </w:t>
      </w:r>
      <w:r>
        <w:rPr>
          <w:rFonts w:ascii="Times New Roman" w:hAnsi="Times New Roman"/>
          <w:color w:val="FF0000"/>
          <w:sz w:val="28"/>
          <w:szCs w:val="28"/>
        </w:rPr>
        <w:t>HTT</w:t>
      </w:r>
      <w:r w:rsidR="0018636C" w:rsidRPr="000D16B7">
        <w:rPr>
          <w:rFonts w:ascii="Times New Roman" w:hAnsi="Times New Roman"/>
          <w:color w:val="FF0000"/>
          <w:sz w:val="28"/>
          <w:szCs w:val="28"/>
          <w:lang w:val="vi-VN"/>
        </w:rPr>
        <w:t xml:space="preserve">: </w:t>
      </w:r>
      <w:r w:rsidR="00393100">
        <w:rPr>
          <w:rFonts w:ascii="Times New Roman" w:hAnsi="Times New Roman"/>
          <w:color w:val="FF0000"/>
          <w:sz w:val="28"/>
          <w:szCs w:val="28"/>
        </w:rPr>
        <w:t>16</w:t>
      </w:r>
      <w:r w:rsidR="001D43FA">
        <w:rPr>
          <w:rFonts w:ascii="Times New Roman" w:hAnsi="Times New Roman"/>
          <w:color w:val="FF0000"/>
          <w:sz w:val="28"/>
          <w:szCs w:val="28"/>
        </w:rPr>
        <w:t>/2</w:t>
      </w:r>
      <w:r w:rsidR="00393100">
        <w:rPr>
          <w:rFonts w:ascii="Times New Roman" w:hAnsi="Times New Roman"/>
          <w:color w:val="FF0000"/>
          <w:sz w:val="28"/>
          <w:szCs w:val="28"/>
        </w:rPr>
        <w:t>2</w:t>
      </w:r>
      <w:r w:rsidR="0018636C" w:rsidRPr="000D16B7">
        <w:rPr>
          <w:rFonts w:ascii="Times New Roman" w:hAnsi="Times New Roman"/>
          <w:color w:val="FF0000"/>
          <w:sz w:val="28"/>
          <w:szCs w:val="28"/>
          <w:lang w:val="vi-VN"/>
        </w:rPr>
        <w:t xml:space="preserve">= </w:t>
      </w:r>
      <w:r w:rsidR="00B61BE3">
        <w:rPr>
          <w:rFonts w:ascii="Times New Roman" w:hAnsi="Times New Roman"/>
          <w:color w:val="FF0000"/>
          <w:sz w:val="28"/>
          <w:szCs w:val="28"/>
        </w:rPr>
        <w:t>72.7</w:t>
      </w:r>
      <w:r w:rsidR="00B97826" w:rsidRPr="000D16B7">
        <w:rPr>
          <w:rFonts w:ascii="Times New Roman" w:hAnsi="Times New Roman"/>
          <w:color w:val="FF0000"/>
          <w:sz w:val="28"/>
          <w:szCs w:val="28"/>
          <w:lang w:val="vi-VN"/>
        </w:rPr>
        <w:t>%</w:t>
      </w:r>
      <w:r w:rsidR="00393100">
        <w:rPr>
          <w:rFonts w:ascii="Times New Roman" w:hAnsi="Times New Roman"/>
          <w:color w:val="FF0000"/>
          <w:sz w:val="28"/>
          <w:szCs w:val="28"/>
        </w:rPr>
        <w:t>, HT: 1/22</w:t>
      </w:r>
      <w:r>
        <w:rPr>
          <w:rFonts w:ascii="Times New Roman" w:hAnsi="Times New Roman"/>
          <w:color w:val="FF0000"/>
          <w:sz w:val="28"/>
          <w:szCs w:val="28"/>
        </w:rPr>
        <w:t>=</w:t>
      </w:r>
      <w:r w:rsidR="00B61BE3">
        <w:rPr>
          <w:rFonts w:ascii="Times New Roman" w:hAnsi="Times New Roman"/>
          <w:color w:val="FF0000"/>
          <w:sz w:val="28"/>
          <w:szCs w:val="28"/>
        </w:rPr>
        <w:t>4.6</w:t>
      </w:r>
      <w:r>
        <w:rPr>
          <w:rFonts w:ascii="Times New Roman" w:hAnsi="Times New Roman"/>
          <w:color w:val="FF0000"/>
          <w:sz w:val="28"/>
          <w:szCs w:val="28"/>
        </w:rPr>
        <w:t>%</w:t>
      </w:r>
    </w:p>
    <w:p w:rsidR="00B97826" w:rsidRPr="000A4B38" w:rsidRDefault="00A9339E" w:rsidP="001B3C8B">
      <w:pPr>
        <w:pStyle w:val="NormalWeb"/>
        <w:shd w:val="clear" w:color="auto" w:fill="FFFFFF"/>
        <w:spacing w:before="120" w:beforeAutospacing="0" w:after="0" w:afterAutospacing="0"/>
        <w:ind w:firstLine="720"/>
        <w:jc w:val="center"/>
        <w:rPr>
          <w:rFonts w:ascii="Times New Roman" w:hAnsi="Times New Roman"/>
          <w:sz w:val="28"/>
          <w:szCs w:val="28"/>
          <w:lang w:val="nl-NL"/>
        </w:rPr>
      </w:pPr>
      <w:r w:rsidRPr="00A9339E">
        <w:rPr>
          <w:rFonts w:ascii="Times New Roman" w:hAnsi="Times New Roman"/>
          <w:i/>
          <w:sz w:val="28"/>
          <w:szCs w:val="28"/>
          <w:lang w:val="nl-NL"/>
        </w:rPr>
        <w:t>(Hồ sơ đánh giá xếp loại QL-GVNV hàng năm)</w:t>
      </w:r>
      <w:r w:rsidR="00F30130" w:rsidRPr="00A9339E">
        <w:rPr>
          <w:rFonts w:ascii="Times New Roman" w:hAnsi="Times New Roman"/>
          <w:i/>
          <w:sz w:val="28"/>
          <w:szCs w:val="28"/>
          <w:lang w:val="nl-NL"/>
        </w:rPr>
        <w:t>.</w:t>
      </w:r>
    </w:p>
    <w:p w:rsidR="00A964DF" w:rsidRPr="000A4B38" w:rsidRDefault="00A964DF" w:rsidP="00767FD4">
      <w:pPr>
        <w:pStyle w:val="NormalWeb"/>
        <w:shd w:val="clear" w:color="auto" w:fill="FFFFFF"/>
        <w:spacing w:before="120" w:beforeAutospacing="0" w:after="0" w:afterAutospacing="0"/>
        <w:jc w:val="both"/>
        <w:rPr>
          <w:rFonts w:ascii="Times New Roman" w:hAnsi="Times New Roman"/>
          <w:b/>
          <w:sz w:val="28"/>
          <w:szCs w:val="28"/>
          <w:lang w:val="nl-NL"/>
        </w:rPr>
      </w:pPr>
      <w:r w:rsidRPr="000A4B38">
        <w:rPr>
          <w:rFonts w:ascii="Times New Roman" w:hAnsi="Times New Roman"/>
          <w:sz w:val="28"/>
          <w:szCs w:val="28"/>
          <w:lang w:val="nl-NL"/>
        </w:rPr>
        <w:tab/>
      </w:r>
      <w:r w:rsidR="004A4035">
        <w:rPr>
          <w:rFonts w:ascii="Times New Roman" w:hAnsi="Times New Roman"/>
          <w:b/>
          <w:sz w:val="28"/>
          <w:szCs w:val="28"/>
          <w:lang w:val="nl-NL"/>
        </w:rPr>
        <w:t>*</w:t>
      </w:r>
      <w:r w:rsidRPr="000A4B38">
        <w:rPr>
          <w:rFonts w:ascii="Times New Roman" w:hAnsi="Times New Roman"/>
          <w:b/>
          <w:sz w:val="28"/>
          <w:szCs w:val="28"/>
          <w:lang w:val="nl-NL"/>
        </w:rPr>
        <w:t xml:space="preserve"> Đánh giá chất lượng giờ dạy của </w:t>
      </w:r>
      <w:r w:rsidR="0014618A" w:rsidRPr="000A4B38">
        <w:rPr>
          <w:rFonts w:ascii="Times New Roman" w:hAnsi="Times New Roman"/>
          <w:b/>
          <w:sz w:val="28"/>
          <w:szCs w:val="28"/>
          <w:lang w:val="nl-NL"/>
        </w:rPr>
        <w:t>giáo viên</w:t>
      </w:r>
      <w:r w:rsidRPr="000A4B38">
        <w:rPr>
          <w:rFonts w:ascii="Times New Roman" w:hAnsi="Times New Roman"/>
          <w:b/>
          <w:sz w:val="28"/>
          <w:szCs w:val="28"/>
          <w:lang w:val="nl-NL"/>
        </w:rPr>
        <w:t>thông qua kết quả đánh giá giờ dạy</w:t>
      </w:r>
    </w:p>
    <w:p w:rsidR="009A46D4" w:rsidRDefault="00BB2689" w:rsidP="0018636C">
      <w:pPr>
        <w:pStyle w:val="NormalWeb"/>
        <w:shd w:val="clear" w:color="auto" w:fill="FFFFFF"/>
        <w:spacing w:before="120" w:beforeAutospacing="0" w:after="0" w:afterAutospacing="0"/>
        <w:ind w:firstLine="720"/>
        <w:jc w:val="both"/>
        <w:rPr>
          <w:rFonts w:ascii="Times New Roman" w:hAnsi="Times New Roman"/>
          <w:color w:val="000000"/>
          <w:sz w:val="28"/>
          <w:szCs w:val="28"/>
        </w:rPr>
      </w:pPr>
      <w:r>
        <w:rPr>
          <w:rFonts w:ascii="Times New Roman" w:hAnsi="Times New Roman"/>
          <w:color w:val="000000"/>
          <w:sz w:val="28"/>
          <w:szCs w:val="28"/>
        </w:rPr>
        <w:t>Giao cho Phó hiệu trưởng chịu trách nhiệm c</w:t>
      </w:r>
      <w:r w:rsidR="0018636C" w:rsidRPr="000A4B38">
        <w:rPr>
          <w:rFonts w:ascii="Times New Roman" w:hAnsi="Times New Roman"/>
          <w:color w:val="000000"/>
          <w:sz w:val="28"/>
          <w:szCs w:val="28"/>
        </w:rPr>
        <w:t xml:space="preserve">hỉ đạo chuyên môn, tổ kiểm tra, tổ chuyên môn đánh giá giờ dạy của giáo viên bảo đảm chính xác, khách quan, công bằng. Chú ý cả đối tượng giáo viên trẻ, giáo viên cao tuổi, giáo viên cốt cán, giáo viên còn hạn chế năng lực để giúp giáo viên học hỏi lẫn nhau, phát huy ưu điểm, mặt mạnh, khắc phục hạn chế, tồn tại trong dạy học; đổi mới PPDH, nâng cao năng lực, hiệu quả dạy học. </w:t>
      </w:r>
      <w:r w:rsidR="009A46D4">
        <w:rPr>
          <w:rFonts w:ascii="Times New Roman" w:hAnsi="Times New Roman"/>
          <w:color w:val="000000"/>
          <w:sz w:val="28"/>
          <w:szCs w:val="28"/>
        </w:rPr>
        <w:t>Sau mỗi tiết dự giờ Phó hiệu trưởng, tổ chuyên môn … phải đánh giá tư vấn cho người dạy những ưu điểm hạn chế để người dạy có hướng phát huy và khắc phục tồn tại.</w:t>
      </w:r>
    </w:p>
    <w:p w:rsidR="0018636C" w:rsidRPr="000A4B38" w:rsidRDefault="0018636C" w:rsidP="0018636C">
      <w:pPr>
        <w:pStyle w:val="NormalWeb"/>
        <w:shd w:val="clear" w:color="auto" w:fill="FFFFFF"/>
        <w:spacing w:before="120" w:beforeAutospacing="0" w:after="0" w:afterAutospacing="0"/>
        <w:ind w:firstLine="720"/>
        <w:jc w:val="both"/>
        <w:rPr>
          <w:rFonts w:ascii="Times New Roman" w:hAnsi="Times New Roman"/>
          <w:color w:val="000000"/>
          <w:sz w:val="28"/>
          <w:szCs w:val="28"/>
        </w:rPr>
      </w:pPr>
      <w:r w:rsidRPr="000A4B38">
        <w:rPr>
          <w:rFonts w:ascii="Times New Roman" w:hAnsi="Times New Roman"/>
          <w:color w:val="000000"/>
          <w:sz w:val="28"/>
          <w:szCs w:val="28"/>
        </w:rPr>
        <w:t>Chỉ t</w:t>
      </w:r>
      <w:r w:rsidR="00F30130" w:rsidRPr="000A4B38">
        <w:rPr>
          <w:rFonts w:ascii="Times New Roman" w:hAnsi="Times New Roman"/>
          <w:color w:val="000000"/>
          <w:sz w:val="28"/>
          <w:szCs w:val="28"/>
        </w:rPr>
        <w:t>i</w:t>
      </w:r>
      <w:r w:rsidRPr="000A4B38">
        <w:rPr>
          <w:rFonts w:ascii="Times New Roman" w:hAnsi="Times New Roman"/>
          <w:color w:val="000000"/>
          <w:sz w:val="28"/>
          <w:szCs w:val="28"/>
        </w:rPr>
        <w:t xml:space="preserve">êu </w:t>
      </w:r>
      <w:r w:rsidR="005A1CC6">
        <w:rPr>
          <w:rFonts w:ascii="Times New Roman" w:hAnsi="Times New Roman"/>
          <w:color w:val="000000"/>
          <w:sz w:val="28"/>
          <w:szCs w:val="28"/>
        </w:rPr>
        <w:t xml:space="preserve">phấn đấu </w:t>
      </w:r>
      <w:r w:rsidRPr="000A4B38">
        <w:rPr>
          <w:rFonts w:ascii="Times New Roman" w:hAnsi="Times New Roman"/>
          <w:color w:val="000000"/>
          <w:sz w:val="28"/>
          <w:szCs w:val="28"/>
        </w:rPr>
        <w:t xml:space="preserve">100% các tiết được đánh giá đạt loại khá trở </w:t>
      </w:r>
      <w:r w:rsidR="00F30130" w:rsidRPr="000A4B38">
        <w:rPr>
          <w:rFonts w:ascii="Times New Roman" w:hAnsi="Times New Roman"/>
          <w:color w:val="000000"/>
          <w:sz w:val="28"/>
          <w:szCs w:val="28"/>
        </w:rPr>
        <w:t xml:space="preserve">lên, trong đó </w:t>
      </w:r>
      <w:r w:rsidR="00BD594E">
        <w:rPr>
          <w:rFonts w:ascii="Times New Roman" w:hAnsi="Times New Roman"/>
          <w:color w:val="000000"/>
          <w:sz w:val="28"/>
          <w:szCs w:val="28"/>
        </w:rPr>
        <w:t xml:space="preserve">phấn đấu tiết dạy đạt </w:t>
      </w:r>
      <w:r w:rsidR="00F30130" w:rsidRPr="000A4B38">
        <w:rPr>
          <w:rFonts w:ascii="Times New Roman" w:hAnsi="Times New Roman"/>
          <w:color w:val="000000"/>
          <w:sz w:val="28"/>
          <w:szCs w:val="28"/>
        </w:rPr>
        <w:t xml:space="preserve">loại tốt </w:t>
      </w:r>
      <w:r w:rsidR="00BD594E">
        <w:rPr>
          <w:rFonts w:ascii="Times New Roman" w:hAnsi="Times New Roman"/>
          <w:color w:val="000000"/>
          <w:sz w:val="28"/>
          <w:szCs w:val="28"/>
        </w:rPr>
        <w:t>khoảng</w:t>
      </w:r>
      <w:r w:rsidR="00B61BE3">
        <w:rPr>
          <w:rFonts w:ascii="Times New Roman" w:hAnsi="Times New Roman"/>
          <w:color w:val="000000"/>
          <w:sz w:val="28"/>
          <w:szCs w:val="28"/>
        </w:rPr>
        <w:t xml:space="preserve"> </w:t>
      </w:r>
      <w:r w:rsidR="00314A97">
        <w:rPr>
          <w:rFonts w:ascii="Times New Roman" w:hAnsi="Times New Roman"/>
          <w:color w:val="000000"/>
          <w:sz w:val="28"/>
          <w:szCs w:val="28"/>
        </w:rPr>
        <w:t>70-80</w:t>
      </w:r>
      <w:r w:rsidRPr="000A4B38">
        <w:rPr>
          <w:rFonts w:ascii="Times New Roman" w:hAnsi="Times New Roman"/>
          <w:color w:val="000000"/>
          <w:sz w:val="28"/>
          <w:szCs w:val="28"/>
        </w:rPr>
        <w:t>%.</w:t>
      </w:r>
    </w:p>
    <w:p w:rsidR="00A964DF" w:rsidRPr="000A4B38" w:rsidRDefault="005A1CC6" w:rsidP="0018636C">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t>*</w:t>
      </w:r>
      <w:r w:rsidR="00A964DF" w:rsidRPr="000A4B38">
        <w:rPr>
          <w:rFonts w:ascii="Times New Roman" w:hAnsi="Times New Roman"/>
          <w:b/>
          <w:sz w:val="28"/>
          <w:szCs w:val="28"/>
          <w:lang w:val="nl-NL"/>
        </w:rPr>
        <w:t xml:space="preserve"> Tổ chức hội </w:t>
      </w:r>
      <w:r>
        <w:rPr>
          <w:rFonts w:ascii="Times New Roman" w:hAnsi="Times New Roman"/>
          <w:b/>
          <w:sz w:val="28"/>
          <w:szCs w:val="28"/>
          <w:lang w:val="nl-NL"/>
        </w:rPr>
        <w:t xml:space="preserve">thảo, thao </w:t>
      </w:r>
      <w:r w:rsidR="00A964DF" w:rsidRPr="000A4B38">
        <w:rPr>
          <w:rFonts w:ascii="Times New Roman" w:hAnsi="Times New Roman"/>
          <w:b/>
          <w:sz w:val="28"/>
          <w:szCs w:val="28"/>
          <w:lang w:val="nl-NL"/>
        </w:rPr>
        <w:t>giảng trong nhà trườngđể đánh giá kết quả thi giáo viên dạy giỏi</w:t>
      </w:r>
      <w:r w:rsidR="000C1582">
        <w:rPr>
          <w:rFonts w:ascii="Times New Roman" w:hAnsi="Times New Roman"/>
          <w:b/>
          <w:sz w:val="28"/>
          <w:szCs w:val="28"/>
          <w:lang w:val="nl-NL"/>
        </w:rPr>
        <w:t>, chủ nhiệm giỏi</w:t>
      </w:r>
      <w:r w:rsidR="00151A6F">
        <w:rPr>
          <w:rFonts w:ascii="Times New Roman" w:hAnsi="Times New Roman"/>
          <w:b/>
          <w:sz w:val="28"/>
          <w:szCs w:val="28"/>
          <w:lang w:val="nl-NL"/>
        </w:rPr>
        <w:t>.</w:t>
      </w:r>
    </w:p>
    <w:p w:rsidR="00A964DF" w:rsidRDefault="00A964DF" w:rsidP="00767FD4">
      <w:pPr>
        <w:pStyle w:val="NormalWeb"/>
        <w:shd w:val="clear" w:color="auto" w:fill="FFFFFF"/>
        <w:spacing w:before="120" w:beforeAutospacing="0" w:after="0" w:afterAutospacing="0"/>
        <w:jc w:val="both"/>
        <w:rPr>
          <w:rFonts w:ascii="Times New Roman" w:hAnsi="Times New Roman"/>
          <w:sz w:val="28"/>
          <w:szCs w:val="28"/>
          <w:lang w:val="nl-NL"/>
        </w:rPr>
      </w:pPr>
      <w:r w:rsidRPr="000A4B38">
        <w:rPr>
          <w:rFonts w:ascii="Times New Roman" w:hAnsi="Times New Roman"/>
          <w:sz w:val="28"/>
          <w:szCs w:val="28"/>
          <w:lang w:val="nl-NL"/>
        </w:rPr>
        <w:tab/>
        <w:t>Nhà trường tổ chức hội giảng để tạo phong trào thi đua trong giảng dạy của GV; tổ chức hội thi GVDG cấp trường để phát hiện nhân tố điển hình, bồi dưỡng dự thi GVDG cấp huyện, cấp tỉnh; góp phần nâng cao năng lực dạy học của GV.</w:t>
      </w:r>
    </w:p>
    <w:p w:rsidR="00F4239D" w:rsidRPr="00BA7609" w:rsidRDefault="00F4239D" w:rsidP="00BA7609">
      <w:pPr>
        <w:pStyle w:val="NormalWeb"/>
        <w:shd w:val="clear" w:color="auto" w:fill="FFFFFF"/>
        <w:spacing w:before="120" w:beforeAutospacing="0" w:after="120" w:afterAutospacing="0" w:line="340" w:lineRule="exact"/>
        <w:ind w:firstLine="720"/>
        <w:jc w:val="both"/>
        <w:rPr>
          <w:rFonts w:ascii="Times New Roman" w:hAnsi="Times New Roman"/>
          <w:sz w:val="28"/>
          <w:szCs w:val="28"/>
          <w:lang w:val="nl-NL"/>
        </w:rPr>
      </w:pPr>
      <w:r w:rsidRPr="00BA7609">
        <w:rPr>
          <w:rFonts w:ascii="Times New Roman" w:hAnsi="Times New Roman"/>
          <w:sz w:val="28"/>
          <w:szCs w:val="28"/>
          <w:lang w:val="nl-NL"/>
        </w:rPr>
        <w:t>Ngay từ đầu năm học,</w:t>
      </w:r>
      <w:r w:rsidR="00B61BE3">
        <w:rPr>
          <w:rFonts w:ascii="Times New Roman" w:hAnsi="Times New Roman"/>
          <w:sz w:val="28"/>
          <w:szCs w:val="28"/>
          <w:lang w:val="nl-NL"/>
        </w:rPr>
        <w:t xml:space="preserve"> </w:t>
      </w:r>
      <w:r w:rsidRPr="00BA7609">
        <w:rPr>
          <w:rFonts w:ascii="Times New Roman" w:hAnsi="Times New Roman"/>
          <w:sz w:val="28"/>
          <w:szCs w:val="28"/>
          <w:lang w:val="nl-NL"/>
        </w:rPr>
        <w:t>Nhà trường</w:t>
      </w:r>
      <w:r w:rsidR="00BA7609" w:rsidRPr="00BA7609">
        <w:rPr>
          <w:rFonts w:ascii="Times New Roman" w:hAnsi="Times New Roman"/>
          <w:sz w:val="28"/>
          <w:szCs w:val="28"/>
          <w:lang w:val="nl-NL"/>
        </w:rPr>
        <w:t xml:space="preserve"> đã</w:t>
      </w:r>
      <w:r w:rsidRPr="00BA7609">
        <w:rPr>
          <w:rFonts w:ascii="Times New Roman" w:hAnsi="Times New Roman"/>
          <w:sz w:val="28"/>
          <w:szCs w:val="28"/>
          <w:lang w:val="nl-NL"/>
        </w:rPr>
        <w:t xml:space="preserve"> phát động phong trào thi giáo viên </w:t>
      </w:r>
      <w:r w:rsidR="00D27EF4">
        <w:rPr>
          <w:rFonts w:ascii="Times New Roman" w:hAnsi="Times New Roman"/>
          <w:sz w:val="28"/>
          <w:szCs w:val="28"/>
          <w:lang w:val="nl-NL"/>
        </w:rPr>
        <w:t xml:space="preserve">dạy </w:t>
      </w:r>
      <w:r w:rsidRPr="00BA7609">
        <w:rPr>
          <w:rFonts w:ascii="Times New Roman" w:hAnsi="Times New Roman"/>
          <w:sz w:val="28"/>
          <w:szCs w:val="28"/>
          <w:lang w:val="nl-NL"/>
        </w:rPr>
        <w:t>giỏi</w:t>
      </w:r>
      <w:r w:rsidR="00BA7609" w:rsidRPr="00BA7609">
        <w:rPr>
          <w:rFonts w:ascii="Times New Roman" w:hAnsi="Times New Roman"/>
          <w:sz w:val="28"/>
          <w:szCs w:val="28"/>
          <w:lang w:val="nl-NL"/>
        </w:rPr>
        <w:t xml:space="preserve"> theo Thông tư 22/2019/TT-BGD&amp;ĐT ngày 20/12/2019 về việc </w:t>
      </w:r>
      <w:r w:rsidR="00BA7609" w:rsidRPr="00BA7609">
        <w:rPr>
          <w:rFonts w:ascii="Times New Roman" w:hAnsi="Times New Roman"/>
          <w:bCs/>
          <w:sz w:val="28"/>
          <w:szCs w:val="28"/>
          <w:lang w:val="nl-NL"/>
        </w:rPr>
        <w:t>Ban hành Quy định về Hội thi giáo viên dạy giỏi cơ sở giáo dục mầm non; giáo viên dạy giỏi, giáo viên chủ nhiệm lớp giỏi cơ sở giáo dục phổ thông đến tất cả giáo viên đang làm công tác chủ nhiệm lớp để giáo viên căn cứ đăng ký tham gia ngay từ đầu năm học. Có kế hoạch xây dựng và áp dụng biện pháp hiệu quả trong công tác chủ nhiệm của mình.</w:t>
      </w:r>
      <w:r w:rsidRPr="00BA7609">
        <w:rPr>
          <w:rFonts w:ascii="Times New Roman" w:hAnsi="Times New Roman"/>
          <w:sz w:val="28"/>
          <w:szCs w:val="28"/>
          <w:lang w:val="nl-NL"/>
        </w:rPr>
        <w:t>. Xây dựng kế hoạch và tổ chức hội giảng để tạo phong trào thi đua trong giảng dạy của GV; tổ chức hội thi GV</w:t>
      </w:r>
      <w:r w:rsidR="004F712E">
        <w:rPr>
          <w:rFonts w:ascii="Times New Roman" w:hAnsi="Times New Roman"/>
          <w:sz w:val="28"/>
          <w:szCs w:val="28"/>
          <w:lang w:val="nl-NL"/>
        </w:rPr>
        <w:t>DG</w:t>
      </w:r>
      <w:r w:rsidRPr="00BA7609">
        <w:rPr>
          <w:rFonts w:ascii="Times New Roman" w:hAnsi="Times New Roman"/>
          <w:sz w:val="28"/>
          <w:szCs w:val="28"/>
          <w:lang w:val="nl-NL"/>
        </w:rPr>
        <w:t xml:space="preserve"> giỏi cấp trường để phát hiện nhân tố điển hình, bồi dưỡng dự thi GV</w:t>
      </w:r>
      <w:r w:rsidR="004F712E">
        <w:rPr>
          <w:rFonts w:ascii="Times New Roman" w:hAnsi="Times New Roman"/>
          <w:sz w:val="28"/>
          <w:szCs w:val="28"/>
          <w:lang w:val="nl-NL"/>
        </w:rPr>
        <w:t>DG</w:t>
      </w:r>
      <w:r w:rsidRPr="00BA7609">
        <w:rPr>
          <w:rFonts w:ascii="Times New Roman" w:hAnsi="Times New Roman"/>
          <w:sz w:val="28"/>
          <w:szCs w:val="28"/>
          <w:lang w:val="nl-NL"/>
        </w:rPr>
        <w:t xml:space="preserve"> giỏi cấp huyện; góp phần nâng cao năng lực công tác chủ nhiệm của GV. Dự kiến th</w:t>
      </w:r>
      <w:r w:rsidR="00BA7609" w:rsidRPr="00BA7609">
        <w:rPr>
          <w:rFonts w:ascii="Times New Roman" w:hAnsi="Times New Roman"/>
          <w:sz w:val="28"/>
          <w:szCs w:val="28"/>
          <w:lang w:val="nl-NL"/>
        </w:rPr>
        <w:t xml:space="preserve">ời gian tổ chức thi cấp trường </w:t>
      </w:r>
      <w:r w:rsidRPr="00BA7609">
        <w:rPr>
          <w:rFonts w:ascii="Times New Roman" w:hAnsi="Times New Roman"/>
          <w:sz w:val="28"/>
          <w:szCs w:val="28"/>
          <w:lang w:val="nl-NL"/>
        </w:rPr>
        <w:t xml:space="preserve">tháng </w:t>
      </w:r>
      <w:r w:rsidR="00A9339E">
        <w:rPr>
          <w:rFonts w:ascii="Times New Roman" w:hAnsi="Times New Roman"/>
          <w:sz w:val="28"/>
          <w:szCs w:val="28"/>
          <w:lang w:val="nl-NL"/>
        </w:rPr>
        <w:t>10</w:t>
      </w:r>
      <w:r w:rsidRPr="00BA7609">
        <w:rPr>
          <w:rFonts w:ascii="Times New Roman" w:hAnsi="Times New Roman"/>
          <w:sz w:val="28"/>
          <w:szCs w:val="28"/>
          <w:lang w:val="nl-NL"/>
        </w:rPr>
        <w:t xml:space="preserve"> năm 202</w:t>
      </w:r>
      <w:r w:rsidR="00A9339E">
        <w:rPr>
          <w:rFonts w:ascii="Times New Roman" w:hAnsi="Times New Roman"/>
          <w:sz w:val="28"/>
          <w:szCs w:val="28"/>
          <w:lang w:val="nl-NL"/>
        </w:rPr>
        <w:t>3</w:t>
      </w:r>
      <w:r w:rsidRPr="00BA7609">
        <w:rPr>
          <w:rFonts w:ascii="Times New Roman" w:hAnsi="Times New Roman"/>
          <w:sz w:val="28"/>
          <w:szCs w:val="28"/>
          <w:lang w:val="nl-NL"/>
        </w:rPr>
        <w:t>.</w:t>
      </w:r>
      <w:r w:rsidR="003F61B1">
        <w:rPr>
          <w:rFonts w:ascii="Times New Roman" w:hAnsi="Times New Roman"/>
          <w:sz w:val="28"/>
          <w:szCs w:val="28"/>
          <w:lang w:val="nl-NL"/>
        </w:rPr>
        <w:t xml:space="preserve"> (Lưu Hồ sơ thi giáo viên giỏi)</w:t>
      </w:r>
    </w:p>
    <w:p w:rsidR="000C1582" w:rsidRDefault="0018636C" w:rsidP="00FD4C31">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Chỉ tiêu</w:t>
      </w:r>
      <w:r w:rsidR="00E1455C">
        <w:rPr>
          <w:rFonts w:ascii="Times New Roman" w:hAnsi="Times New Roman"/>
          <w:sz w:val="28"/>
          <w:szCs w:val="28"/>
          <w:lang w:val="nl-NL"/>
        </w:rPr>
        <w:t xml:space="preserve"> phấn đấu</w:t>
      </w:r>
      <w:r w:rsidR="000C1582">
        <w:rPr>
          <w:rFonts w:ascii="Times New Roman" w:hAnsi="Times New Roman"/>
          <w:sz w:val="28"/>
          <w:szCs w:val="28"/>
          <w:lang w:val="nl-NL"/>
        </w:rPr>
        <w:t>:</w:t>
      </w:r>
    </w:p>
    <w:p w:rsidR="00151A6F" w:rsidRDefault="000C1582" w:rsidP="00FD4C31">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lastRenderedPageBreak/>
        <w:t>+ G</w:t>
      </w:r>
      <w:r w:rsidR="0018636C" w:rsidRPr="000A4B38">
        <w:rPr>
          <w:rFonts w:ascii="Times New Roman" w:hAnsi="Times New Roman"/>
          <w:sz w:val="28"/>
          <w:szCs w:val="28"/>
          <w:lang w:val="nl-NL"/>
        </w:rPr>
        <w:t>iáo viên dạy giỏi cấp trường: 1</w:t>
      </w:r>
      <w:r w:rsidR="00B61BE3">
        <w:rPr>
          <w:rFonts w:ascii="Times New Roman" w:hAnsi="Times New Roman"/>
          <w:sz w:val="28"/>
          <w:szCs w:val="28"/>
          <w:lang w:val="nl-NL"/>
        </w:rPr>
        <w:t>5</w:t>
      </w:r>
    </w:p>
    <w:p w:rsidR="0018636C" w:rsidRPr="000A4B38" w:rsidRDefault="000C1582" w:rsidP="00FD4C31">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3454A8">
        <w:rPr>
          <w:rFonts w:ascii="Times New Roman" w:hAnsi="Times New Roman"/>
          <w:sz w:val="28"/>
          <w:szCs w:val="28"/>
          <w:lang w:val="nl-NL"/>
        </w:rPr>
        <w:t>Giáo viên dạy giỏi cấp huyện: 02</w:t>
      </w:r>
    </w:p>
    <w:p w:rsidR="00A964DF" w:rsidRPr="000A4B38" w:rsidRDefault="00A964DF" w:rsidP="00767FD4">
      <w:pPr>
        <w:pStyle w:val="NormalWeb"/>
        <w:shd w:val="clear" w:color="auto" w:fill="FFFFFF"/>
        <w:spacing w:before="120" w:beforeAutospacing="0" w:after="0" w:afterAutospacing="0"/>
        <w:jc w:val="both"/>
        <w:rPr>
          <w:rFonts w:ascii="Times New Roman" w:hAnsi="Times New Roman"/>
          <w:sz w:val="28"/>
          <w:szCs w:val="28"/>
          <w:lang w:val="nl-NL"/>
        </w:rPr>
      </w:pPr>
      <w:r w:rsidRPr="000A4B38">
        <w:rPr>
          <w:rFonts w:ascii="Times New Roman" w:hAnsi="Times New Roman"/>
          <w:sz w:val="28"/>
          <w:szCs w:val="28"/>
          <w:lang w:val="nl-NL"/>
        </w:rPr>
        <w:tab/>
      </w:r>
      <w:r w:rsidR="005A1CC6">
        <w:rPr>
          <w:rFonts w:ascii="Times New Roman" w:hAnsi="Times New Roman"/>
          <w:b/>
          <w:sz w:val="28"/>
          <w:szCs w:val="28"/>
          <w:lang w:val="nl-NL"/>
        </w:rPr>
        <w:t>*</w:t>
      </w:r>
      <w:r w:rsidRPr="000A4B38">
        <w:rPr>
          <w:rFonts w:ascii="Times New Roman" w:hAnsi="Times New Roman"/>
          <w:b/>
          <w:sz w:val="28"/>
          <w:szCs w:val="28"/>
          <w:lang w:val="nl-NL"/>
        </w:rPr>
        <w:t xml:space="preserve"> Kiểm tra, giám sát thường xuyên, đột xuất việc thực hiện quy chế chuyên môn</w:t>
      </w:r>
      <w:r w:rsidRPr="000A4B38">
        <w:rPr>
          <w:rFonts w:ascii="Times New Roman" w:hAnsi="Times New Roman"/>
          <w:sz w:val="28"/>
          <w:szCs w:val="28"/>
          <w:lang w:val="nl-NL"/>
        </w:rPr>
        <w:t xml:space="preserve">, </w:t>
      </w:r>
      <w:r w:rsidRPr="000A4B38">
        <w:rPr>
          <w:rFonts w:ascii="Times New Roman" w:hAnsi="Times New Roman"/>
          <w:b/>
          <w:sz w:val="28"/>
          <w:szCs w:val="28"/>
          <w:lang w:val="nl-NL"/>
        </w:rPr>
        <w:t>kiểm tra hồ sơ sổ sách của GV</w:t>
      </w:r>
    </w:p>
    <w:p w:rsidR="001A4439" w:rsidRPr="001A4439" w:rsidRDefault="001A4439" w:rsidP="001A4439">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A4439">
        <w:rPr>
          <w:rFonts w:ascii="Times New Roman" w:hAnsi="Times New Roman"/>
          <w:sz w:val="28"/>
          <w:szCs w:val="28"/>
          <w:lang w:val="nl-NL"/>
        </w:rPr>
        <w:t>Tổ chức kiểm tra việc thực hiện nhiệm vụ năm học, quy chế chuyên môn, nề nếp dạy và học của giáo viên và học sinh, công tác chủ nhiệm, chất lượng học sinh, đánh giá học sin</w:t>
      </w:r>
      <w:r w:rsidR="008E7895">
        <w:rPr>
          <w:rFonts w:ascii="Times New Roman" w:hAnsi="Times New Roman"/>
          <w:sz w:val="28"/>
          <w:szCs w:val="28"/>
          <w:lang w:val="nl-NL"/>
        </w:rPr>
        <w:t>h theo Thông tư</w:t>
      </w:r>
      <w:r w:rsidRPr="001A4439">
        <w:rPr>
          <w:rFonts w:ascii="Times New Roman" w:hAnsi="Times New Roman"/>
          <w:sz w:val="28"/>
          <w:szCs w:val="28"/>
          <w:lang w:val="nl-NL"/>
        </w:rPr>
        <w:t xml:space="preserve"> 27</w:t>
      </w:r>
      <w:r w:rsidR="008E7895">
        <w:rPr>
          <w:rFonts w:ascii="Times New Roman" w:hAnsi="Times New Roman"/>
          <w:sz w:val="28"/>
          <w:szCs w:val="28"/>
          <w:lang w:val="nl-NL"/>
        </w:rPr>
        <w:t>/2020</w:t>
      </w:r>
      <w:r w:rsidRPr="001A4439">
        <w:rPr>
          <w:rFonts w:ascii="Times New Roman" w:hAnsi="Times New Roman"/>
          <w:sz w:val="28"/>
          <w:szCs w:val="28"/>
          <w:lang w:val="nl-NL"/>
        </w:rPr>
        <w:t xml:space="preserve"> đối với đánh giá học sinh lớp 1</w:t>
      </w:r>
      <w:r w:rsidR="009F263F">
        <w:rPr>
          <w:rFonts w:ascii="Times New Roman" w:hAnsi="Times New Roman"/>
          <w:sz w:val="28"/>
          <w:szCs w:val="28"/>
          <w:lang w:val="nl-NL"/>
        </w:rPr>
        <w:t>,2,3,4</w:t>
      </w:r>
      <w:r w:rsidR="008E7895">
        <w:rPr>
          <w:rFonts w:ascii="Times New Roman" w:hAnsi="Times New Roman"/>
          <w:sz w:val="28"/>
          <w:szCs w:val="28"/>
          <w:lang w:val="nl-NL"/>
        </w:rPr>
        <w:t>,5</w:t>
      </w:r>
      <w:r w:rsidRPr="001A4439">
        <w:rPr>
          <w:rFonts w:ascii="Times New Roman" w:hAnsi="Times New Roman"/>
          <w:sz w:val="28"/>
          <w:szCs w:val="28"/>
          <w:lang w:val="nl-NL"/>
        </w:rPr>
        <w:t>; kiểm tra công tác tài chính; Công tác quản lý, sử dụng và bảo quản cơ sở vật, thiết bị phục vụ dạy và học; hoạt động của tổ chuyên môn và các hoạt động khác của tập thể, cá nhân trong nhà trường; kiểm tra việc thực hiện các quy định về dạy thêm, học thêm, việc thực hiện các phong trào thi đua, xây dựng trường lớp, vệ sinh học đường…</w:t>
      </w:r>
    </w:p>
    <w:p w:rsidR="00FD4C31" w:rsidRDefault="00A964DF" w:rsidP="001A4439">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Chủ động, linh hoạt phối hợp các lực lượng (Tổ CM, Ban Thanh tra nhân dân, Lãnh đạo Trường, ..) tổ chức kiểm tra, giám sát việc thực hiện quy chế chuyên môn, hồ sơ, sổ sách của GV, kể cả hồ sơ điện tử ,.. góp phần xây dựng nền nếp làm việc nghiêm túc, có chất lượng, hiệu quả của đội ngũ GV.</w:t>
      </w:r>
      <w:r w:rsidR="00FD4C31" w:rsidRPr="000A4B38">
        <w:rPr>
          <w:rFonts w:ascii="Times New Roman" w:hAnsi="Times New Roman"/>
          <w:sz w:val="28"/>
          <w:szCs w:val="28"/>
          <w:lang w:val="nl-NL"/>
        </w:rPr>
        <w:t xml:space="preserve"> Kiểm tra đánh giá xếp loại hồ sơ cá nhân ít nhất 0</w:t>
      </w:r>
      <w:r w:rsidR="002538DC" w:rsidRPr="000A4B38">
        <w:rPr>
          <w:rFonts w:ascii="Times New Roman" w:hAnsi="Times New Roman"/>
          <w:sz w:val="28"/>
          <w:szCs w:val="28"/>
          <w:lang w:val="nl-NL"/>
        </w:rPr>
        <w:t>3</w:t>
      </w:r>
      <w:r w:rsidR="00FD4C31" w:rsidRPr="000A4B38">
        <w:rPr>
          <w:rFonts w:ascii="Times New Roman" w:hAnsi="Times New Roman"/>
          <w:sz w:val="28"/>
          <w:szCs w:val="28"/>
          <w:lang w:val="nl-NL"/>
        </w:rPr>
        <w:t xml:space="preserve"> lần/năm học đối với tất cả cá nhân giáo viên, tổ khối. Tăng cường kiểm tra đột xuất để có sự tư vấn điều chỉnh cho giáo viên kịp thời (Thực hiện bài soạn theo CV 2345 của Bộ GD&amp;ĐT; Xây dựng kế hoạch dạy học các môn học và hoạt động giáo dục...); 100% hồ sơ kiểm tra đánh giá xếp loại đạt.</w:t>
      </w:r>
    </w:p>
    <w:p w:rsidR="000C1582" w:rsidRPr="000C1582" w:rsidRDefault="001A4439" w:rsidP="000C1582">
      <w:pPr>
        <w:spacing w:before="120" w:after="120" w:line="340" w:lineRule="exact"/>
        <w:ind w:firstLine="720"/>
        <w:jc w:val="both"/>
        <w:rPr>
          <w:b/>
          <w:sz w:val="28"/>
          <w:szCs w:val="28"/>
          <w:lang w:val="nl-NL"/>
        </w:rPr>
      </w:pPr>
      <w:r>
        <w:rPr>
          <w:iCs/>
          <w:sz w:val="28"/>
          <w:szCs w:val="28"/>
          <w:lang w:val="nl-NL"/>
        </w:rPr>
        <w:t>Hình thức k</w:t>
      </w:r>
      <w:r w:rsidR="000C1582" w:rsidRPr="000C1582">
        <w:rPr>
          <w:iCs/>
          <w:sz w:val="28"/>
          <w:szCs w:val="28"/>
          <w:lang w:val="nl-NL"/>
        </w:rPr>
        <w:t xml:space="preserve">iểm tra </w:t>
      </w:r>
      <w:r>
        <w:rPr>
          <w:iCs/>
          <w:sz w:val="28"/>
          <w:szCs w:val="28"/>
          <w:lang w:val="nl-NL"/>
        </w:rPr>
        <w:t>như:</w:t>
      </w:r>
      <w:r w:rsidR="000C1582" w:rsidRPr="000C1582">
        <w:rPr>
          <w:iCs/>
          <w:sz w:val="28"/>
          <w:szCs w:val="28"/>
          <w:lang w:val="nl-NL"/>
        </w:rPr>
        <w:t xml:space="preserve"> Đột xuất, thường xuyên, kiểm tra định kỳ; kiểm tra theo chuyên đề... hình thức kiểm tra đột xuất nhằm đánh giá tinh thần làm việc của cá nhân, nâng cao tính kỷ luật lao động, tinh thần tự giá</w:t>
      </w:r>
      <w:r>
        <w:rPr>
          <w:iCs/>
          <w:sz w:val="28"/>
          <w:szCs w:val="28"/>
          <w:lang w:val="nl-NL"/>
        </w:rPr>
        <w:t>c</w:t>
      </w:r>
      <w:r w:rsidR="000C1582" w:rsidRPr="000C1582">
        <w:rPr>
          <w:iCs/>
          <w:sz w:val="28"/>
          <w:szCs w:val="28"/>
          <w:lang w:val="nl-NL"/>
        </w:rPr>
        <w:t xml:space="preserve"> của cán bộ, giáo viên, nhân viên</w:t>
      </w:r>
      <w:r>
        <w:rPr>
          <w:iCs/>
          <w:sz w:val="28"/>
          <w:szCs w:val="28"/>
          <w:lang w:val="nl-NL"/>
        </w:rPr>
        <w:t xml:space="preserve"> trong thực hiện nhiệm vụ</w:t>
      </w:r>
      <w:r w:rsidR="000C1582" w:rsidRPr="000C1582">
        <w:rPr>
          <w:iCs/>
          <w:sz w:val="28"/>
          <w:szCs w:val="28"/>
          <w:lang w:val="nl-NL"/>
        </w:rPr>
        <w:t>.</w:t>
      </w:r>
      <w:r w:rsidR="00A9339E" w:rsidRPr="00A9339E">
        <w:rPr>
          <w:i/>
          <w:iCs/>
          <w:sz w:val="28"/>
          <w:szCs w:val="28"/>
          <w:lang w:val="nl-NL"/>
        </w:rPr>
        <w:t>(Hồ sơ kiểm tra nội bộ hàng năm)</w:t>
      </w:r>
    </w:p>
    <w:p w:rsidR="000C1582" w:rsidRPr="000A4B38" w:rsidRDefault="00F4239D" w:rsidP="000C1582">
      <w:pPr>
        <w:pStyle w:val="NormalWeb"/>
        <w:shd w:val="clear" w:color="auto" w:fill="FFFFFF"/>
        <w:spacing w:before="120" w:beforeAutospacing="0" w:after="120" w:afterAutospacing="0" w:line="340" w:lineRule="exact"/>
        <w:jc w:val="both"/>
        <w:rPr>
          <w:rFonts w:ascii="Times New Roman" w:hAnsi="Times New Roman"/>
          <w:sz w:val="28"/>
          <w:szCs w:val="28"/>
          <w:lang w:val="nl-NL"/>
        </w:rPr>
      </w:pPr>
      <w:r>
        <w:rPr>
          <w:rFonts w:ascii="Times New Roman" w:hAnsi="Times New Roman"/>
          <w:sz w:val="28"/>
          <w:szCs w:val="28"/>
          <w:lang w:val="nl-NL"/>
        </w:rPr>
        <w:tab/>
        <w:t>Đ</w:t>
      </w:r>
      <w:r w:rsidR="000C1582" w:rsidRPr="000C1582">
        <w:rPr>
          <w:rFonts w:ascii="Times New Roman" w:hAnsi="Times New Roman"/>
          <w:sz w:val="28"/>
          <w:szCs w:val="28"/>
          <w:lang w:val="nl-NL"/>
        </w:rPr>
        <w:t>ầu năm học, Hiệu trưởng thành lập Ban kiểm tra nội bộ. Ban kiểm tra nội bộ xây dựng kế hoạch chủ động, linh hoạt phối hợp các lực lượng (</w:t>
      </w:r>
      <w:r w:rsidR="000C1582" w:rsidRPr="000C1582">
        <w:rPr>
          <w:rFonts w:ascii="Times New Roman" w:hAnsi="Times New Roman"/>
          <w:i/>
          <w:sz w:val="28"/>
          <w:szCs w:val="28"/>
          <w:lang w:val="nl-NL"/>
        </w:rPr>
        <w:t>Tổ CM, Ban Thanh tra nhân dân,TPTĐ....)</w:t>
      </w:r>
      <w:r w:rsidR="000C1582" w:rsidRPr="000C1582">
        <w:rPr>
          <w:rFonts w:ascii="Times New Roman" w:hAnsi="Times New Roman"/>
          <w:sz w:val="28"/>
          <w:szCs w:val="28"/>
          <w:lang w:val="nl-NL"/>
        </w:rPr>
        <w:t xml:space="preserve"> tổ chức kiểm tra, giám sát việc thực hiện quy chế chuyên môn, hồ sơ, sổ sách của GV, kể cả hồ sơ điện tử ,.. góp phần xây dựng nền nếp làm việc nghiêm túc, có chất lượng, hiệu quả của đội ngũ giáo viên.</w:t>
      </w:r>
      <w:r w:rsidR="000C1582">
        <w:rPr>
          <w:rFonts w:ascii="Times New Roman" w:hAnsi="Times New Roman"/>
          <w:i/>
          <w:sz w:val="28"/>
          <w:szCs w:val="28"/>
          <w:lang w:val="nl-NL"/>
        </w:rPr>
        <w:t>(</w:t>
      </w:r>
      <w:r w:rsidR="000C1582" w:rsidRPr="000C1582">
        <w:rPr>
          <w:rFonts w:ascii="Times New Roman" w:hAnsi="Times New Roman"/>
          <w:i/>
          <w:sz w:val="28"/>
          <w:szCs w:val="28"/>
          <w:lang w:val="nl-NL"/>
        </w:rPr>
        <w:t xml:space="preserve">có KHKTrNB </w:t>
      </w:r>
      <w:r w:rsidR="000C1582">
        <w:rPr>
          <w:rFonts w:ascii="Times New Roman" w:hAnsi="Times New Roman"/>
          <w:i/>
          <w:sz w:val="28"/>
          <w:szCs w:val="28"/>
          <w:lang w:val="nl-NL"/>
        </w:rPr>
        <w:t xml:space="preserve">và hồ sơ kiểm tra </w:t>
      </w:r>
      <w:r w:rsidR="000C1582" w:rsidRPr="000C1582">
        <w:rPr>
          <w:rFonts w:ascii="Times New Roman" w:hAnsi="Times New Roman"/>
          <w:i/>
          <w:sz w:val="28"/>
          <w:szCs w:val="28"/>
          <w:lang w:val="nl-NL"/>
        </w:rPr>
        <w:t>kèm theo)</w:t>
      </w:r>
    </w:p>
    <w:p w:rsidR="00A964DF" w:rsidRPr="005C0BB0" w:rsidRDefault="00A964DF" w:rsidP="00767FD4">
      <w:pPr>
        <w:pStyle w:val="NormalWeb"/>
        <w:shd w:val="clear" w:color="auto" w:fill="FFFFFF"/>
        <w:spacing w:before="120" w:beforeAutospacing="0" w:after="0" w:afterAutospacing="0"/>
        <w:jc w:val="both"/>
        <w:rPr>
          <w:rFonts w:ascii="Times New Roman" w:hAnsi="Times New Roman"/>
          <w:sz w:val="28"/>
          <w:szCs w:val="28"/>
          <w:lang w:val="nl-NL"/>
        </w:rPr>
      </w:pPr>
      <w:r w:rsidRPr="000A4B38">
        <w:rPr>
          <w:rFonts w:ascii="Times New Roman" w:hAnsi="Times New Roman"/>
          <w:sz w:val="28"/>
          <w:szCs w:val="28"/>
          <w:lang w:val="nl-NL"/>
        </w:rPr>
        <w:tab/>
      </w:r>
      <w:r w:rsidR="00951131">
        <w:rPr>
          <w:rFonts w:ascii="Times New Roman" w:hAnsi="Times New Roman"/>
          <w:b/>
          <w:sz w:val="28"/>
          <w:szCs w:val="28"/>
          <w:lang w:val="nl-NL"/>
        </w:rPr>
        <w:t>*</w:t>
      </w:r>
      <w:r w:rsidRPr="000A4B38">
        <w:rPr>
          <w:rFonts w:ascii="Times New Roman" w:hAnsi="Times New Roman"/>
          <w:b/>
          <w:sz w:val="28"/>
          <w:szCs w:val="28"/>
          <w:lang w:val="nl-NL"/>
        </w:rPr>
        <w:t xml:space="preserve"> Đánh giá tiết học trên lớp</w:t>
      </w:r>
      <w:r w:rsidRPr="000A4B38">
        <w:rPr>
          <w:rFonts w:ascii="Times New Roman" w:hAnsi="Times New Roman"/>
          <w:sz w:val="28"/>
          <w:szCs w:val="28"/>
          <w:lang w:val="nl-NL"/>
        </w:rPr>
        <w:t xml:space="preserve"> (</w:t>
      </w:r>
      <w:r w:rsidRPr="000A4B38">
        <w:rPr>
          <w:rFonts w:ascii="Times New Roman" w:hAnsi="Times New Roman"/>
          <w:i/>
          <w:sz w:val="28"/>
          <w:szCs w:val="28"/>
          <w:lang w:val="nl-NL"/>
        </w:rPr>
        <w:t>theo Phiếu đánh giá tiết học – Phiếu dự giờ</w:t>
      </w:r>
      <w:r w:rsidRPr="000A4B38">
        <w:rPr>
          <w:rFonts w:ascii="Times New Roman" w:hAnsi="Times New Roman"/>
          <w:sz w:val="28"/>
          <w:szCs w:val="28"/>
          <w:lang w:val="nl-NL"/>
        </w:rPr>
        <w:t xml:space="preserve">), </w:t>
      </w:r>
      <w:r w:rsidRPr="005C0BB0">
        <w:rPr>
          <w:rFonts w:ascii="Times New Roman" w:hAnsi="Times New Roman"/>
          <w:sz w:val="28"/>
          <w:szCs w:val="28"/>
          <w:lang w:val="nl-NL"/>
        </w:rPr>
        <w:t xml:space="preserve">qua </w:t>
      </w:r>
      <w:r w:rsidR="005C0BB0" w:rsidRPr="005C0BB0">
        <w:rPr>
          <w:rFonts w:ascii="Times New Roman" w:hAnsi="Times New Roman"/>
          <w:sz w:val="28"/>
          <w:szCs w:val="28"/>
          <w:lang w:val="nl-NL"/>
        </w:rPr>
        <w:t>các lĩnh vực: kiến thức, kĩ năng, năng lực;Hình thức, phương pháp tổ chức dạy học</w:t>
      </w:r>
      <w:r w:rsidR="00C21CD5">
        <w:rPr>
          <w:rFonts w:ascii="Times New Roman" w:hAnsi="Times New Roman"/>
          <w:sz w:val="28"/>
          <w:szCs w:val="28"/>
          <w:lang w:val="nl-NL"/>
        </w:rPr>
        <w:t>;</w:t>
      </w:r>
      <w:r w:rsidR="005C0BB0" w:rsidRPr="005C0BB0">
        <w:rPr>
          <w:rFonts w:ascii="Times New Roman" w:hAnsi="Times New Roman"/>
          <w:sz w:val="28"/>
          <w:szCs w:val="28"/>
          <w:lang w:val="nl-NL"/>
        </w:rPr>
        <w:t>Tác động của giờ dạy</w:t>
      </w:r>
      <w:r w:rsidR="005C0BB0">
        <w:rPr>
          <w:rFonts w:ascii="Times New Roman" w:hAnsi="Times New Roman"/>
          <w:sz w:val="28"/>
          <w:szCs w:val="28"/>
          <w:lang w:val="nl-NL"/>
        </w:rPr>
        <w:t>.</w:t>
      </w:r>
      <w:r w:rsidRPr="005C0BB0">
        <w:rPr>
          <w:rFonts w:ascii="Times New Roman" w:hAnsi="Times New Roman"/>
          <w:sz w:val="28"/>
          <w:szCs w:val="28"/>
          <w:lang w:val="nl-NL"/>
        </w:rPr>
        <w:tab/>
      </w:r>
    </w:p>
    <w:p w:rsidR="00AC59FE" w:rsidRPr="000A4B38" w:rsidRDefault="00AC59FE" w:rsidP="00F4239D">
      <w:pPr>
        <w:spacing w:before="120" w:after="120" w:line="340" w:lineRule="exact"/>
        <w:ind w:firstLine="720"/>
        <w:jc w:val="both"/>
        <w:rPr>
          <w:sz w:val="28"/>
          <w:szCs w:val="28"/>
          <w:lang w:val="nl-NL"/>
        </w:rPr>
      </w:pPr>
      <w:r w:rsidRPr="00F4239D">
        <w:rPr>
          <w:sz w:val="28"/>
          <w:szCs w:val="28"/>
          <w:lang w:val="nl-NL"/>
        </w:rPr>
        <w:t xml:space="preserve">Trên cơ sở các tiết dạy của mỗi giáo viên chỉ đạo tổ chuyên môn thực hiện đánh giá tiết học trên lớp theo </w:t>
      </w:r>
      <w:r w:rsidR="005C0BB0" w:rsidRPr="00F4239D">
        <w:rPr>
          <w:sz w:val="28"/>
          <w:szCs w:val="28"/>
          <w:lang w:val="nl-NL"/>
        </w:rPr>
        <w:t>các tiêu chí: 1. Kiến thức, kỹ năng, năng lực (6 điểm). 2. Hình thức, phương pháp tổ chức dạy học (8 điểm). 3. Tác động của giờ dạy (6,0 điểm).Từ đó giúp GV thấy được mặt mạnh, ưu điểm, mặt tồn tại, hạn chế của bản thân, chỉ ra hạn chế trong việc học tập của học sinh để GV có sự điều chỉnh kịp thời, phù hợp từ đó nâng cao nghiệp vụ và trình độ tay nghề cho giáo viên.</w:t>
      </w:r>
      <w:r w:rsidR="00F4239D">
        <w:rPr>
          <w:sz w:val="28"/>
          <w:szCs w:val="28"/>
          <w:lang w:val="nl-NL"/>
        </w:rPr>
        <w:t xml:space="preserve"> G</w:t>
      </w:r>
      <w:r w:rsidRPr="000A4B38">
        <w:rPr>
          <w:sz w:val="28"/>
          <w:szCs w:val="28"/>
          <w:lang w:val="nl-NL"/>
        </w:rPr>
        <w:t xml:space="preserve">iúp giáo viên </w:t>
      </w:r>
      <w:r w:rsidRPr="000A4B38">
        <w:rPr>
          <w:sz w:val="28"/>
          <w:szCs w:val="28"/>
          <w:lang w:val="nl-NL"/>
        </w:rPr>
        <w:lastRenderedPageBreak/>
        <w:t xml:space="preserve">thấy được mặt mạnh, ưu điểm, mặt tồn tại, hạn chế của bản thân, chỉ ra hạn chế trong việc học tập của học sinh để giáo viên có sự điều chỉnh kịp thời, phù hợp. Mỗi giáo viên được đánh giá </w:t>
      </w:r>
      <w:r w:rsidR="00A26529" w:rsidRPr="000A4B38">
        <w:rPr>
          <w:sz w:val="28"/>
          <w:szCs w:val="28"/>
          <w:lang w:val="nl-NL"/>
        </w:rPr>
        <w:t>ít nhất 3 tiết/năm.</w:t>
      </w:r>
    </w:p>
    <w:p w:rsidR="00A964DF" w:rsidRPr="000A4B38" w:rsidRDefault="00A964DF" w:rsidP="00767FD4">
      <w:pPr>
        <w:pStyle w:val="NormalWeb"/>
        <w:shd w:val="clear" w:color="auto" w:fill="FFFFFF"/>
        <w:spacing w:before="120" w:beforeAutospacing="0" w:after="0" w:afterAutospacing="0"/>
        <w:jc w:val="both"/>
        <w:rPr>
          <w:rFonts w:ascii="Times New Roman" w:hAnsi="Times New Roman"/>
          <w:b/>
          <w:sz w:val="28"/>
          <w:szCs w:val="28"/>
          <w:lang w:val="nl-NL"/>
        </w:rPr>
      </w:pPr>
      <w:r w:rsidRPr="000A4B38">
        <w:rPr>
          <w:rFonts w:ascii="Times New Roman" w:hAnsi="Times New Roman"/>
          <w:sz w:val="28"/>
          <w:szCs w:val="28"/>
          <w:lang w:val="nl-NL"/>
        </w:rPr>
        <w:tab/>
      </w:r>
      <w:r w:rsidR="00951131">
        <w:rPr>
          <w:rFonts w:ascii="Times New Roman" w:hAnsi="Times New Roman"/>
          <w:b/>
          <w:sz w:val="28"/>
          <w:szCs w:val="28"/>
          <w:lang w:val="nl-NL"/>
        </w:rPr>
        <w:t>*</w:t>
      </w:r>
      <w:r w:rsidRPr="000A4B38">
        <w:rPr>
          <w:rFonts w:ascii="Times New Roman" w:hAnsi="Times New Roman"/>
          <w:b/>
          <w:sz w:val="28"/>
          <w:szCs w:val="28"/>
          <w:lang w:val="nl-NL"/>
        </w:rPr>
        <w:t xml:space="preserve"> Đánh giá năng lực của GV thông qua kết quả học tậptiến bộ của học sinh so với kì trước, năm học trước</w:t>
      </w:r>
    </w:p>
    <w:p w:rsidR="00A26529" w:rsidRPr="00C35E1B" w:rsidRDefault="00F4239D" w:rsidP="00C35E1B">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97BF1">
        <w:rPr>
          <w:rFonts w:ascii="Times New Roman" w:hAnsi="Times New Roman"/>
          <w:sz w:val="28"/>
          <w:szCs w:val="28"/>
          <w:lang w:val="nl-NL"/>
        </w:rPr>
        <w:t>Cuối  kỳ, cuối năm giao Phó hiệu trưởng tổ chức tổng hợp kết quả học tập của học sinh từng lớp</w:t>
      </w:r>
      <w:r w:rsidR="00097BF1" w:rsidRPr="00097BF1">
        <w:rPr>
          <w:rFonts w:ascii="Times New Roman" w:hAnsi="Times New Roman"/>
          <w:sz w:val="28"/>
          <w:szCs w:val="28"/>
          <w:lang w:val="nl-NL"/>
        </w:rPr>
        <w:t xml:space="preserve">. </w:t>
      </w:r>
      <w:r w:rsidR="00A26529" w:rsidRPr="00097BF1">
        <w:rPr>
          <w:rFonts w:ascii="Times New Roman" w:hAnsi="Times New Roman"/>
          <w:sz w:val="28"/>
          <w:szCs w:val="28"/>
          <w:lang w:val="nl-NL"/>
        </w:rPr>
        <w:t>Thông qua bản bàn giao chất lượng nhà trường tổ chức phân tích, đối sánh kết quả học tập của học sinh so với năm học trước, học kỳ trước để thấy được sự chuyển biến, tiến bộ về kết quả học tập của học sinh, từ đó làm cơ sở đánh giá năng lực sự cố gắng và hiệu quả của giáo viên trong dạy học. Lấy căn cứ xếp loại hoàn thành nhiệm vụ được giao của giáo viên</w:t>
      </w:r>
      <w:r w:rsidR="00A26529" w:rsidRPr="000A4B38">
        <w:rPr>
          <w:rFonts w:ascii="Times New Roman" w:hAnsi="Times New Roman"/>
          <w:sz w:val="28"/>
          <w:szCs w:val="28"/>
          <w:lang w:val="nl-NL"/>
        </w:rPr>
        <w:t>.</w:t>
      </w:r>
      <w:r w:rsidRPr="00FC7907">
        <w:rPr>
          <w:rFonts w:ascii="Times New Roman" w:hAnsi="Times New Roman"/>
          <w:sz w:val="28"/>
          <w:szCs w:val="28"/>
          <w:lang w:val="nl-NL"/>
        </w:rPr>
        <w:t>(</w:t>
      </w:r>
      <w:r w:rsidRPr="00C35E1B">
        <w:rPr>
          <w:rFonts w:ascii="Times New Roman" w:hAnsi="Times New Roman"/>
          <w:sz w:val="28"/>
          <w:szCs w:val="28"/>
          <w:lang w:val="nl-NL"/>
        </w:rPr>
        <w:t xml:space="preserve">Hồ sơtổng hợp </w:t>
      </w:r>
      <w:r w:rsidR="00B90B70" w:rsidRPr="00C35E1B">
        <w:rPr>
          <w:rFonts w:ascii="Times New Roman" w:hAnsi="Times New Roman"/>
          <w:sz w:val="28"/>
          <w:szCs w:val="28"/>
          <w:lang w:val="nl-NL"/>
        </w:rPr>
        <w:t xml:space="preserve">kết quả </w:t>
      </w:r>
      <w:r w:rsidRPr="00C35E1B">
        <w:rPr>
          <w:rFonts w:ascii="Times New Roman" w:hAnsi="Times New Roman"/>
          <w:sz w:val="28"/>
          <w:szCs w:val="28"/>
          <w:lang w:val="nl-NL"/>
        </w:rPr>
        <w:t>kiêm tra cuối kỳ, cuối năm bàn giao chất lượng cuối năm kèm theo).</w:t>
      </w:r>
    </w:p>
    <w:p w:rsidR="00C35E1B" w:rsidRPr="00C35E1B" w:rsidRDefault="00C35E1B" w:rsidP="00C35E1B">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C35E1B">
        <w:rPr>
          <w:rFonts w:ascii="Times New Roman" w:hAnsi="Times New Roman"/>
          <w:b/>
          <w:sz w:val="28"/>
          <w:szCs w:val="28"/>
          <w:lang w:val="nl-NL"/>
        </w:rPr>
        <w:t>5.2. Đánh giá chất lượng học tập của học sinh toàn trường theo từng kì và đối sánh với kết quả kì trước đảm bảo thực chất, chính xác thông qua các đề thi trong ma trận đề thi các môn, các khối quy định.</w:t>
      </w:r>
    </w:p>
    <w:p w:rsidR="00583B6B" w:rsidRPr="000A4B38" w:rsidRDefault="00C35E1B" w:rsidP="00C35E1B">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583B6B" w:rsidRPr="000A4B38">
        <w:rPr>
          <w:rFonts w:ascii="Times New Roman" w:hAnsi="Times New Roman"/>
          <w:sz w:val="28"/>
          <w:szCs w:val="28"/>
          <w:lang w:val="nl-NL"/>
        </w:rPr>
        <w:t xml:space="preserve">Tổ chức đánh giá kết quả học tập của học sinh toàn trường theo từng kì và đối sánh với kết quả kì trước đảm bảo thực chất, chính xác thông qua các đề thi trong ma trận đề thi các môn, các khối quy định </w:t>
      </w:r>
      <w:r w:rsidR="00611A53" w:rsidRPr="000A4B38">
        <w:rPr>
          <w:rFonts w:ascii="Times New Roman" w:hAnsi="Times New Roman"/>
          <w:sz w:val="28"/>
          <w:szCs w:val="28"/>
          <w:lang w:val="nl-NL"/>
        </w:rPr>
        <w:t>Học sinh được đánh giá, xếp loạ</w:t>
      </w:r>
      <w:r w:rsidR="00DA2AE8">
        <w:rPr>
          <w:rFonts w:ascii="Times New Roman" w:hAnsi="Times New Roman"/>
          <w:sz w:val="28"/>
          <w:szCs w:val="28"/>
          <w:lang w:val="nl-NL"/>
        </w:rPr>
        <w:t>i theo Thông tư 27/2020/TT-BGDĐ</w:t>
      </w:r>
      <w:r w:rsidR="00611A53" w:rsidRPr="00721134">
        <w:rPr>
          <w:rFonts w:ascii="Times New Roman" w:hAnsi="Times New Roman"/>
          <w:b/>
          <w:i/>
          <w:sz w:val="28"/>
          <w:szCs w:val="28"/>
          <w:lang w:val="nl-NL"/>
        </w:rPr>
        <w:t xml:space="preserve">. </w:t>
      </w:r>
      <w:r w:rsidR="00583B6B" w:rsidRPr="00721134">
        <w:rPr>
          <w:rFonts w:ascii="Times New Roman" w:hAnsi="Times New Roman"/>
          <w:b/>
          <w:i/>
          <w:sz w:val="28"/>
          <w:szCs w:val="28"/>
          <w:lang w:val="nl-NL"/>
        </w:rPr>
        <w:t xml:space="preserve">(Phụ lục </w:t>
      </w:r>
      <w:r w:rsidRPr="00721134">
        <w:rPr>
          <w:rFonts w:ascii="Times New Roman" w:hAnsi="Times New Roman"/>
          <w:b/>
          <w:i/>
          <w:sz w:val="28"/>
          <w:szCs w:val="28"/>
          <w:lang w:val="nl-NL"/>
        </w:rPr>
        <w:t>5</w:t>
      </w:r>
      <w:r w:rsidR="00583B6B" w:rsidRPr="00721134">
        <w:rPr>
          <w:rFonts w:ascii="Times New Roman" w:hAnsi="Times New Roman"/>
          <w:b/>
          <w:i/>
          <w:sz w:val="28"/>
          <w:szCs w:val="28"/>
          <w:lang w:val="nl-NL"/>
        </w:rPr>
        <w:t>).</w:t>
      </w:r>
    </w:p>
    <w:p w:rsidR="00A964DF" w:rsidRPr="000A4B38" w:rsidRDefault="00C35E1B" w:rsidP="00767FD4">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b/>
          <w:sz w:val="28"/>
          <w:szCs w:val="28"/>
          <w:lang w:val="nl-NL"/>
        </w:rPr>
        <w:t xml:space="preserve">- </w:t>
      </w:r>
      <w:r w:rsidR="00A964DF" w:rsidRPr="00C35E1B">
        <w:rPr>
          <w:rFonts w:ascii="Times New Roman" w:hAnsi="Times New Roman"/>
          <w:sz w:val="28"/>
          <w:szCs w:val="28"/>
          <w:lang w:val="nl-NL"/>
        </w:rPr>
        <w:t>Đánh giá sự hình thành và phát triển của học sinh</w:t>
      </w:r>
      <w:r w:rsidR="00A964DF" w:rsidRPr="000A4B38">
        <w:rPr>
          <w:rFonts w:ascii="Times New Roman" w:hAnsi="Times New Roman"/>
          <w:sz w:val="28"/>
          <w:szCs w:val="28"/>
          <w:lang w:val="nl-NL"/>
        </w:rPr>
        <w:t xml:space="preserve"> (</w:t>
      </w:r>
      <w:r w:rsidR="00A964DF" w:rsidRPr="000A4B38">
        <w:rPr>
          <w:rFonts w:ascii="Times New Roman" w:hAnsi="Times New Roman"/>
          <w:i/>
          <w:sz w:val="28"/>
          <w:szCs w:val="28"/>
          <w:lang w:val="nl-NL"/>
        </w:rPr>
        <w:t>gồm 5 phẩm chất và 10 năng lực</w:t>
      </w:r>
      <w:r w:rsidR="00A964DF" w:rsidRPr="000A4B38">
        <w:rPr>
          <w:rFonts w:ascii="Times New Roman" w:hAnsi="Times New Roman"/>
          <w:color w:val="000000" w:themeColor="text1"/>
          <w:sz w:val="28"/>
          <w:szCs w:val="28"/>
          <w:lang w:val="nl-NL"/>
        </w:rPr>
        <w:t xml:space="preserve">); mức độ học </w:t>
      </w:r>
      <w:r w:rsidR="00A964DF" w:rsidRPr="000A4B38">
        <w:rPr>
          <w:rFonts w:ascii="Times New Roman" w:hAnsi="Times New Roman"/>
          <w:sz w:val="28"/>
          <w:szCs w:val="28"/>
          <w:lang w:val="nl-NL"/>
        </w:rPr>
        <w:t>sinh đáp ứng yêu cầu đầu vào của lớp trên và cấp học THCS</w:t>
      </w:r>
      <w:r w:rsidR="00BA7609">
        <w:rPr>
          <w:rFonts w:ascii="Times New Roman" w:hAnsi="Times New Roman"/>
          <w:sz w:val="28"/>
          <w:szCs w:val="28"/>
          <w:lang w:val="nl-NL"/>
        </w:rPr>
        <w:t xml:space="preserve"> đối với học sinh lớp 5.</w:t>
      </w:r>
    </w:p>
    <w:p w:rsidR="009B03A6" w:rsidRPr="000A4B38" w:rsidRDefault="00311200" w:rsidP="00311200">
      <w:pPr>
        <w:pStyle w:val="NormalWeb"/>
        <w:shd w:val="clear" w:color="auto" w:fill="FFFFFF"/>
        <w:spacing w:before="120" w:beforeAutospacing="0" w:after="0" w:afterAutospacing="0"/>
        <w:ind w:firstLine="720"/>
        <w:jc w:val="both"/>
        <w:rPr>
          <w:rFonts w:ascii="Times New Roman" w:hAnsi="Times New Roman"/>
          <w:bCs/>
          <w:color w:val="000000" w:themeColor="text1"/>
          <w:sz w:val="28"/>
          <w:szCs w:val="28"/>
          <w:lang w:val="pt-BR" w:eastAsia="pt-BR"/>
        </w:rPr>
      </w:pPr>
      <w:r w:rsidRPr="000A4B38">
        <w:rPr>
          <w:rFonts w:ascii="Times New Roman" w:hAnsi="Times New Roman"/>
          <w:bCs/>
          <w:color w:val="000000" w:themeColor="text1"/>
          <w:sz w:val="28"/>
          <w:szCs w:val="28"/>
          <w:lang w:val="pt-BR" w:eastAsia="pt-BR"/>
        </w:rPr>
        <w:t>Tổ chức đánh giá học sinh theo từng khối lớp học. Đánh giá  cụ thể học sinh về 5 phẩm chất (yêu nước, nhân ái, chăm chỉ, trung thực, trách nhiệm) và 10 năng lực gồm 3 năng lực chung (năng lực tự chủ và tự học, năng lực giao tiếp và hợp tác, năng lực giải quyết vấn đề và sáng tạo); 7 năng lực chuyên môn (ngôn ngữ, tính toán, tìm hiểu tự nhiên và xã hội, công nghệ, tin học, thẩm mỹ, thể chất).</w:t>
      </w:r>
      <w:r w:rsidR="00C35E1B">
        <w:rPr>
          <w:rFonts w:ascii="Times New Roman" w:hAnsi="Times New Roman"/>
          <w:bCs/>
          <w:color w:val="000000" w:themeColor="text1"/>
          <w:sz w:val="28"/>
          <w:szCs w:val="28"/>
          <w:lang w:val="pt-BR" w:eastAsia="pt-BR"/>
        </w:rPr>
        <w:t xml:space="preserve"> Cụ thể đối với từng khối lớp.</w:t>
      </w:r>
    </w:p>
    <w:p w:rsidR="009B03A6" w:rsidRPr="000A4B38" w:rsidRDefault="00F07D3A" w:rsidP="009B03A6">
      <w:pPr>
        <w:pStyle w:val="NormalWeb"/>
        <w:shd w:val="clear" w:color="auto" w:fill="FFFFFF"/>
        <w:spacing w:before="0" w:beforeAutospacing="0" w:after="0" w:afterAutospacing="0"/>
        <w:ind w:firstLine="720"/>
        <w:jc w:val="both"/>
        <w:rPr>
          <w:rFonts w:ascii="Times New Roman" w:hAnsi="Times New Roman"/>
          <w:i/>
          <w:color w:val="000000" w:themeColor="text1"/>
          <w:sz w:val="28"/>
          <w:szCs w:val="28"/>
          <w:lang w:val="vi-VN"/>
        </w:rPr>
      </w:pPr>
      <w:r>
        <w:rPr>
          <w:rFonts w:ascii="Times New Roman" w:hAnsi="Times New Roman"/>
          <w:color w:val="000000" w:themeColor="text1"/>
          <w:sz w:val="28"/>
          <w:szCs w:val="28"/>
          <w:lang w:val="nl-NL"/>
        </w:rPr>
        <w:t xml:space="preserve"> Lớp 1,</w:t>
      </w:r>
      <w:r w:rsidR="009B03A6" w:rsidRPr="000A4B38">
        <w:rPr>
          <w:rFonts w:ascii="Times New Roman" w:hAnsi="Times New Roman"/>
          <w:color w:val="000000" w:themeColor="text1"/>
          <w:sz w:val="28"/>
          <w:szCs w:val="28"/>
          <w:lang w:val="nl-NL"/>
        </w:rPr>
        <w:t>2</w:t>
      </w:r>
      <w:r>
        <w:rPr>
          <w:rFonts w:ascii="Times New Roman" w:hAnsi="Times New Roman"/>
          <w:color w:val="000000" w:themeColor="text1"/>
          <w:sz w:val="28"/>
          <w:szCs w:val="28"/>
          <w:lang w:val="nl-NL"/>
        </w:rPr>
        <w:t>,3</w:t>
      </w:r>
      <w:r w:rsidR="009877E2">
        <w:rPr>
          <w:rFonts w:ascii="Times New Roman" w:hAnsi="Times New Roman"/>
          <w:color w:val="000000" w:themeColor="text1"/>
          <w:sz w:val="28"/>
          <w:szCs w:val="28"/>
          <w:lang w:val="nl-NL"/>
        </w:rPr>
        <w:t>,4</w:t>
      </w:r>
      <w:r w:rsidR="00924C0C">
        <w:rPr>
          <w:rFonts w:ascii="Times New Roman" w:hAnsi="Times New Roman"/>
          <w:color w:val="000000" w:themeColor="text1"/>
          <w:sz w:val="28"/>
          <w:szCs w:val="28"/>
          <w:lang w:val="nl-NL"/>
        </w:rPr>
        <w:t>,5</w:t>
      </w:r>
      <w:r w:rsidR="009877E2">
        <w:rPr>
          <w:rFonts w:ascii="Times New Roman" w:hAnsi="Times New Roman"/>
          <w:color w:val="000000" w:themeColor="text1"/>
          <w:sz w:val="28"/>
          <w:szCs w:val="28"/>
          <w:lang w:val="nl-NL"/>
        </w:rPr>
        <w:t xml:space="preserve"> </w:t>
      </w:r>
      <w:r w:rsidR="009B03A6" w:rsidRPr="000A4B38">
        <w:rPr>
          <w:rFonts w:ascii="Times New Roman" w:hAnsi="Times New Roman"/>
          <w:color w:val="000000" w:themeColor="text1"/>
          <w:sz w:val="28"/>
          <w:szCs w:val="28"/>
          <w:lang w:val="nl-NL"/>
        </w:rPr>
        <w:t>: Đánh giá cụ thể học sinh về 5 phẩm chất (</w:t>
      </w:r>
      <w:r w:rsidR="009B03A6" w:rsidRPr="000A4B38">
        <w:rPr>
          <w:rFonts w:ascii="Times New Roman" w:hAnsi="Times New Roman"/>
          <w:i/>
          <w:color w:val="000000" w:themeColor="text1"/>
          <w:sz w:val="28"/>
          <w:szCs w:val="28"/>
          <w:lang w:val="nl-NL"/>
        </w:rPr>
        <w:t xml:space="preserve">yêu nước, nhân ái, chăm chỉ, trung thực, trách nhiệm) </w:t>
      </w:r>
      <w:r w:rsidR="009B03A6" w:rsidRPr="000A4B38">
        <w:rPr>
          <w:rFonts w:ascii="Times New Roman" w:hAnsi="Times New Roman"/>
          <w:color w:val="000000" w:themeColor="text1"/>
          <w:sz w:val="28"/>
          <w:szCs w:val="28"/>
          <w:lang w:val="nl-NL"/>
        </w:rPr>
        <w:t>và 3 năng lực chung (</w:t>
      </w:r>
      <w:r w:rsidR="009B03A6" w:rsidRPr="000A4B38">
        <w:rPr>
          <w:rFonts w:ascii="Times New Roman" w:hAnsi="Times New Roman"/>
          <w:i/>
          <w:color w:val="000000" w:themeColor="text1"/>
          <w:sz w:val="28"/>
          <w:szCs w:val="28"/>
          <w:lang w:val="nl-NL"/>
        </w:rPr>
        <w:t>năng lực tự chủ và tự học, năng lực giao tiếp và hợp tác, năng lực giải quyết vấn đề và sáng tạo</w:t>
      </w:r>
      <w:r w:rsidR="009B03A6" w:rsidRPr="000A4B38">
        <w:rPr>
          <w:rFonts w:ascii="Times New Roman" w:hAnsi="Times New Roman"/>
          <w:color w:val="000000" w:themeColor="text1"/>
          <w:sz w:val="28"/>
          <w:szCs w:val="28"/>
          <w:lang w:val="nl-NL"/>
        </w:rPr>
        <w:t>) và các năng lực chuyên môn (</w:t>
      </w:r>
      <w:r w:rsidR="009B03A6" w:rsidRPr="000A4B38">
        <w:rPr>
          <w:rFonts w:ascii="Times New Roman" w:hAnsi="Times New Roman"/>
          <w:i/>
          <w:color w:val="000000" w:themeColor="text1"/>
          <w:sz w:val="28"/>
          <w:szCs w:val="28"/>
          <w:lang w:val="nl-NL"/>
        </w:rPr>
        <w:t>ngôn ngữ, tính toán, tìm hiểu tự nhiên và xã hội, thẩm mỹ, thể chất).</w:t>
      </w:r>
    </w:p>
    <w:p w:rsidR="001E2038" w:rsidRDefault="00311200"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bCs/>
          <w:color w:val="000000" w:themeColor="text1"/>
          <w:sz w:val="28"/>
          <w:szCs w:val="28"/>
          <w:lang w:val="pt-BR" w:eastAsia="pt-BR"/>
        </w:rPr>
        <w:t xml:space="preserve">Trên cơ sở đánh giá phẩm chất, năng lực học sinh, cần phân tích khả năng đáp ứng của học sinh sau khi hoàn thành chương trình tiểu học vào THCS </w:t>
      </w:r>
      <w:r w:rsidR="00924C0C">
        <w:rPr>
          <w:rFonts w:ascii="Times New Roman" w:hAnsi="Times New Roman"/>
          <w:bCs/>
          <w:color w:val="000000" w:themeColor="text1"/>
          <w:sz w:val="28"/>
          <w:szCs w:val="28"/>
          <w:lang w:val="pt-BR" w:eastAsia="pt-BR"/>
        </w:rPr>
        <w:t>học theo Chương trình GDPT 2018</w:t>
      </w:r>
      <w:r w:rsidRPr="000A4B38">
        <w:rPr>
          <w:rFonts w:ascii="Times New Roman" w:hAnsi="Times New Roman"/>
          <w:bCs/>
          <w:color w:val="000000" w:themeColor="text1"/>
          <w:sz w:val="28"/>
          <w:szCs w:val="28"/>
          <w:lang w:val="pt-BR" w:eastAsia="pt-BR"/>
        </w:rPr>
        <w:t>. Từ đó chỉ đạo Tổ CM khố</w:t>
      </w:r>
      <w:r w:rsidR="004316FE" w:rsidRPr="000A4B38">
        <w:rPr>
          <w:rFonts w:ascii="Times New Roman" w:hAnsi="Times New Roman"/>
          <w:bCs/>
          <w:color w:val="000000" w:themeColor="text1"/>
          <w:sz w:val="28"/>
          <w:szCs w:val="28"/>
          <w:lang w:val="pt-BR" w:eastAsia="pt-BR"/>
        </w:rPr>
        <w:t>i 4,5 có nhữ</w:t>
      </w:r>
      <w:r w:rsidRPr="000A4B38">
        <w:rPr>
          <w:rFonts w:ascii="Times New Roman" w:hAnsi="Times New Roman"/>
          <w:bCs/>
          <w:color w:val="000000" w:themeColor="text1"/>
          <w:sz w:val="28"/>
          <w:szCs w:val="28"/>
          <w:lang w:val="pt-BR" w:eastAsia="pt-BR"/>
        </w:rPr>
        <w:t>ng điều chỉnh cần thiết, kịp thời trong dạy học nhằm giúp học sinh v</w:t>
      </w:r>
      <w:r w:rsidR="00924C0C">
        <w:rPr>
          <w:rFonts w:ascii="Times New Roman" w:hAnsi="Times New Roman"/>
          <w:bCs/>
          <w:color w:val="000000" w:themeColor="text1"/>
          <w:sz w:val="28"/>
          <w:szCs w:val="28"/>
          <w:lang w:val="pt-BR" w:eastAsia="pt-BR"/>
        </w:rPr>
        <w:t xml:space="preserve">ững vàng, tự tin vào học THCS. </w:t>
      </w:r>
      <w:r w:rsidR="001E2038" w:rsidRPr="001E2038">
        <w:rPr>
          <w:rFonts w:ascii="Times New Roman" w:hAnsi="Times New Roman"/>
          <w:sz w:val="28"/>
          <w:szCs w:val="28"/>
          <w:lang w:val="nl-NL"/>
        </w:rPr>
        <w:t>Yêu cầu cụ thể đối với từng năng lực, phẩm chất như sau:</w:t>
      </w:r>
    </w:p>
    <w:p w:rsidR="001E2038" w:rsidRP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*10 năng lực, gồm</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xml:space="preserve"> - Năng lực tự chủ và tự học:Tự làm được những việc của mình ở nhà và ở trường theo sự phân công, hướng dẫn. Có ý thức về quyền và mong muốn của bản </w:t>
      </w:r>
      <w:r w:rsidRPr="00907B0D">
        <w:rPr>
          <w:rFonts w:ascii="Times New Roman" w:hAnsi="Times New Roman"/>
          <w:sz w:val="28"/>
          <w:szCs w:val="28"/>
          <w:lang w:val="nl-NL"/>
        </w:rPr>
        <w:lastRenderedPageBreak/>
        <w:t>thân, bước đầu biết cách trình bày và thực hiện một số quyền lợi và nhu cầu chính đáng, tình cảm, thái độ, hành vi của mình. Biết chia sẻ tình cảm, cảm xúc của bản thân với người khác. Có ý thức học tập và làm theo những gương người tốt.</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Năng lực giao tiếp và hợp tác:Nhận ra được ý nghĩa của giao tiếp trong việc đáp ứng các nhu cầu của bản thân.Tiếp nhận được những văn bản về đời sống,tự nhiên và xã hội có sử dụng ngôn ngữ kết hợp với hình ảnh như truyện tranh, bài viết đơn giản; Bước đầu biết sử dụng ngôn ngữ kết hợp với hình ảnh, cử chỉ để trình bày thông tin và ý tưởng.Tập trung chú ý khi giao tiếp;nhận ra được thái độ của đối tượng giao tiếp; Biết cách kết bạn và giữ gìn tình bạn. Nhận ra được những bất đồng, xích mích giữa bản thân với bạn hoặc giữa các bạn với nhau; biết nhường bạn hoặc thuyết phục bạn. Có thói quen trao đổi, giúp đỡ nhau trong học tập; biết cùng nhau hoàn thành nhiệm vụ học tập theo sự hướng dẫn của thầy cô. Hiểu được nhiệm vụ của nhóm và trách nhiệm, hoạt động của bản thân trong nhóm sau khi được hướng dẫn, phân công.</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Năng lực giải quyết vấn đề và sáng tạo:Biết xác định và làm rõ thông tin, ý tưởng mới đối với bản thân từ các nguồn tài liệu cho sẵn theo hướng dẫn.Biết thu nhận thông tin từ tình huống, nhận ra những vấn đề đơn giản và đặt được câu hỏi; Dựa trên hiểu biết đã có, biết hình thành ý tưởng mới đối với bản thân và dự đoán được kết quả khi thực hiện.Nêu được cách thức giải quyết vấn đề đơn giản theo hướng dẫn. Nhận xét được ý nghĩa của các hoạt động.Nêu được thắc mắc về sự vật, hiện tượng xung quanh; không e ngại nêu ý kiến cá nhân trước các thông tin khác nhau về sự vật, hiện tượng; sẵn sàng thay đổi khi nhận ra sai sót.</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Năng lực ngôn ngữ: Năng lực ngôn ngữ của học sinh được thể hiện qua các hoạt động: nghe, nói, đọc, viết. Yêu cầu cần đạt về năng lực ngôn ngữ đối với học sinh mỗi lớp học, cấp học được quy định trong chương trình và được thực hiện trong toàn bộ các môn học, hoạt động giáo dục, phù hợp với đặc điểm của mỗi môn học và hoạt động giáo dục, trong đó môn Tiếng Việt.</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xml:space="preserve">- Năng lực tính toán: Năng lực tính toán của học sinh được thể hiện qua các hoạt động sau đây: Nhận thức kiến thức toán học; Tư duy toán học; Vận dụng kiến thức, kĩ năng đã học.Năng lực tính toán được hình thành, phát triển ở nhiều môn học, hoạt động giáo dục, phù hợp với đặc điểm của mỗi môn học và hoạt động giáo dục. Biểu hiện tập trung nhất của năng lực tính toán là năng lực toán học, được hình thành và phát triển chủ yếu ở môn Toán.Yêu cầu cần đạt về năng lực toán học đối với học sinh mỗi lớp học được quy định trong chương trình môn Toán. </w:t>
      </w:r>
    </w:p>
    <w:p w:rsidR="001E2038" w:rsidRPr="00882EA4" w:rsidRDefault="001E2038" w:rsidP="001E2038">
      <w:pPr>
        <w:pStyle w:val="NormalWeb"/>
        <w:shd w:val="clear" w:color="auto" w:fill="FFFFFF"/>
        <w:spacing w:before="120" w:beforeAutospacing="0" w:after="0" w:afterAutospacing="0"/>
        <w:jc w:val="both"/>
        <w:rPr>
          <w:rFonts w:ascii="Times New Roman" w:hAnsi="Times New Roman"/>
          <w:spacing w:val="-4"/>
          <w:sz w:val="28"/>
          <w:szCs w:val="28"/>
          <w:lang w:val="nl-NL"/>
        </w:rPr>
      </w:pPr>
      <w:r w:rsidRPr="00907B0D">
        <w:rPr>
          <w:rFonts w:ascii="Times New Roman" w:hAnsi="Times New Roman"/>
          <w:sz w:val="28"/>
          <w:szCs w:val="28"/>
          <w:lang w:val="nl-NL"/>
        </w:rPr>
        <w:tab/>
      </w:r>
      <w:r w:rsidRPr="00882EA4">
        <w:rPr>
          <w:rFonts w:ascii="Times New Roman" w:hAnsi="Times New Roman"/>
          <w:spacing w:val="-4"/>
          <w:sz w:val="28"/>
          <w:szCs w:val="28"/>
          <w:lang w:val="nl-NL"/>
        </w:rPr>
        <w:t xml:space="preserve">- Năng lực thẩm mĩ: Năng lực thẩm mĩ của học sinh bao gồm năng lực âm nhạc, năng lực mĩ thuật, mỗi năng lực được thể hiện qua các hoạt động sau đây: Nhận thức các yếu tố thẩm mĩ; Phân tích, đánh giá các yếu tố thẩm mĩ; Tái hiện, sáng tạo và ứng dụng các yếu tố thẩm mĩ. Yêu cầu cần đạt về năng lực thẩm mĩ đối với học sinh mỗi lớp học được quy định trong chương trình các môn Âm nhạc, Mĩ thuật và được thực hiện trong chương trình của nhiều môn học, hoạt động giáo dục, phù hợp với đặc điểm của mỗi môn học và hoạt động giáo dục, trong đó các môn học đã nêu là chủ đạo. </w:t>
      </w:r>
    </w:p>
    <w:p w:rsidR="001E2038" w:rsidRDefault="001E2038" w:rsidP="001E2038">
      <w:pPr>
        <w:pStyle w:val="NormalWeb"/>
        <w:shd w:val="clear" w:color="auto" w:fill="FFFFFF"/>
        <w:spacing w:before="120" w:beforeAutospacing="0" w:after="0" w:afterAutospacing="0"/>
        <w:jc w:val="both"/>
        <w:rPr>
          <w:rFonts w:ascii="Times New Roman" w:hAnsi="Times New Roman"/>
          <w:sz w:val="28"/>
          <w:szCs w:val="28"/>
          <w:lang w:val="nl-NL"/>
        </w:rPr>
      </w:pPr>
      <w:r w:rsidRPr="00907B0D">
        <w:rPr>
          <w:rFonts w:ascii="Times New Roman" w:hAnsi="Times New Roman"/>
          <w:sz w:val="28"/>
          <w:szCs w:val="28"/>
          <w:lang w:val="nl-NL"/>
        </w:rPr>
        <w:lastRenderedPageBreak/>
        <w:tab/>
        <w:t>- Năng lực thể chất Năng lực thể chất của học sinh được thể hiện qua các hoạt động sau đây: Chăm sóc sức khỏe; Vận động cơ bản; Hoạt động thể dục thể thao.Yêu cầu cần đạt về năng lực thể chất đối với học sinh mỗi lớp học, cấp học được quy định trong chương trình môn Giáo dục thể chất và được thực hiện trong chương trình của nhiều môn học, hoạt động giáo dục, phù hợp với đặc điểm của mỗi môn học và hoạt động giáo dục, trong đó môn Giáo dục thể chất là chủ đạo.</w:t>
      </w:r>
    </w:p>
    <w:p w:rsid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Năng lực tin học, năng lực công nghệ và tìm hiểu tự nhiên xã hội</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5 phẩm chất:</w:t>
      </w:r>
    </w:p>
    <w:p w:rsidR="001E2038" w:rsidRPr="001E2038" w:rsidRDefault="001E2038" w:rsidP="001E2038">
      <w:pPr>
        <w:pStyle w:val="NormalWeb"/>
        <w:shd w:val="clear" w:color="auto" w:fill="FFFFFF"/>
        <w:spacing w:before="120" w:beforeAutospacing="0" w:after="0" w:afterAutospacing="0"/>
        <w:jc w:val="both"/>
        <w:rPr>
          <w:rFonts w:ascii="Times New Roman" w:hAnsi="Times New Roman"/>
          <w:sz w:val="28"/>
          <w:szCs w:val="28"/>
          <w:lang w:val="nl-NL"/>
        </w:rPr>
      </w:pPr>
      <w:r w:rsidRPr="001E2038">
        <w:rPr>
          <w:rFonts w:ascii="Times New Roman" w:hAnsi="Times New Roman"/>
          <w:sz w:val="28"/>
          <w:szCs w:val="28"/>
          <w:lang w:val="nl-NL"/>
        </w:rPr>
        <w:tab/>
        <w:t>-Yêu nước:Yêu thiên nhiên và có những việc làm thiết thực bảo vệ thiên nhiên.  Yêu quê hương, yêu Tổ quốc, tôn trọng các biểu trưng của đất nước. Kính trọng, biết ơn người lao động, người có công với quê hương, đất nước; tham gia các hoạt động đền ơn, đáp nghĩa đối với những người có công với quê hương, đất nước;</w:t>
      </w:r>
    </w:p>
    <w:p w:rsidR="001E2038" w:rsidRP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E2038">
        <w:rPr>
          <w:rFonts w:ascii="Times New Roman" w:hAnsi="Times New Roman"/>
          <w:sz w:val="28"/>
          <w:szCs w:val="28"/>
          <w:lang w:val="nl-NL"/>
        </w:rPr>
        <w:t>- Nhân ái: Yêu thương, quan tâm, chăm sóc người thân trong gia đình.Yêu quý bạn bè, thầy cô; quan tâm, động viên, khích lệ bạn bè.Tôn trọng người lớn tuổi;giúp đỡ người già, người ốm yếu, người khuyết tật; nhường nhịn và giúp đỡ em nhỏ.Biết chia sẻ với những bạn có hoàn cảnh khó khăn, các bạn ở vùng sâu, vùng xa, người khuyết tật và đồng bào bị ảnh hưởng của thiên tai.Tôn trọng sự khác biệt của bạn bè trong lớp về cách ăn mặc, tính nết và hoàn cảnh gia đình.Không phân biệt đối xử, chia rẽ các bạn. Sẵn sàng tha thứ cho những hành vi có lỗi của bạn.</w:t>
      </w:r>
    </w:p>
    <w:p w:rsidR="001E2038" w:rsidRP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E2038">
        <w:rPr>
          <w:rFonts w:ascii="Times New Roman" w:hAnsi="Times New Roman"/>
          <w:sz w:val="28"/>
          <w:szCs w:val="28"/>
          <w:lang w:val="nl-NL"/>
        </w:rPr>
        <w:t xml:space="preserve">- Chăm chỉ: Đi học đầy đủ, đúng giờ.Thường xuyên hoàn thành nhiệm vụ học tập. Ham học hỏi, thích đọc sách để mở rộng hiểu biết. Có ý thức vận dụng kiến thức, kĩ năng học được ở nhà trường vào đời sống hằng ngày.Thường xuyên tham gia các công việc của gia đình vừa sức với bản thân.Thường xuyên tham gia các công việc của trường lớp, cộng đồng vừa sức với bản thân. </w:t>
      </w:r>
    </w:p>
    <w:p w:rsidR="001E2038" w:rsidRPr="00907B0D" w:rsidRDefault="001E2038" w:rsidP="001E2038">
      <w:pPr>
        <w:pStyle w:val="NormalWeb"/>
        <w:shd w:val="clear" w:color="auto" w:fill="FFFFFF"/>
        <w:spacing w:before="120" w:beforeAutospacing="0" w:after="0" w:afterAutospacing="0"/>
        <w:jc w:val="both"/>
        <w:rPr>
          <w:rFonts w:ascii="Times New Roman" w:hAnsi="Times New Roman"/>
          <w:sz w:val="28"/>
          <w:szCs w:val="28"/>
          <w:lang w:val="nl-NL"/>
        </w:rPr>
      </w:pPr>
      <w:r w:rsidRPr="00907B0D">
        <w:rPr>
          <w:rFonts w:ascii="Times New Roman" w:hAnsi="Times New Roman"/>
          <w:sz w:val="28"/>
          <w:szCs w:val="28"/>
          <w:lang w:val="nl-NL"/>
        </w:rPr>
        <w:tab/>
        <w:t>-Trung thực: Thật thà,ngay thẳng trong học tập, lao động và sinh hoạt hằng ngày; mạnh dạn nói lên ý kiến của mình. Luôn giữ lời hứa; mạnh dạn nhận lỗi, sửa lỗi và bảo vệ cái đúng, cái tốt. Không tự tiện lấy đồ vật, tiền bạc của người thân, bạn bè, thầy cô và những người khác.Không đồng tình với các hành vi thiếu trung thực trong học tập và trong cuộc sống.</w:t>
      </w:r>
    </w:p>
    <w:p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Trách nhiệm: Có ý thức giữ gìn vệ sinh, rèn luyện thân thể, chăm sóc sức khoẻ.  Có ý thức sinh hoạt nền nếp. Có ý thức bảo quản, giữ gìn đồ dùng cá nhân và gia đình. Không bỏ thừa đồ ăn, thức uống; có ý thức tiết kiệm tiền bạc, điện nước trong gia đình. với nhà trường và xã hội. Tự giác thực hiện nghiêm túc nội quy của nhà trường và các quy định, quy ước của tập thể;....</w:t>
      </w:r>
    </w:p>
    <w:p w:rsidR="00825EA2" w:rsidRPr="00882EA4" w:rsidRDefault="00A964DF" w:rsidP="00882EA4">
      <w:pPr>
        <w:pStyle w:val="NormalWeb"/>
        <w:shd w:val="clear" w:color="auto" w:fill="FFFFFF"/>
        <w:spacing w:before="120" w:beforeAutospacing="0" w:after="0" w:afterAutospacing="0"/>
        <w:jc w:val="both"/>
        <w:rPr>
          <w:rFonts w:ascii="Times New Roman" w:hAnsi="Times New Roman"/>
          <w:b/>
          <w:color w:val="000000" w:themeColor="text1"/>
          <w:sz w:val="28"/>
          <w:szCs w:val="28"/>
          <w:lang w:val="nl-NL"/>
        </w:rPr>
      </w:pPr>
      <w:r w:rsidRPr="000A4B38">
        <w:rPr>
          <w:rFonts w:ascii="Times New Roman" w:hAnsi="Times New Roman"/>
          <w:b/>
          <w:color w:val="000000" w:themeColor="text1"/>
          <w:sz w:val="28"/>
          <w:szCs w:val="28"/>
          <w:lang w:val="nl-NL"/>
        </w:rPr>
        <w:tab/>
      </w:r>
      <w:r w:rsidR="008919D2" w:rsidRPr="000A4B38">
        <w:rPr>
          <w:rFonts w:ascii="Times New Roman" w:hAnsi="Times New Roman"/>
          <w:b/>
          <w:color w:val="000000" w:themeColor="text1"/>
          <w:sz w:val="28"/>
          <w:szCs w:val="28"/>
          <w:lang w:val="nl-NL"/>
        </w:rPr>
        <w:t>2.2.</w:t>
      </w:r>
      <w:r w:rsidRPr="000A4B38">
        <w:rPr>
          <w:rFonts w:ascii="Times New Roman" w:hAnsi="Times New Roman"/>
          <w:b/>
          <w:color w:val="000000" w:themeColor="text1"/>
          <w:sz w:val="28"/>
          <w:szCs w:val="28"/>
          <w:lang w:val="nl-NL"/>
        </w:rPr>
        <w:t xml:space="preserve"> Kết quả đánh giá định kỳ đối với học sinh</w:t>
      </w:r>
      <w:r w:rsidR="00926B4F" w:rsidRPr="00926B4F">
        <w:rPr>
          <w:rFonts w:ascii="Times New Roman" w:hAnsi="Times New Roman"/>
          <w:b/>
          <w:i/>
          <w:color w:val="000000" w:themeColor="text1"/>
          <w:sz w:val="28"/>
          <w:szCs w:val="28"/>
          <w:lang w:val="nl-NL"/>
        </w:rPr>
        <w:t>(Phụ lục 5)</w:t>
      </w:r>
      <w:r w:rsidR="003D2065">
        <w:rPr>
          <w:rFonts w:ascii="Times New Roman" w:hAnsi="Times New Roman"/>
          <w:b/>
          <w:i/>
          <w:color w:val="000000" w:themeColor="text1"/>
          <w:sz w:val="28"/>
          <w:szCs w:val="28"/>
          <w:lang w:val="nl-NL"/>
        </w:rPr>
        <w:t>- Đối sánh KQ</w:t>
      </w:r>
      <w:r w:rsidR="0013227D">
        <w:rPr>
          <w:rFonts w:ascii="Times New Roman" w:hAnsi="Times New Roman"/>
          <w:b/>
          <w:i/>
          <w:color w:val="000000" w:themeColor="text1"/>
          <w:sz w:val="28"/>
          <w:szCs w:val="28"/>
          <w:lang w:val="nl-NL"/>
        </w:rPr>
        <w:t xml:space="preserve"> HKI, HKII</w:t>
      </w:r>
    </w:p>
    <w:p w:rsidR="00D25195" w:rsidRDefault="00D25195" w:rsidP="00C16F7D">
      <w:pPr>
        <w:pStyle w:val="NormalWeb"/>
        <w:shd w:val="clear" w:color="auto" w:fill="FFFFFF"/>
        <w:spacing w:before="120" w:beforeAutospacing="0" w:after="0" w:afterAutospacing="0"/>
        <w:ind w:firstLine="720"/>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Kết quả học sinh: Có báo cáo cuối năm</w:t>
      </w:r>
    </w:p>
    <w:p w:rsidR="00A964DF" w:rsidRDefault="00A52E07" w:rsidP="00C16F7D">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b/>
          <w:color w:val="000000" w:themeColor="text1"/>
          <w:sz w:val="28"/>
          <w:szCs w:val="28"/>
          <w:lang w:val="nl-NL"/>
        </w:rPr>
        <w:t xml:space="preserve">- </w:t>
      </w:r>
      <w:r w:rsidR="00A964DF" w:rsidRPr="000A4B38">
        <w:rPr>
          <w:rFonts w:ascii="Times New Roman" w:hAnsi="Times New Roman"/>
          <w:b/>
          <w:color w:val="000000" w:themeColor="text1"/>
          <w:sz w:val="28"/>
          <w:szCs w:val="28"/>
          <w:lang w:val="nl-NL"/>
        </w:rPr>
        <w:t>Kết quả điểm kiểm tra định kỳ cuối năm và trung bình chung các môn</w:t>
      </w:r>
      <w:r w:rsidR="00A964DF" w:rsidRPr="000A4B38">
        <w:rPr>
          <w:rFonts w:ascii="Times New Roman" w:hAnsi="Times New Roman"/>
          <w:color w:val="000000" w:themeColor="text1"/>
          <w:sz w:val="28"/>
          <w:szCs w:val="28"/>
          <w:lang w:val="nl-NL"/>
        </w:rPr>
        <w:t xml:space="preserve">, </w:t>
      </w:r>
      <w:r w:rsidR="00A964DF" w:rsidRPr="000A4B38">
        <w:rPr>
          <w:rFonts w:ascii="Times New Roman" w:hAnsi="Times New Roman"/>
          <w:b/>
          <w:color w:val="000000" w:themeColor="text1"/>
          <w:sz w:val="28"/>
          <w:szCs w:val="28"/>
          <w:lang w:val="nl-NL"/>
        </w:rPr>
        <w:t xml:space="preserve">đối </w:t>
      </w:r>
      <w:r w:rsidR="00A964DF" w:rsidRPr="000A4B38">
        <w:rPr>
          <w:rFonts w:ascii="Times New Roman" w:hAnsi="Times New Roman"/>
          <w:b/>
          <w:sz w:val="28"/>
          <w:szCs w:val="28"/>
          <w:lang w:val="nl-NL"/>
        </w:rPr>
        <w:t>sánh với các trường khác trong huyện.</w:t>
      </w:r>
      <w:r w:rsidR="009D4D5A" w:rsidRPr="000A4B38">
        <w:rPr>
          <w:rFonts w:ascii="Times New Roman" w:hAnsi="Times New Roman"/>
          <w:sz w:val="28"/>
          <w:szCs w:val="28"/>
          <w:lang w:val="nl-NL"/>
        </w:rPr>
        <w:t xml:space="preserve"> (</w:t>
      </w:r>
      <w:r w:rsidR="00F83564">
        <w:rPr>
          <w:rFonts w:ascii="Times New Roman" w:hAnsi="Times New Roman"/>
          <w:sz w:val="28"/>
          <w:szCs w:val="28"/>
          <w:lang w:val="nl-NL"/>
        </w:rPr>
        <w:t xml:space="preserve">cuối năm </w:t>
      </w:r>
      <w:r w:rsidR="00D22262">
        <w:rPr>
          <w:rFonts w:ascii="Times New Roman" w:hAnsi="Times New Roman"/>
          <w:sz w:val="28"/>
          <w:szCs w:val="28"/>
          <w:lang w:val="nl-NL"/>
        </w:rPr>
        <w:t xml:space="preserve">học </w:t>
      </w:r>
      <w:r w:rsidR="00F83564">
        <w:rPr>
          <w:rFonts w:ascii="Times New Roman" w:hAnsi="Times New Roman"/>
          <w:sz w:val="28"/>
          <w:szCs w:val="28"/>
          <w:lang w:val="nl-NL"/>
        </w:rPr>
        <w:t>mới</w:t>
      </w:r>
      <w:r w:rsidR="00D22262">
        <w:rPr>
          <w:rFonts w:ascii="Times New Roman" w:hAnsi="Times New Roman"/>
          <w:sz w:val="28"/>
          <w:szCs w:val="28"/>
          <w:lang w:val="nl-NL"/>
        </w:rPr>
        <w:t xml:space="preserve"> có kết quả để đối sánh</w:t>
      </w:r>
      <w:r w:rsidR="009D4D5A" w:rsidRPr="000A4B38">
        <w:rPr>
          <w:rFonts w:ascii="Times New Roman" w:hAnsi="Times New Roman"/>
          <w:sz w:val="28"/>
          <w:szCs w:val="28"/>
          <w:lang w:val="nl-NL"/>
        </w:rPr>
        <w:t>)</w:t>
      </w:r>
      <w:r w:rsidR="009E61A2">
        <w:rPr>
          <w:rFonts w:ascii="Times New Roman" w:hAnsi="Times New Roman"/>
          <w:sz w:val="28"/>
          <w:szCs w:val="28"/>
          <w:lang w:val="nl-NL"/>
        </w:rPr>
        <w:t xml:space="preserve"> Dự kiến các môn học đánh giá bằng điểm số</w:t>
      </w:r>
      <w:r w:rsidR="00E51A90">
        <w:rPr>
          <w:rFonts w:ascii="Times New Roman" w:hAnsi="Times New Roman"/>
          <w:sz w:val="28"/>
          <w:szCs w:val="28"/>
          <w:lang w:val="nl-NL"/>
        </w:rPr>
        <w:t xml:space="preserve"> cuối năm đạt:</w:t>
      </w:r>
      <w:r w:rsidR="00BB0223" w:rsidRPr="00BB0223">
        <w:rPr>
          <w:rFonts w:ascii="Times New Roman" w:hAnsi="Times New Roman"/>
          <w:b/>
          <w:i/>
          <w:sz w:val="28"/>
          <w:szCs w:val="28"/>
          <w:lang w:val="nl-NL"/>
        </w:rPr>
        <w:t>(Phụ lục 2)</w:t>
      </w:r>
    </w:p>
    <w:p w:rsidR="00A964DF" w:rsidRPr="000A4B38" w:rsidRDefault="00825EA2" w:rsidP="00C16F7D">
      <w:pPr>
        <w:pStyle w:val="NormalWeb"/>
        <w:shd w:val="clear" w:color="auto" w:fill="FFFFFF"/>
        <w:spacing w:before="120" w:beforeAutospacing="0" w:after="0" w:afterAutospacing="0"/>
        <w:ind w:firstLine="700"/>
        <w:jc w:val="both"/>
        <w:rPr>
          <w:rFonts w:ascii="Times New Roman" w:hAnsi="Times New Roman"/>
          <w:b/>
          <w:sz w:val="28"/>
          <w:szCs w:val="28"/>
          <w:lang w:val="nl-NL"/>
        </w:rPr>
      </w:pPr>
      <w:r>
        <w:rPr>
          <w:rFonts w:ascii="Times New Roman" w:hAnsi="Times New Roman"/>
          <w:b/>
          <w:sz w:val="28"/>
          <w:szCs w:val="28"/>
          <w:lang w:val="nl-NL"/>
        </w:rPr>
        <w:lastRenderedPageBreak/>
        <w:t>5.</w:t>
      </w:r>
      <w:r w:rsidR="00A964DF" w:rsidRPr="000A4B38">
        <w:rPr>
          <w:rFonts w:ascii="Times New Roman" w:hAnsi="Times New Roman"/>
          <w:b/>
          <w:sz w:val="28"/>
          <w:szCs w:val="28"/>
          <w:lang w:val="nl-NL"/>
        </w:rPr>
        <w:t>3. Đảm bảo lợi ích của xã hội</w:t>
      </w:r>
    </w:p>
    <w:p w:rsidR="00A964DF" w:rsidRPr="000A4B38" w:rsidRDefault="00A964DF" w:rsidP="00767FD4">
      <w:pPr>
        <w:widowControl w:val="0"/>
        <w:spacing w:before="120"/>
        <w:ind w:left="700"/>
        <w:jc w:val="both"/>
        <w:rPr>
          <w:sz w:val="28"/>
          <w:szCs w:val="28"/>
          <w:lang w:val="vi-VN"/>
        </w:rPr>
      </w:pPr>
      <w:r w:rsidRPr="000A4B38">
        <w:rPr>
          <w:sz w:val="28"/>
          <w:szCs w:val="28"/>
        </w:rPr>
        <w:t>L</w:t>
      </w:r>
      <w:r w:rsidRPr="000A4B38">
        <w:rPr>
          <w:sz w:val="28"/>
          <w:szCs w:val="28"/>
          <w:lang w:val="vi-VN"/>
        </w:rPr>
        <w:t xml:space="preserve">ợi ích của xã hội, được </w:t>
      </w:r>
      <w:r w:rsidRPr="000A4B38">
        <w:rPr>
          <w:sz w:val="28"/>
          <w:szCs w:val="28"/>
        </w:rPr>
        <w:t xml:space="preserve">đánh giá </w:t>
      </w:r>
      <w:r w:rsidRPr="000A4B38">
        <w:rPr>
          <w:sz w:val="28"/>
          <w:szCs w:val="28"/>
          <w:lang w:val="vi-VN"/>
        </w:rPr>
        <w:t>thể hiện qua các nội dung sau:</w:t>
      </w:r>
    </w:p>
    <w:p w:rsidR="00A964DF" w:rsidRPr="000A4B38" w:rsidRDefault="00926B4F" w:rsidP="00767FD4">
      <w:pPr>
        <w:widowControl w:val="0"/>
        <w:spacing w:before="120"/>
        <w:ind w:firstLine="700"/>
        <w:jc w:val="both"/>
        <w:rPr>
          <w:b/>
          <w:sz w:val="28"/>
          <w:szCs w:val="28"/>
          <w:lang w:val="nl-NL"/>
        </w:rPr>
      </w:pPr>
      <w:r>
        <w:rPr>
          <w:b/>
          <w:sz w:val="28"/>
          <w:szCs w:val="28"/>
        </w:rPr>
        <w:t>*</w:t>
      </w:r>
      <w:r w:rsidR="00A964DF" w:rsidRPr="000A4B38">
        <w:rPr>
          <w:b/>
          <w:sz w:val="28"/>
          <w:szCs w:val="28"/>
          <w:lang w:val="nl-NL"/>
        </w:rPr>
        <w:t>Khảo sát m</w:t>
      </w:r>
      <w:r w:rsidR="00A964DF" w:rsidRPr="000A4B38">
        <w:rPr>
          <w:b/>
          <w:sz w:val="28"/>
          <w:szCs w:val="28"/>
          <w:lang w:val="vi-VN"/>
        </w:rPr>
        <w:t xml:space="preserve">ức độ hài lòng của </w:t>
      </w:r>
      <w:r w:rsidR="00A964DF" w:rsidRPr="000A4B38">
        <w:rPr>
          <w:b/>
          <w:sz w:val="28"/>
          <w:szCs w:val="28"/>
        </w:rPr>
        <w:t>CMHS</w:t>
      </w:r>
      <w:r w:rsidR="00A964DF" w:rsidRPr="000A4B38">
        <w:rPr>
          <w:b/>
          <w:sz w:val="28"/>
          <w:szCs w:val="28"/>
          <w:lang w:val="vi-VN"/>
        </w:rPr>
        <w:t xml:space="preserve"> về quá trình dạy học</w:t>
      </w:r>
      <w:r w:rsidR="00A964DF" w:rsidRPr="000A4B38">
        <w:rPr>
          <w:b/>
          <w:sz w:val="28"/>
          <w:szCs w:val="28"/>
        </w:rPr>
        <w:t>, giáo dục</w:t>
      </w:r>
      <w:r w:rsidR="00A964DF" w:rsidRPr="000A4B38">
        <w:rPr>
          <w:b/>
          <w:sz w:val="28"/>
          <w:szCs w:val="28"/>
          <w:lang w:val="vi-VN"/>
        </w:rPr>
        <w:t xml:space="preserve"> củanhà trường</w:t>
      </w:r>
    </w:p>
    <w:p w:rsidR="00A964DF" w:rsidRPr="000A4B38" w:rsidRDefault="00A964DF" w:rsidP="00767FD4">
      <w:pPr>
        <w:widowControl w:val="0"/>
        <w:spacing w:before="120"/>
        <w:jc w:val="both"/>
        <w:rPr>
          <w:sz w:val="28"/>
          <w:szCs w:val="28"/>
          <w:lang w:val="nl-NL"/>
        </w:rPr>
      </w:pPr>
      <w:r w:rsidRPr="000A4B38">
        <w:rPr>
          <w:sz w:val="28"/>
          <w:szCs w:val="28"/>
          <w:lang w:val="vi-VN"/>
        </w:rPr>
        <w:tab/>
        <w:t xml:space="preserve">Trong các kì họp </w:t>
      </w:r>
      <w:r w:rsidRPr="000A4B38">
        <w:rPr>
          <w:sz w:val="28"/>
          <w:szCs w:val="28"/>
        </w:rPr>
        <w:t>CMHS</w:t>
      </w:r>
      <w:r w:rsidRPr="000A4B38">
        <w:rPr>
          <w:sz w:val="28"/>
          <w:szCs w:val="28"/>
          <w:lang w:val="vi-VN"/>
        </w:rPr>
        <w:t xml:space="preserve"> toàn trường, </w:t>
      </w:r>
      <w:r w:rsidRPr="000A4B38">
        <w:rPr>
          <w:sz w:val="28"/>
          <w:szCs w:val="28"/>
          <w:lang w:val="nl-NL"/>
        </w:rPr>
        <w:t>nhà trường thực hiện dùng phiếu khảo sát mức độ hài lòng của CMHS về quá trình dạy học, giáo dục của GV chủ nhiệm và các GV bộ môn theo ba mức: chưa hài lòng; hài lòng; hài lòng cao</w:t>
      </w:r>
      <w:r w:rsidRPr="000A4B38">
        <w:rPr>
          <w:i/>
          <w:sz w:val="28"/>
          <w:szCs w:val="28"/>
          <w:lang w:val="nl-NL"/>
        </w:rPr>
        <w:t>.</w:t>
      </w:r>
      <w:r w:rsidRPr="000A4B38">
        <w:rPr>
          <w:sz w:val="28"/>
          <w:szCs w:val="28"/>
          <w:lang w:val="nl-NL"/>
        </w:rPr>
        <w:t xml:space="preserve"> Đây là kênh thông tin tham khảo quan trọng để nhà trường có biện pháp phát huy mặt tốt cũng như hạn chế mặt yếu, điều chỉnh, cải tiến kịp thời trong thời gian tới.</w:t>
      </w:r>
    </w:p>
    <w:p w:rsidR="00605DF3" w:rsidRDefault="00A964DF" w:rsidP="00605DF3">
      <w:pPr>
        <w:jc w:val="both"/>
        <w:rPr>
          <w:sz w:val="28"/>
          <w:szCs w:val="28"/>
          <w:lang w:val="nl-NL"/>
        </w:rPr>
      </w:pPr>
      <w:r w:rsidRPr="000A4B38">
        <w:rPr>
          <w:sz w:val="28"/>
          <w:szCs w:val="28"/>
          <w:lang w:val="nl-NL"/>
        </w:rPr>
        <w:tab/>
        <w:t>Kết quả khảo sát mức độ hài lòng của CMHS chỉ có tính chất tham khảo, không lấy kết quả này để xếp loại GV.</w:t>
      </w:r>
    </w:p>
    <w:p w:rsidR="00E45D48" w:rsidRPr="00605DF3" w:rsidRDefault="00605DF3" w:rsidP="00605DF3">
      <w:pPr>
        <w:jc w:val="both"/>
        <w:rPr>
          <w:b/>
          <w:bCs/>
          <w:i/>
          <w:color w:val="FF0000"/>
          <w:sz w:val="24"/>
          <w:szCs w:val="24"/>
        </w:rPr>
      </w:pPr>
      <w:r w:rsidRPr="00605DF3">
        <w:rPr>
          <w:b/>
          <w:bCs/>
          <w:color w:val="FF0000"/>
          <w:sz w:val="24"/>
          <w:szCs w:val="24"/>
        </w:rPr>
        <w:t xml:space="preserve"> </w:t>
      </w:r>
      <w:r w:rsidRPr="002671CA">
        <w:rPr>
          <w:b/>
          <w:bCs/>
          <w:color w:val="FF0000"/>
          <w:sz w:val="24"/>
          <w:szCs w:val="24"/>
        </w:rPr>
        <w:t>KHẢO SÁT ĐỘ HÀI LÒNG CỦA PHỤ HUYNH ĐỐI VỚI GIÁO VIÊN</w:t>
      </w:r>
      <w:r w:rsidRPr="002671CA">
        <w:rPr>
          <w:b/>
          <w:bCs/>
          <w:i/>
          <w:color w:val="FF0000"/>
          <w:sz w:val="24"/>
          <w:szCs w:val="24"/>
        </w:rPr>
        <w:t>(Phụ lục 6)</w:t>
      </w:r>
    </w:p>
    <w:p w:rsidR="00A964DF" w:rsidRPr="000A4B38" w:rsidRDefault="00321639" w:rsidP="002013BD">
      <w:pPr>
        <w:widowControl w:val="0"/>
        <w:spacing w:before="120"/>
        <w:jc w:val="both"/>
        <w:rPr>
          <w:b/>
          <w:sz w:val="28"/>
          <w:szCs w:val="28"/>
          <w:lang w:val="vi-VN"/>
        </w:rPr>
      </w:pPr>
      <w:r w:rsidRPr="000A4B38">
        <w:rPr>
          <w:b/>
          <w:sz w:val="28"/>
          <w:szCs w:val="28"/>
        </w:rPr>
        <w:t>3.2.</w:t>
      </w:r>
      <w:r w:rsidR="00A964DF" w:rsidRPr="000A4B38">
        <w:rPr>
          <w:b/>
          <w:sz w:val="28"/>
          <w:szCs w:val="28"/>
          <w:lang w:val="vi-VN"/>
        </w:rPr>
        <w:t xml:space="preserve"> Khảo sát mức độ hài lòng của </w:t>
      </w:r>
      <w:r w:rsidR="00EE79BB">
        <w:rPr>
          <w:b/>
          <w:sz w:val="28"/>
          <w:szCs w:val="28"/>
        </w:rPr>
        <w:t>giáo viên</w:t>
      </w:r>
      <w:r w:rsidR="00A964DF" w:rsidRPr="000A4B38">
        <w:rPr>
          <w:b/>
          <w:sz w:val="28"/>
          <w:szCs w:val="28"/>
          <w:lang w:val="vi-VN"/>
        </w:rPr>
        <w:t xml:space="preserve"> tiếp nhận học sinh tiếp tục học lên ở lớp sau </w:t>
      </w:r>
    </w:p>
    <w:p w:rsidR="00D14D37" w:rsidRPr="000A4B38" w:rsidRDefault="00D14D37" w:rsidP="00D14D37">
      <w:pPr>
        <w:widowControl w:val="0"/>
        <w:spacing w:before="120"/>
        <w:ind w:firstLine="720"/>
        <w:jc w:val="both"/>
        <w:rPr>
          <w:i/>
          <w:sz w:val="28"/>
          <w:szCs w:val="28"/>
          <w:lang w:val="nl-NL"/>
        </w:rPr>
      </w:pPr>
      <w:r w:rsidRPr="000A4B38">
        <w:rPr>
          <w:sz w:val="28"/>
          <w:szCs w:val="28"/>
          <w:lang w:val="vi-VN"/>
        </w:rPr>
        <w:t>Vào đầu năm học,</w:t>
      </w:r>
      <w:r w:rsidRPr="000A4B38">
        <w:rPr>
          <w:sz w:val="28"/>
          <w:szCs w:val="28"/>
        </w:rPr>
        <w:t xml:space="preserve"> nhàtrường</w:t>
      </w:r>
      <w:r w:rsidRPr="000A4B38">
        <w:rPr>
          <w:sz w:val="28"/>
          <w:szCs w:val="28"/>
          <w:lang w:val="vi-VN"/>
        </w:rPr>
        <w:t xml:space="preserve"> thực hiện khảo sát mức độ hài lòng của </w:t>
      </w:r>
      <w:r w:rsidRPr="000A4B38">
        <w:rPr>
          <w:sz w:val="28"/>
          <w:szCs w:val="28"/>
        </w:rPr>
        <w:t>giáo viên</w:t>
      </w:r>
      <w:r w:rsidRPr="000A4B38">
        <w:rPr>
          <w:sz w:val="28"/>
          <w:szCs w:val="28"/>
          <w:lang w:val="vi-VN"/>
        </w:rPr>
        <w:t xml:space="preserve"> chủ nhiệm và các </w:t>
      </w:r>
      <w:r w:rsidRPr="000A4B38">
        <w:rPr>
          <w:sz w:val="28"/>
          <w:szCs w:val="28"/>
        </w:rPr>
        <w:t>giáo viên</w:t>
      </w:r>
      <w:r w:rsidRPr="000A4B38">
        <w:rPr>
          <w:sz w:val="28"/>
          <w:szCs w:val="28"/>
          <w:lang w:val="vi-VN"/>
        </w:rPr>
        <w:t xml:space="preserve"> bộ môn về chất lượng học sinh của lớp theo ba mức độ: </w:t>
      </w:r>
      <w:r w:rsidRPr="000A4B38">
        <w:rPr>
          <w:sz w:val="28"/>
          <w:szCs w:val="28"/>
        </w:rPr>
        <w:t>c</w:t>
      </w:r>
      <w:r w:rsidRPr="000A4B38">
        <w:rPr>
          <w:sz w:val="28"/>
          <w:szCs w:val="28"/>
          <w:lang w:val="nl-NL"/>
        </w:rPr>
        <w:t xml:space="preserve">hưa hài lòng; hài lòng; hài lòng cao; hướng tới văn hóa chất lượng nhà trường và cũng là kênh tham khảo để đánh giá chất lượng dạy học của giáo viên năm học trước </w:t>
      </w:r>
    </w:p>
    <w:p w:rsidR="00D14D37" w:rsidRPr="000A4B38" w:rsidRDefault="00D14D37" w:rsidP="00D14D37">
      <w:pPr>
        <w:widowControl w:val="0"/>
        <w:spacing w:before="120"/>
        <w:ind w:firstLine="720"/>
        <w:jc w:val="both"/>
        <w:rPr>
          <w:sz w:val="28"/>
          <w:szCs w:val="28"/>
          <w:lang w:val="nl-NL"/>
        </w:rPr>
      </w:pPr>
      <w:r w:rsidRPr="000A4B38">
        <w:rPr>
          <w:sz w:val="28"/>
          <w:szCs w:val="28"/>
          <w:lang w:val="nl-NL"/>
        </w:rPr>
        <w:t xml:space="preserve">Việc khảo sát mức độ hài lòng của giáo viên về chất lượng của học sinh </w:t>
      </w:r>
      <w:r w:rsidRPr="000A4B38">
        <w:rPr>
          <w:i/>
          <w:sz w:val="28"/>
          <w:szCs w:val="28"/>
          <w:lang w:val="nl-NL"/>
        </w:rPr>
        <w:t>(khảo sát GV khối 2 về chất lượng học sinh khối 1, GV khối 3 đối với học sinh khối 2, GV khối 4 đối với học sinh khối 3, GV khối 5 đối với học sinh khối 4</w:t>
      </w:r>
      <w:r w:rsidRPr="000A4B38">
        <w:rPr>
          <w:sz w:val="28"/>
          <w:szCs w:val="28"/>
          <w:lang w:val="nl-NL"/>
        </w:rPr>
        <w:t xml:space="preserve">)chỉ có tính chất tham khảo để trường có sự chỉ đạo, điều chỉnh phù hợp đối với hoạt động dạy học, giáo dục của giáo viên; kết quả khảo khát không thay thế việc đánh giá, xếp loại học sinh đã thực hiện ở năm học trước. </w:t>
      </w:r>
    </w:p>
    <w:p w:rsidR="0066247E" w:rsidRPr="000E45C4" w:rsidRDefault="00D14D37" w:rsidP="000E45C4">
      <w:pPr>
        <w:widowControl w:val="0"/>
        <w:spacing w:before="120"/>
        <w:ind w:firstLine="720"/>
        <w:jc w:val="both"/>
        <w:rPr>
          <w:sz w:val="28"/>
          <w:szCs w:val="28"/>
          <w:lang w:val="nl-NL"/>
        </w:rPr>
      </w:pPr>
      <w:r w:rsidRPr="000A4B38">
        <w:rPr>
          <w:sz w:val="28"/>
          <w:szCs w:val="28"/>
          <w:lang w:val="nl-NL"/>
        </w:rPr>
        <w:t xml:space="preserve">Đối với học sinh lớp 1 lấy kết quả khảo sát cuối năm từ trường mầm non, đảm bảo 100% các em đã được học chương trình mẫu giáo trẻ 5 tuổi, không đặt </w:t>
      </w:r>
      <w:r w:rsidR="000E45C4">
        <w:rPr>
          <w:sz w:val="28"/>
          <w:szCs w:val="28"/>
          <w:lang w:val="nl-NL"/>
        </w:rPr>
        <w:t>ra yêu cầu khác đối với các em.</w:t>
      </w:r>
    </w:p>
    <w:p w:rsidR="008F077E" w:rsidRPr="00605DF3" w:rsidRDefault="008B532B" w:rsidP="00605DF3">
      <w:pPr>
        <w:widowControl w:val="0"/>
        <w:spacing w:before="120"/>
        <w:ind w:firstLine="720"/>
        <w:jc w:val="center"/>
        <w:rPr>
          <w:b/>
          <w:color w:val="FF0000"/>
          <w:sz w:val="28"/>
          <w:szCs w:val="28"/>
          <w:lang w:val="nl-NL"/>
        </w:rPr>
      </w:pPr>
      <w:r w:rsidRPr="002671CA">
        <w:rPr>
          <w:b/>
          <w:color w:val="FF0000"/>
          <w:sz w:val="28"/>
          <w:szCs w:val="28"/>
          <w:lang w:val="nl-NL"/>
        </w:rPr>
        <w:t>BẢNG TỔNG HỢP KHẢO SÁT SỰ HÀI LÒNG CỦA GV VỀ CHẤT LƯỢNG HỌC SINH</w:t>
      </w:r>
      <w:r w:rsidR="00605DF3">
        <w:rPr>
          <w:b/>
          <w:color w:val="FF0000"/>
          <w:sz w:val="28"/>
          <w:szCs w:val="28"/>
          <w:lang w:val="nl-NL"/>
        </w:rPr>
        <w:t xml:space="preserve"> (Phụ lục 7)</w:t>
      </w:r>
    </w:p>
    <w:p w:rsidR="00926B4F" w:rsidRPr="00926B4F" w:rsidRDefault="00926B4F" w:rsidP="00882EA4">
      <w:pPr>
        <w:widowControl w:val="0"/>
        <w:spacing w:before="120"/>
        <w:ind w:firstLine="567"/>
        <w:jc w:val="both"/>
        <w:rPr>
          <w:b/>
          <w:sz w:val="28"/>
          <w:szCs w:val="28"/>
        </w:rPr>
      </w:pPr>
      <w:r w:rsidRPr="00926B4F">
        <w:rPr>
          <w:b/>
          <w:sz w:val="28"/>
          <w:szCs w:val="28"/>
        </w:rPr>
        <w:t>5.4. Thu thập thông tin phản hồi từ các cơ sở sử dụng học sinh hoàn thành chươngtrình tiểu học/ tốt nghiệp của nhà trường từ các trường THCS/ THPT,THPT chuyên, TTGDTX, trường nghề,  trung cấp chuyên nghiệp và doanh nghiệp thông tin về người học sau khi tốt nghiệp.</w:t>
      </w:r>
    </w:p>
    <w:p w:rsidR="00201488" w:rsidRPr="00201488" w:rsidRDefault="00201488" w:rsidP="00201488">
      <w:pPr>
        <w:pStyle w:val="NormalWeb"/>
        <w:shd w:val="clear" w:color="auto" w:fill="FFFFFF"/>
        <w:spacing w:before="120" w:beforeAutospacing="0" w:after="0" w:afterAutospacing="0"/>
        <w:ind w:firstLine="567"/>
        <w:jc w:val="both"/>
        <w:rPr>
          <w:rFonts w:ascii="Times New Roman" w:hAnsi="Times New Roman"/>
          <w:sz w:val="28"/>
          <w:szCs w:val="28"/>
        </w:rPr>
      </w:pPr>
      <w:r w:rsidRPr="00201488">
        <w:rPr>
          <w:rFonts w:ascii="Times New Roman" w:hAnsi="Times New Roman"/>
          <w:sz w:val="28"/>
          <w:szCs w:val="28"/>
        </w:rPr>
        <w:t>*</w:t>
      </w:r>
      <w:r w:rsidRPr="00201488">
        <w:rPr>
          <w:rFonts w:ascii="Times New Roman" w:hAnsi="Times New Roman"/>
          <w:sz w:val="28"/>
          <w:szCs w:val="28"/>
          <w:lang w:val="vi-VN"/>
        </w:rPr>
        <w:t xml:space="preserve"> Nhà trường thống kê số lượng học sinh sau khi </w:t>
      </w:r>
      <w:r w:rsidRPr="00201488">
        <w:rPr>
          <w:rFonts w:ascii="Times New Roman" w:hAnsi="Times New Roman"/>
          <w:sz w:val="28"/>
          <w:szCs w:val="28"/>
        </w:rPr>
        <w:t>hoàn thành Chương trình tiểu học vào học các trường THCS trên địa bàn.</w:t>
      </w:r>
    </w:p>
    <w:p w:rsidR="00201488" w:rsidRPr="00312A14" w:rsidRDefault="00201488" w:rsidP="00201488">
      <w:pPr>
        <w:pStyle w:val="NormalWeb"/>
        <w:shd w:val="clear" w:color="auto" w:fill="FFFFFF"/>
        <w:spacing w:before="120" w:beforeAutospacing="0" w:after="120" w:afterAutospacing="0" w:line="340" w:lineRule="exact"/>
        <w:ind w:firstLine="720"/>
        <w:jc w:val="both"/>
        <w:rPr>
          <w:rFonts w:ascii="Times New Roman" w:hAnsi="Times New Roman"/>
          <w:sz w:val="28"/>
          <w:szCs w:val="28"/>
        </w:rPr>
      </w:pPr>
      <w:r w:rsidRPr="00312A14">
        <w:rPr>
          <w:rFonts w:ascii="Times New Roman" w:hAnsi="Times New Roman"/>
          <w:sz w:val="28"/>
          <w:szCs w:val="28"/>
        </w:rPr>
        <w:t xml:space="preserve">Trường tổ chức thống kê, tổng hợp số lượng học sinh sau khi hoàn thành Chương trình tiểu học vào học các trường THCS trên địa bàn, trường năng khiếu nghệ thuật </w:t>
      </w:r>
      <w:r w:rsidRPr="00312A14">
        <w:rPr>
          <w:rFonts w:ascii="Times New Roman" w:hAnsi="Times New Roman"/>
          <w:i/>
          <w:sz w:val="28"/>
          <w:szCs w:val="28"/>
        </w:rPr>
        <w:t xml:space="preserve">(nếu có), </w:t>
      </w:r>
      <w:r w:rsidRPr="00312A14">
        <w:rPr>
          <w:rFonts w:ascii="Times New Roman" w:hAnsi="Times New Roman"/>
          <w:sz w:val="28"/>
          <w:szCs w:val="28"/>
        </w:rPr>
        <w:t>thông qua việc điều tra phổ cập tận hộ gia đình, qua GV</w:t>
      </w:r>
      <w:r w:rsidRPr="00312A14">
        <w:rPr>
          <w:rFonts w:ascii="Times New Roman" w:hAnsi="Times New Roman"/>
          <w:sz w:val="28"/>
          <w:szCs w:val="28"/>
          <w:lang w:val="vi-VN"/>
        </w:rPr>
        <w:t xml:space="preserve"> chủ nhiệm,</w:t>
      </w:r>
      <w:r w:rsidRPr="00312A14">
        <w:rPr>
          <w:rFonts w:ascii="Times New Roman" w:hAnsi="Times New Roman"/>
          <w:sz w:val="28"/>
          <w:szCs w:val="28"/>
        </w:rPr>
        <w:t xml:space="preserve"> qua các kênh thông tin khác</w:t>
      </w:r>
      <w:r>
        <w:rPr>
          <w:rFonts w:ascii="Times New Roman" w:hAnsi="Times New Roman"/>
          <w:sz w:val="28"/>
          <w:szCs w:val="28"/>
        </w:rPr>
        <w:t>…</w:t>
      </w:r>
    </w:p>
    <w:p w:rsidR="00201488" w:rsidRPr="000A4B38" w:rsidRDefault="00201488" w:rsidP="00201488">
      <w:pPr>
        <w:pStyle w:val="NormalWeb"/>
        <w:shd w:val="clear" w:color="auto" w:fill="FFFFFF"/>
        <w:spacing w:before="120" w:beforeAutospacing="0" w:after="0" w:afterAutospacing="0"/>
        <w:ind w:firstLine="720"/>
        <w:jc w:val="both"/>
        <w:rPr>
          <w:rFonts w:ascii="Times New Roman" w:hAnsi="Times New Roman"/>
          <w:spacing w:val="-6"/>
          <w:sz w:val="28"/>
          <w:szCs w:val="28"/>
          <w:lang w:val="vi-VN"/>
        </w:rPr>
      </w:pPr>
      <w:r w:rsidRPr="000A4B38">
        <w:rPr>
          <w:rFonts w:ascii="Times New Roman" w:hAnsi="Times New Roman"/>
          <w:spacing w:val="-6"/>
          <w:sz w:val="28"/>
          <w:szCs w:val="28"/>
          <w:lang w:val="vi-VN"/>
        </w:rPr>
        <w:lastRenderedPageBreak/>
        <w:t xml:space="preserve">Nhà trường nắm bắt thông tin của học sinh lớp 5 đầu ra của trường chính là đầu vào của </w:t>
      </w:r>
      <w:r w:rsidR="00360932">
        <w:rPr>
          <w:rFonts w:ascii="Times New Roman" w:hAnsi="Times New Roman"/>
          <w:spacing w:val="-6"/>
          <w:sz w:val="28"/>
          <w:szCs w:val="28"/>
        </w:rPr>
        <w:t xml:space="preserve"> trường THCS Hoa Quảng </w:t>
      </w:r>
      <w:r w:rsidRPr="000A4B38">
        <w:rPr>
          <w:rFonts w:ascii="Times New Roman" w:hAnsi="Times New Roman"/>
          <w:spacing w:val="-6"/>
          <w:sz w:val="28"/>
          <w:szCs w:val="28"/>
          <w:lang w:val="vi-VN"/>
        </w:rPr>
        <w:t xml:space="preserve">qua kết quả khảo sát, kết quả thăm mức độ hài lòng của giáo viên đối với chất lượng của học sinh các lớp 6, trường </w:t>
      </w:r>
      <w:r w:rsidR="00360932">
        <w:rPr>
          <w:rFonts w:ascii="Times New Roman" w:hAnsi="Times New Roman"/>
          <w:spacing w:val="-6"/>
          <w:sz w:val="28"/>
          <w:szCs w:val="28"/>
        </w:rPr>
        <w:t>THCS Hoa Quảng</w:t>
      </w:r>
      <w:r w:rsidRPr="000A4B38">
        <w:rPr>
          <w:rFonts w:ascii="Times New Roman" w:hAnsi="Times New Roman"/>
          <w:spacing w:val="-6"/>
          <w:sz w:val="28"/>
          <w:szCs w:val="28"/>
          <w:lang w:val="vi-VN"/>
        </w:rPr>
        <w:t xml:space="preserve"> để nắm cơ bản chất lượng đầu ra của trường mình, từ đó có biện pháp điều chỉnh nâng cáo chất lượng GD nhà trường, đặc biệt quan tâm đối tượng học sinh lớp 5 cuối cấp.</w:t>
      </w:r>
    </w:p>
    <w:p w:rsidR="00201488" w:rsidRPr="00E96CF0" w:rsidRDefault="00201488" w:rsidP="00201488">
      <w:pPr>
        <w:pStyle w:val="NormalWeb"/>
        <w:shd w:val="clear" w:color="auto" w:fill="FFFFFF"/>
        <w:spacing w:before="120" w:beforeAutospacing="0" w:after="0" w:afterAutospacing="0"/>
        <w:ind w:firstLine="720"/>
        <w:jc w:val="both"/>
        <w:rPr>
          <w:rFonts w:ascii="Times New Roman" w:hAnsi="Times New Roman"/>
          <w:sz w:val="28"/>
          <w:szCs w:val="28"/>
        </w:rPr>
      </w:pPr>
      <w:r w:rsidRPr="00E96CF0">
        <w:rPr>
          <w:rFonts w:ascii="Times New Roman" w:hAnsi="Times New Roman"/>
          <w:sz w:val="28"/>
          <w:szCs w:val="28"/>
        </w:rPr>
        <w:t>Kết quả thăm dò: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343"/>
        <w:gridCol w:w="1076"/>
        <w:gridCol w:w="800"/>
        <w:gridCol w:w="1076"/>
        <w:gridCol w:w="939"/>
        <w:gridCol w:w="1135"/>
        <w:gridCol w:w="931"/>
        <w:gridCol w:w="1229"/>
      </w:tblGrid>
      <w:tr w:rsidR="00201488" w:rsidRPr="000A4B38" w:rsidTr="00C23062">
        <w:tc>
          <w:tcPr>
            <w:tcW w:w="1227" w:type="dxa"/>
            <w:vMerge w:val="restart"/>
          </w:tcPr>
          <w:p w:rsidR="00201488" w:rsidRPr="000A4B38" w:rsidRDefault="00201488" w:rsidP="00C23062">
            <w:pPr>
              <w:jc w:val="center"/>
              <w:rPr>
                <w:b/>
              </w:rPr>
            </w:pPr>
          </w:p>
          <w:p w:rsidR="00201488" w:rsidRPr="000A4B38" w:rsidRDefault="00201488" w:rsidP="00C23062">
            <w:pPr>
              <w:jc w:val="center"/>
              <w:rPr>
                <w:b/>
              </w:rPr>
            </w:pPr>
            <w:r w:rsidRPr="000A4B38">
              <w:rPr>
                <w:b/>
              </w:rPr>
              <w:t>TT</w:t>
            </w:r>
          </w:p>
        </w:tc>
        <w:tc>
          <w:tcPr>
            <w:tcW w:w="1343" w:type="dxa"/>
            <w:vMerge w:val="restart"/>
          </w:tcPr>
          <w:p w:rsidR="00201488" w:rsidRPr="000A4B38" w:rsidRDefault="00201488" w:rsidP="00C23062">
            <w:pPr>
              <w:jc w:val="center"/>
              <w:rPr>
                <w:b/>
              </w:rPr>
            </w:pPr>
          </w:p>
          <w:p w:rsidR="00201488" w:rsidRPr="000A4B38" w:rsidRDefault="00201488" w:rsidP="00C23062">
            <w:pPr>
              <w:rPr>
                <w:b/>
              </w:rPr>
            </w:pPr>
            <w:r w:rsidRPr="000A4B38">
              <w:rPr>
                <w:b/>
              </w:rPr>
              <w:t xml:space="preserve">   Lớp</w:t>
            </w:r>
          </w:p>
        </w:tc>
        <w:tc>
          <w:tcPr>
            <w:tcW w:w="1876" w:type="dxa"/>
            <w:gridSpan w:val="2"/>
          </w:tcPr>
          <w:p w:rsidR="00201488" w:rsidRPr="000A4B38" w:rsidRDefault="00201488" w:rsidP="00C23062">
            <w:pPr>
              <w:jc w:val="center"/>
              <w:rPr>
                <w:b/>
              </w:rPr>
            </w:pPr>
          </w:p>
          <w:p w:rsidR="00201488" w:rsidRPr="000A4B38" w:rsidRDefault="00201488" w:rsidP="00C23062">
            <w:pPr>
              <w:jc w:val="center"/>
              <w:rPr>
                <w:b/>
              </w:rPr>
            </w:pPr>
            <w:r w:rsidRPr="000A4B38">
              <w:rPr>
                <w:b/>
              </w:rPr>
              <w:t>Chưa hài lòng</w:t>
            </w:r>
          </w:p>
        </w:tc>
        <w:tc>
          <w:tcPr>
            <w:tcW w:w="2015" w:type="dxa"/>
            <w:gridSpan w:val="2"/>
          </w:tcPr>
          <w:p w:rsidR="00201488" w:rsidRPr="000A4B38" w:rsidRDefault="00201488" w:rsidP="00C23062">
            <w:pPr>
              <w:jc w:val="center"/>
              <w:rPr>
                <w:b/>
              </w:rPr>
            </w:pPr>
          </w:p>
          <w:p w:rsidR="00201488" w:rsidRPr="000A4B38" w:rsidRDefault="00201488" w:rsidP="00C23062">
            <w:pPr>
              <w:jc w:val="center"/>
              <w:rPr>
                <w:b/>
              </w:rPr>
            </w:pPr>
            <w:r w:rsidRPr="000A4B38">
              <w:rPr>
                <w:b/>
              </w:rPr>
              <w:t>Hài lòng</w:t>
            </w:r>
          </w:p>
        </w:tc>
        <w:tc>
          <w:tcPr>
            <w:tcW w:w="2066" w:type="dxa"/>
            <w:gridSpan w:val="2"/>
          </w:tcPr>
          <w:p w:rsidR="00201488" w:rsidRPr="000A4B38" w:rsidRDefault="00201488" w:rsidP="00C23062">
            <w:pPr>
              <w:jc w:val="center"/>
              <w:rPr>
                <w:b/>
              </w:rPr>
            </w:pPr>
          </w:p>
          <w:p w:rsidR="00201488" w:rsidRPr="000A4B38" w:rsidRDefault="00201488" w:rsidP="00C23062">
            <w:pPr>
              <w:jc w:val="center"/>
              <w:rPr>
                <w:b/>
              </w:rPr>
            </w:pPr>
            <w:r w:rsidRPr="000A4B38">
              <w:rPr>
                <w:b/>
              </w:rPr>
              <w:t>Hài lòng cao</w:t>
            </w:r>
          </w:p>
        </w:tc>
        <w:tc>
          <w:tcPr>
            <w:tcW w:w="1229" w:type="dxa"/>
            <w:vMerge w:val="restart"/>
          </w:tcPr>
          <w:p w:rsidR="00201488" w:rsidRPr="000A4B38" w:rsidRDefault="00201488" w:rsidP="00C23062">
            <w:pPr>
              <w:jc w:val="center"/>
              <w:rPr>
                <w:b/>
              </w:rPr>
            </w:pPr>
          </w:p>
          <w:p w:rsidR="00201488" w:rsidRPr="000A4B38" w:rsidRDefault="00201488" w:rsidP="00C23062">
            <w:pPr>
              <w:jc w:val="center"/>
              <w:rPr>
                <w:b/>
              </w:rPr>
            </w:pPr>
            <w:r w:rsidRPr="000A4B38">
              <w:rPr>
                <w:b/>
              </w:rPr>
              <w:t>Ghi chú</w:t>
            </w:r>
          </w:p>
        </w:tc>
      </w:tr>
      <w:tr w:rsidR="00201488" w:rsidRPr="000A4B38" w:rsidTr="00C23062">
        <w:tc>
          <w:tcPr>
            <w:tcW w:w="1227" w:type="dxa"/>
            <w:vMerge/>
          </w:tcPr>
          <w:p w:rsidR="00201488" w:rsidRPr="000A4B38" w:rsidRDefault="00201488" w:rsidP="00C23062">
            <w:pPr>
              <w:jc w:val="center"/>
              <w:rPr>
                <w:b/>
              </w:rPr>
            </w:pPr>
          </w:p>
        </w:tc>
        <w:tc>
          <w:tcPr>
            <w:tcW w:w="1343" w:type="dxa"/>
            <w:vMerge/>
          </w:tcPr>
          <w:p w:rsidR="00201488" w:rsidRPr="000A4B38" w:rsidRDefault="00201488" w:rsidP="00C23062">
            <w:pPr>
              <w:jc w:val="center"/>
              <w:rPr>
                <w:b/>
              </w:rPr>
            </w:pPr>
          </w:p>
        </w:tc>
        <w:tc>
          <w:tcPr>
            <w:tcW w:w="1076" w:type="dxa"/>
          </w:tcPr>
          <w:p w:rsidR="00201488" w:rsidRPr="000A4B38" w:rsidRDefault="00201488" w:rsidP="00C23062">
            <w:pPr>
              <w:jc w:val="center"/>
              <w:rPr>
                <w:b/>
              </w:rPr>
            </w:pPr>
            <w:r w:rsidRPr="000A4B38">
              <w:rPr>
                <w:b/>
              </w:rPr>
              <w:t>Số lượng</w:t>
            </w:r>
          </w:p>
        </w:tc>
        <w:tc>
          <w:tcPr>
            <w:tcW w:w="800" w:type="dxa"/>
          </w:tcPr>
          <w:p w:rsidR="00201488" w:rsidRPr="000A4B38" w:rsidRDefault="00201488" w:rsidP="00C23062">
            <w:pPr>
              <w:jc w:val="center"/>
              <w:rPr>
                <w:b/>
              </w:rPr>
            </w:pPr>
            <w:r w:rsidRPr="000A4B38">
              <w:rPr>
                <w:b/>
              </w:rPr>
              <w:t>%</w:t>
            </w:r>
          </w:p>
        </w:tc>
        <w:tc>
          <w:tcPr>
            <w:tcW w:w="1076" w:type="dxa"/>
          </w:tcPr>
          <w:p w:rsidR="00201488" w:rsidRPr="000A4B38" w:rsidRDefault="00201488" w:rsidP="00C23062">
            <w:pPr>
              <w:jc w:val="center"/>
              <w:rPr>
                <w:b/>
              </w:rPr>
            </w:pPr>
            <w:r w:rsidRPr="000A4B38">
              <w:rPr>
                <w:b/>
              </w:rPr>
              <w:t>Số lượng</w:t>
            </w:r>
          </w:p>
        </w:tc>
        <w:tc>
          <w:tcPr>
            <w:tcW w:w="939" w:type="dxa"/>
          </w:tcPr>
          <w:p w:rsidR="00201488" w:rsidRPr="000A4B38" w:rsidRDefault="00201488" w:rsidP="00C23062">
            <w:pPr>
              <w:jc w:val="center"/>
              <w:rPr>
                <w:b/>
              </w:rPr>
            </w:pPr>
            <w:r w:rsidRPr="000A4B38">
              <w:rPr>
                <w:b/>
              </w:rPr>
              <w:t>%</w:t>
            </w:r>
          </w:p>
        </w:tc>
        <w:tc>
          <w:tcPr>
            <w:tcW w:w="1135" w:type="dxa"/>
          </w:tcPr>
          <w:p w:rsidR="00201488" w:rsidRPr="000A4B38" w:rsidRDefault="00201488" w:rsidP="00C23062">
            <w:pPr>
              <w:jc w:val="center"/>
              <w:rPr>
                <w:b/>
              </w:rPr>
            </w:pPr>
            <w:r w:rsidRPr="000A4B38">
              <w:rPr>
                <w:b/>
              </w:rPr>
              <w:t>Số lượng</w:t>
            </w:r>
          </w:p>
        </w:tc>
        <w:tc>
          <w:tcPr>
            <w:tcW w:w="931" w:type="dxa"/>
          </w:tcPr>
          <w:p w:rsidR="00201488" w:rsidRPr="000A4B38" w:rsidRDefault="00201488" w:rsidP="00C23062">
            <w:pPr>
              <w:jc w:val="center"/>
              <w:rPr>
                <w:b/>
              </w:rPr>
            </w:pPr>
            <w:r w:rsidRPr="000A4B38">
              <w:rPr>
                <w:b/>
              </w:rPr>
              <w:t>%</w:t>
            </w:r>
          </w:p>
        </w:tc>
        <w:tc>
          <w:tcPr>
            <w:tcW w:w="1229" w:type="dxa"/>
            <w:vMerge/>
          </w:tcPr>
          <w:p w:rsidR="00201488" w:rsidRPr="000A4B38" w:rsidRDefault="00201488" w:rsidP="00C23062">
            <w:pPr>
              <w:jc w:val="center"/>
              <w:rPr>
                <w:b/>
              </w:rPr>
            </w:pPr>
          </w:p>
        </w:tc>
      </w:tr>
      <w:tr w:rsidR="00201488" w:rsidRPr="000A4B38" w:rsidTr="00816235">
        <w:trPr>
          <w:trHeight w:val="345"/>
        </w:trPr>
        <w:tc>
          <w:tcPr>
            <w:tcW w:w="1227" w:type="dxa"/>
          </w:tcPr>
          <w:p w:rsidR="00201488" w:rsidRPr="000A4B38" w:rsidRDefault="00201488" w:rsidP="00C23062">
            <w:pPr>
              <w:jc w:val="center"/>
            </w:pPr>
            <w:r w:rsidRPr="000A4B38">
              <w:t>1</w:t>
            </w:r>
          </w:p>
        </w:tc>
        <w:tc>
          <w:tcPr>
            <w:tcW w:w="1343" w:type="dxa"/>
          </w:tcPr>
          <w:p w:rsidR="00201488" w:rsidRPr="00816235" w:rsidRDefault="00201488" w:rsidP="00C23062">
            <w:pPr>
              <w:jc w:val="center"/>
              <w:rPr>
                <w:color w:val="FF0000"/>
              </w:rPr>
            </w:pPr>
            <w:r w:rsidRPr="00816235">
              <w:rPr>
                <w:color w:val="FF0000"/>
              </w:rPr>
              <w:t>6A</w:t>
            </w:r>
          </w:p>
        </w:tc>
        <w:tc>
          <w:tcPr>
            <w:tcW w:w="1076" w:type="dxa"/>
          </w:tcPr>
          <w:p w:rsidR="00201488" w:rsidRPr="00816235" w:rsidRDefault="00201488" w:rsidP="00C23062">
            <w:pPr>
              <w:jc w:val="center"/>
              <w:rPr>
                <w:color w:val="FF0000"/>
              </w:rPr>
            </w:pPr>
            <w:r w:rsidRPr="00816235">
              <w:rPr>
                <w:color w:val="FF0000"/>
              </w:rPr>
              <w:t>0</w:t>
            </w:r>
          </w:p>
        </w:tc>
        <w:tc>
          <w:tcPr>
            <w:tcW w:w="800" w:type="dxa"/>
          </w:tcPr>
          <w:p w:rsidR="00201488" w:rsidRPr="00816235" w:rsidRDefault="00201488" w:rsidP="00C23062">
            <w:pPr>
              <w:jc w:val="center"/>
              <w:rPr>
                <w:color w:val="FF0000"/>
              </w:rPr>
            </w:pPr>
            <w:r w:rsidRPr="00816235">
              <w:rPr>
                <w:color w:val="FF0000"/>
              </w:rPr>
              <w:t>0</w:t>
            </w:r>
          </w:p>
        </w:tc>
        <w:tc>
          <w:tcPr>
            <w:tcW w:w="1076" w:type="dxa"/>
          </w:tcPr>
          <w:p w:rsidR="00201488" w:rsidRPr="00816235" w:rsidRDefault="00CA3E4E" w:rsidP="00C23062">
            <w:pPr>
              <w:jc w:val="center"/>
              <w:rPr>
                <w:color w:val="FF0000"/>
              </w:rPr>
            </w:pPr>
            <w:r>
              <w:rPr>
                <w:color w:val="FF0000"/>
              </w:rPr>
              <w:t>2</w:t>
            </w:r>
          </w:p>
        </w:tc>
        <w:tc>
          <w:tcPr>
            <w:tcW w:w="939" w:type="dxa"/>
          </w:tcPr>
          <w:p w:rsidR="00201488" w:rsidRPr="00816235" w:rsidRDefault="00CA3E4E" w:rsidP="00C23062">
            <w:pPr>
              <w:jc w:val="center"/>
              <w:rPr>
                <w:color w:val="FF0000"/>
              </w:rPr>
            </w:pPr>
            <w:r>
              <w:rPr>
                <w:color w:val="FF0000"/>
              </w:rPr>
              <w:t>33.3</w:t>
            </w:r>
          </w:p>
        </w:tc>
        <w:tc>
          <w:tcPr>
            <w:tcW w:w="1135" w:type="dxa"/>
          </w:tcPr>
          <w:p w:rsidR="00201488" w:rsidRPr="00816235" w:rsidRDefault="00CA3E4E" w:rsidP="00C23062">
            <w:pPr>
              <w:jc w:val="center"/>
              <w:rPr>
                <w:color w:val="FF0000"/>
              </w:rPr>
            </w:pPr>
            <w:r>
              <w:rPr>
                <w:color w:val="FF0000"/>
              </w:rPr>
              <w:t>4</w:t>
            </w:r>
          </w:p>
        </w:tc>
        <w:tc>
          <w:tcPr>
            <w:tcW w:w="931" w:type="dxa"/>
          </w:tcPr>
          <w:p w:rsidR="00201488" w:rsidRPr="00816235" w:rsidRDefault="00CA3E4E" w:rsidP="00C23062">
            <w:pPr>
              <w:jc w:val="center"/>
              <w:rPr>
                <w:color w:val="FF0000"/>
              </w:rPr>
            </w:pPr>
            <w:r>
              <w:rPr>
                <w:color w:val="FF0000"/>
              </w:rPr>
              <w:t>66.7</w:t>
            </w:r>
          </w:p>
        </w:tc>
        <w:tc>
          <w:tcPr>
            <w:tcW w:w="1229" w:type="dxa"/>
          </w:tcPr>
          <w:p w:rsidR="00201488" w:rsidRPr="000A4B38" w:rsidRDefault="00201488" w:rsidP="00C23062">
            <w:pPr>
              <w:jc w:val="center"/>
              <w:rPr>
                <w:b/>
              </w:rPr>
            </w:pPr>
          </w:p>
        </w:tc>
      </w:tr>
      <w:tr w:rsidR="00177E09" w:rsidRPr="000A4B38" w:rsidTr="00C23062">
        <w:tc>
          <w:tcPr>
            <w:tcW w:w="1227" w:type="dxa"/>
          </w:tcPr>
          <w:p w:rsidR="00177E09" w:rsidRPr="000A4B38" w:rsidRDefault="00177E09" w:rsidP="00C23062">
            <w:pPr>
              <w:jc w:val="center"/>
            </w:pPr>
            <w:r w:rsidRPr="000A4B38">
              <w:t>2</w:t>
            </w:r>
          </w:p>
        </w:tc>
        <w:tc>
          <w:tcPr>
            <w:tcW w:w="1343" w:type="dxa"/>
          </w:tcPr>
          <w:p w:rsidR="00177E09" w:rsidRPr="00816235" w:rsidRDefault="00177E09" w:rsidP="00C23062">
            <w:pPr>
              <w:jc w:val="center"/>
              <w:rPr>
                <w:color w:val="FF0000"/>
              </w:rPr>
            </w:pPr>
            <w:r w:rsidRPr="00816235">
              <w:rPr>
                <w:color w:val="FF0000"/>
              </w:rPr>
              <w:t>6B</w:t>
            </w:r>
          </w:p>
        </w:tc>
        <w:tc>
          <w:tcPr>
            <w:tcW w:w="1076" w:type="dxa"/>
          </w:tcPr>
          <w:p w:rsidR="00177E09" w:rsidRPr="00816235" w:rsidRDefault="00177E09" w:rsidP="00C23062">
            <w:pPr>
              <w:jc w:val="center"/>
              <w:rPr>
                <w:color w:val="FF0000"/>
              </w:rPr>
            </w:pPr>
            <w:r w:rsidRPr="00816235">
              <w:rPr>
                <w:color w:val="FF0000"/>
              </w:rPr>
              <w:t>0</w:t>
            </w:r>
          </w:p>
        </w:tc>
        <w:tc>
          <w:tcPr>
            <w:tcW w:w="800" w:type="dxa"/>
          </w:tcPr>
          <w:p w:rsidR="00177E09" w:rsidRPr="00816235" w:rsidRDefault="00177E09" w:rsidP="00C23062">
            <w:pPr>
              <w:jc w:val="center"/>
              <w:rPr>
                <w:color w:val="FF0000"/>
              </w:rPr>
            </w:pPr>
            <w:r w:rsidRPr="00816235">
              <w:rPr>
                <w:color w:val="FF0000"/>
              </w:rPr>
              <w:t>0</w:t>
            </w:r>
          </w:p>
        </w:tc>
        <w:tc>
          <w:tcPr>
            <w:tcW w:w="1076" w:type="dxa"/>
          </w:tcPr>
          <w:p w:rsidR="00177E09" w:rsidRPr="00816235" w:rsidRDefault="00177E09" w:rsidP="00650D04">
            <w:pPr>
              <w:jc w:val="center"/>
              <w:rPr>
                <w:color w:val="FF0000"/>
              </w:rPr>
            </w:pPr>
            <w:r>
              <w:rPr>
                <w:color w:val="FF0000"/>
              </w:rPr>
              <w:t>4</w:t>
            </w:r>
          </w:p>
        </w:tc>
        <w:tc>
          <w:tcPr>
            <w:tcW w:w="939" w:type="dxa"/>
          </w:tcPr>
          <w:p w:rsidR="00177E09" w:rsidRPr="00816235" w:rsidRDefault="00CA3E4E" w:rsidP="00650D04">
            <w:pPr>
              <w:jc w:val="center"/>
              <w:rPr>
                <w:color w:val="FF0000"/>
              </w:rPr>
            </w:pPr>
            <w:r>
              <w:rPr>
                <w:color w:val="FF0000"/>
              </w:rPr>
              <w:t>66.7</w:t>
            </w:r>
          </w:p>
        </w:tc>
        <w:tc>
          <w:tcPr>
            <w:tcW w:w="1135" w:type="dxa"/>
          </w:tcPr>
          <w:p w:rsidR="00177E09" w:rsidRPr="00816235" w:rsidRDefault="00CA3E4E" w:rsidP="00650D04">
            <w:pPr>
              <w:jc w:val="center"/>
              <w:rPr>
                <w:color w:val="FF0000"/>
              </w:rPr>
            </w:pPr>
            <w:r>
              <w:rPr>
                <w:color w:val="FF0000"/>
              </w:rPr>
              <w:t>2</w:t>
            </w:r>
          </w:p>
        </w:tc>
        <w:tc>
          <w:tcPr>
            <w:tcW w:w="931" w:type="dxa"/>
          </w:tcPr>
          <w:p w:rsidR="00177E09" w:rsidRPr="00816235" w:rsidRDefault="00CA3E4E" w:rsidP="00650D04">
            <w:pPr>
              <w:jc w:val="center"/>
              <w:rPr>
                <w:color w:val="FF0000"/>
              </w:rPr>
            </w:pPr>
            <w:r>
              <w:rPr>
                <w:color w:val="FF0000"/>
              </w:rPr>
              <w:t>33.3</w:t>
            </w:r>
          </w:p>
        </w:tc>
        <w:tc>
          <w:tcPr>
            <w:tcW w:w="1229" w:type="dxa"/>
          </w:tcPr>
          <w:p w:rsidR="00177E09" w:rsidRPr="000A4B38" w:rsidRDefault="00177E09" w:rsidP="00C23062">
            <w:pPr>
              <w:jc w:val="center"/>
              <w:rPr>
                <w:b/>
              </w:rPr>
            </w:pPr>
          </w:p>
        </w:tc>
      </w:tr>
      <w:tr w:rsidR="00201488" w:rsidRPr="000A4B38" w:rsidTr="00C23062">
        <w:tc>
          <w:tcPr>
            <w:tcW w:w="2570" w:type="dxa"/>
            <w:gridSpan w:val="2"/>
            <w:vAlign w:val="center"/>
          </w:tcPr>
          <w:p w:rsidR="00201488" w:rsidRPr="00816235" w:rsidRDefault="00201488" w:rsidP="00C23062">
            <w:pPr>
              <w:jc w:val="center"/>
              <w:rPr>
                <w:b/>
                <w:color w:val="FF0000"/>
              </w:rPr>
            </w:pPr>
            <w:r w:rsidRPr="00816235">
              <w:rPr>
                <w:b/>
                <w:color w:val="FF0000"/>
              </w:rPr>
              <w:t>Khối 6</w:t>
            </w:r>
          </w:p>
        </w:tc>
        <w:tc>
          <w:tcPr>
            <w:tcW w:w="1076" w:type="dxa"/>
          </w:tcPr>
          <w:p w:rsidR="00201488" w:rsidRPr="00816235" w:rsidRDefault="00201488" w:rsidP="00C23062">
            <w:pPr>
              <w:jc w:val="center"/>
              <w:rPr>
                <w:b/>
                <w:color w:val="FF0000"/>
              </w:rPr>
            </w:pPr>
            <w:r w:rsidRPr="00816235">
              <w:rPr>
                <w:b/>
                <w:color w:val="FF0000"/>
              </w:rPr>
              <w:t>0</w:t>
            </w:r>
          </w:p>
        </w:tc>
        <w:tc>
          <w:tcPr>
            <w:tcW w:w="800" w:type="dxa"/>
          </w:tcPr>
          <w:p w:rsidR="00201488" w:rsidRPr="00816235" w:rsidRDefault="00201488" w:rsidP="00C23062">
            <w:pPr>
              <w:jc w:val="center"/>
              <w:rPr>
                <w:b/>
                <w:color w:val="FF0000"/>
              </w:rPr>
            </w:pPr>
            <w:r w:rsidRPr="00816235">
              <w:rPr>
                <w:b/>
                <w:color w:val="FF0000"/>
              </w:rPr>
              <w:t>0</w:t>
            </w:r>
          </w:p>
        </w:tc>
        <w:tc>
          <w:tcPr>
            <w:tcW w:w="1076" w:type="dxa"/>
          </w:tcPr>
          <w:p w:rsidR="00201488" w:rsidRPr="00816235" w:rsidRDefault="00CA3E4E" w:rsidP="00C23062">
            <w:pPr>
              <w:jc w:val="center"/>
              <w:rPr>
                <w:b/>
                <w:color w:val="FF0000"/>
              </w:rPr>
            </w:pPr>
            <w:r>
              <w:rPr>
                <w:b/>
                <w:color w:val="FF0000"/>
              </w:rPr>
              <w:t>6</w:t>
            </w:r>
          </w:p>
        </w:tc>
        <w:tc>
          <w:tcPr>
            <w:tcW w:w="939" w:type="dxa"/>
          </w:tcPr>
          <w:p w:rsidR="00201488" w:rsidRPr="00816235" w:rsidRDefault="00CA3E4E" w:rsidP="00C23062">
            <w:pPr>
              <w:jc w:val="center"/>
              <w:rPr>
                <w:b/>
                <w:color w:val="FF0000"/>
              </w:rPr>
            </w:pPr>
            <w:r>
              <w:rPr>
                <w:b/>
                <w:color w:val="FF0000"/>
              </w:rPr>
              <w:t>50.0</w:t>
            </w:r>
          </w:p>
        </w:tc>
        <w:tc>
          <w:tcPr>
            <w:tcW w:w="1135" w:type="dxa"/>
          </w:tcPr>
          <w:p w:rsidR="00201488" w:rsidRPr="00816235" w:rsidRDefault="00CA3E4E" w:rsidP="00C23062">
            <w:pPr>
              <w:jc w:val="center"/>
              <w:rPr>
                <w:b/>
                <w:color w:val="FF0000"/>
              </w:rPr>
            </w:pPr>
            <w:r>
              <w:rPr>
                <w:b/>
                <w:color w:val="FF0000"/>
              </w:rPr>
              <w:t>6</w:t>
            </w:r>
          </w:p>
        </w:tc>
        <w:tc>
          <w:tcPr>
            <w:tcW w:w="931" w:type="dxa"/>
          </w:tcPr>
          <w:p w:rsidR="00201488" w:rsidRPr="00816235" w:rsidRDefault="00CA3E4E" w:rsidP="00C23062">
            <w:pPr>
              <w:jc w:val="center"/>
              <w:rPr>
                <w:b/>
                <w:color w:val="FF0000"/>
              </w:rPr>
            </w:pPr>
            <w:r>
              <w:rPr>
                <w:b/>
                <w:color w:val="FF0000"/>
              </w:rPr>
              <w:t>50.0</w:t>
            </w:r>
            <w:bookmarkStart w:id="0" w:name="_GoBack"/>
            <w:bookmarkEnd w:id="0"/>
          </w:p>
        </w:tc>
        <w:tc>
          <w:tcPr>
            <w:tcW w:w="1229" w:type="dxa"/>
          </w:tcPr>
          <w:p w:rsidR="00201488" w:rsidRPr="000A4B38" w:rsidRDefault="00201488" w:rsidP="00C23062">
            <w:pPr>
              <w:jc w:val="center"/>
              <w:rPr>
                <w:b/>
              </w:rPr>
            </w:pPr>
          </w:p>
        </w:tc>
      </w:tr>
    </w:tbl>
    <w:p w:rsidR="00201488" w:rsidRPr="000A4B38" w:rsidRDefault="00201488" w:rsidP="00201488">
      <w:pPr>
        <w:pStyle w:val="NormalWeb"/>
        <w:shd w:val="clear" w:color="auto" w:fill="FFFFFF"/>
        <w:spacing w:before="120" w:beforeAutospacing="0" w:after="0" w:afterAutospacing="0"/>
        <w:jc w:val="both"/>
        <w:rPr>
          <w:rFonts w:ascii="Times New Roman" w:hAnsi="Times New Roman"/>
          <w:b/>
          <w:sz w:val="28"/>
          <w:szCs w:val="28"/>
        </w:rPr>
      </w:pPr>
      <w:r w:rsidRPr="000A4B38">
        <w:rPr>
          <w:rFonts w:ascii="Times New Roman" w:hAnsi="Times New Roman"/>
          <w:b/>
          <w:i/>
          <w:sz w:val="28"/>
          <w:szCs w:val="28"/>
          <w:lang w:val="vi-VN"/>
        </w:rPr>
        <w:tab/>
      </w:r>
      <w:r>
        <w:rPr>
          <w:rFonts w:ascii="Times New Roman" w:hAnsi="Times New Roman"/>
          <w:b/>
          <w:sz w:val="28"/>
          <w:szCs w:val="28"/>
        </w:rPr>
        <w:t>*</w:t>
      </w:r>
      <w:r w:rsidRPr="000A4B38">
        <w:rPr>
          <w:rFonts w:ascii="Times New Roman" w:hAnsi="Times New Roman"/>
          <w:b/>
          <w:sz w:val="28"/>
          <w:szCs w:val="28"/>
          <w:lang w:val="vi-VN"/>
        </w:rPr>
        <w:t xml:space="preserve"> Tổ </w:t>
      </w:r>
      <w:r w:rsidRPr="000A4B38">
        <w:rPr>
          <w:rFonts w:ascii="Times New Roman" w:hAnsi="Times New Roman"/>
          <w:b/>
          <w:sz w:val="28"/>
          <w:szCs w:val="28"/>
        </w:rPr>
        <w:t>chức thu thập thông tin về</w:t>
      </w:r>
      <w:r w:rsidRPr="000A4B38">
        <w:rPr>
          <w:rFonts w:ascii="Times New Roman" w:hAnsi="Times New Roman"/>
          <w:b/>
          <w:sz w:val="28"/>
          <w:szCs w:val="28"/>
          <w:lang w:val="vi-VN"/>
        </w:rPr>
        <w:t xml:space="preserve"> chất lượng học sinh</w:t>
      </w:r>
      <w:r w:rsidRPr="000A4B38">
        <w:rPr>
          <w:rFonts w:ascii="Times New Roman" w:hAnsi="Times New Roman"/>
          <w:b/>
          <w:sz w:val="28"/>
          <w:szCs w:val="28"/>
        </w:rPr>
        <w:t xml:space="preserve"> sau khi vào học các trường THCS trên địa bàn.</w:t>
      </w:r>
    </w:p>
    <w:p w:rsidR="00201488" w:rsidRPr="000F214F" w:rsidRDefault="00201488" w:rsidP="00201488">
      <w:pPr>
        <w:pStyle w:val="NormalWeb"/>
        <w:shd w:val="clear" w:color="auto" w:fill="FFFFFF"/>
        <w:spacing w:before="120" w:beforeAutospacing="0" w:after="0" w:afterAutospacing="0"/>
        <w:ind w:firstLine="720"/>
        <w:jc w:val="both"/>
        <w:rPr>
          <w:rFonts w:ascii="Times New Roman" w:hAnsi="Times New Roman"/>
          <w:b/>
          <w:color w:val="FF0000"/>
          <w:sz w:val="28"/>
          <w:szCs w:val="28"/>
        </w:rPr>
      </w:pPr>
      <w:r w:rsidRPr="000F214F">
        <w:rPr>
          <w:rFonts w:ascii="Times New Roman" w:hAnsi="Times New Roman"/>
          <w:color w:val="FF0000"/>
          <w:sz w:val="28"/>
          <w:szCs w:val="28"/>
        </w:rPr>
        <w:t xml:space="preserve">Tổng có </w:t>
      </w:r>
      <w:r w:rsidR="00CA3E4E">
        <w:rPr>
          <w:rFonts w:ascii="Times New Roman" w:hAnsi="Times New Roman"/>
          <w:color w:val="FF0000"/>
          <w:sz w:val="28"/>
          <w:szCs w:val="28"/>
        </w:rPr>
        <w:t>97</w:t>
      </w:r>
      <w:r w:rsidRPr="000F214F">
        <w:rPr>
          <w:rFonts w:ascii="Times New Roman" w:hAnsi="Times New Roman"/>
          <w:color w:val="FF0000"/>
          <w:sz w:val="28"/>
          <w:szCs w:val="28"/>
        </w:rPr>
        <w:t xml:space="preserve"> em Trong đó học tại</w:t>
      </w:r>
      <w:r w:rsidR="00CA3E4E">
        <w:rPr>
          <w:rFonts w:ascii="Times New Roman" w:hAnsi="Times New Roman"/>
          <w:color w:val="FF0000"/>
          <w:sz w:val="28"/>
          <w:szCs w:val="28"/>
        </w:rPr>
        <w:t xml:space="preserve"> </w:t>
      </w:r>
      <w:r w:rsidR="00A10D5E" w:rsidRPr="000F214F">
        <w:rPr>
          <w:rFonts w:ascii="Times New Roman" w:hAnsi="Times New Roman"/>
          <w:color w:val="FF0000"/>
          <w:spacing w:val="-6"/>
          <w:sz w:val="28"/>
          <w:szCs w:val="28"/>
        </w:rPr>
        <w:t>THCS Hoa Quảng</w:t>
      </w:r>
      <w:r w:rsidRPr="000F214F">
        <w:rPr>
          <w:rFonts w:ascii="Times New Roman" w:hAnsi="Times New Roman"/>
          <w:color w:val="FF0000"/>
          <w:spacing w:val="-6"/>
          <w:sz w:val="28"/>
          <w:szCs w:val="28"/>
        </w:rPr>
        <w:t xml:space="preserve">: </w:t>
      </w:r>
      <w:r w:rsidR="00CA3E4E">
        <w:rPr>
          <w:rFonts w:ascii="Times New Roman" w:hAnsi="Times New Roman"/>
          <w:color w:val="FF0000"/>
          <w:spacing w:val="-6"/>
          <w:sz w:val="28"/>
          <w:szCs w:val="28"/>
        </w:rPr>
        <w:t>97</w:t>
      </w:r>
      <w:r w:rsidRPr="000F214F">
        <w:rPr>
          <w:rFonts w:ascii="Times New Roman" w:hAnsi="Times New Roman"/>
          <w:color w:val="FF0000"/>
          <w:spacing w:val="-6"/>
          <w:sz w:val="28"/>
          <w:szCs w:val="28"/>
        </w:rPr>
        <w:t xml:space="preserve"> em ; </w:t>
      </w:r>
    </w:p>
    <w:p w:rsidR="00201488" w:rsidRPr="000A4B38" w:rsidRDefault="00201488" w:rsidP="00201488">
      <w:pPr>
        <w:pStyle w:val="NormalWeb"/>
        <w:shd w:val="clear" w:color="auto" w:fill="FFFFFF"/>
        <w:spacing w:before="120" w:beforeAutospacing="0" w:after="0" w:afterAutospacing="0"/>
        <w:jc w:val="both"/>
        <w:rPr>
          <w:rFonts w:ascii="Times New Roman" w:hAnsi="Times New Roman"/>
          <w:sz w:val="28"/>
          <w:szCs w:val="28"/>
        </w:rPr>
      </w:pPr>
      <w:r w:rsidRPr="000A4B38">
        <w:rPr>
          <w:rFonts w:ascii="Times New Roman" w:hAnsi="Times New Roman"/>
          <w:sz w:val="28"/>
          <w:szCs w:val="28"/>
        </w:rPr>
        <w:tab/>
        <w:t xml:space="preserve">Vào đầu năm học trường đã chủ động phối hợp với các trường </w:t>
      </w:r>
      <w:r w:rsidR="00A10D5E">
        <w:rPr>
          <w:rFonts w:ascii="Times New Roman" w:hAnsi="Times New Roman"/>
          <w:sz w:val="28"/>
          <w:szCs w:val="28"/>
        </w:rPr>
        <w:t>THCS</w:t>
      </w:r>
      <w:r w:rsidR="008D3434">
        <w:rPr>
          <w:rFonts w:ascii="Times New Roman" w:hAnsi="Times New Roman"/>
          <w:sz w:val="28"/>
          <w:szCs w:val="28"/>
        </w:rPr>
        <w:t xml:space="preserve"> Hoa Quảng </w:t>
      </w:r>
      <w:r w:rsidR="00A10D5E">
        <w:rPr>
          <w:rFonts w:ascii="Times New Roman" w:hAnsi="Times New Roman"/>
          <w:sz w:val="28"/>
          <w:szCs w:val="28"/>
        </w:rPr>
        <w:t xml:space="preserve">là </w:t>
      </w:r>
      <w:r w:rsidRPr="000A4B38">
        <w:rPr>
          <w:rFonts w:ascii="Times New Roman" w:hAnsi="Times New Roman"/>
          <w:sz w:val="28"/>
          <w:szCs w:val="28"/>
        </w:rPr>
        <w:t xml:space="preserve"> trường có học sinh trường vào học để thu thập thông tin về</w:t>
      </w:r>
      <w:r w:rsidRPr="000A4B38">
        <w:rPr>
          <w:rFonts w:ascii="Times New Roman" w:hAnsi="Times New Roman"/>
          <w:sz w:val="28"/>
          <w:szCs w:val="28"/>
          <w:lang w:val="vi-VN"/>
        </w:rPr>
        <w:t xml:space="preserve"> chất lượng học sinh để có cơ sở điều chỉnh kế hoạch, biện pháp chỉ đạo các hoạt động chung của nhà trường cũng như hoạt động dạy học cho những năm tiếp theo.</w:t>
      </w:r>
    </w:p>
    <w:p w:rsidR="00201488" w:rsidRPr="00567506" w:rsidRDefault="00201488" w:rsidP="00201488">
      <w:pPr>
        <w:pStyle w:val="NormalWeb"/>
        <w:shd w:val="clear" w:color="auto" w:fill="FFFFFF"/>
        <w:spacing w:before="120" w:beforeAutospacing="0" w:after="120" w:afterAutospacing="0" w:line="340" w:lineRule="exact"/>
        <w:jc w:val="both"/>
        <w:rPr>
          <w:rFonts w:ascii="Times New Roman" w:hAnsi="Times New Roman"/>
          <w:sz w:val="28"/>
          <w:szCs w:val="28"/>
        </w:rPr>
      </w:pPr>
      <w:r w:rsidRPr="000A4B38">
        <w:rPr>
          <w:rFonts w:ascii="Times New Roman" w:hAnsi="Times New Roman"/>
          <w:sz w:val="28"/>
          <w:szCs w:val="28"/>
        </w:rPr>
        <w:tab/>
        <w:t xml:space="preserve">Việc nắm thông tin có thể qua các hình thức: phỏng vấn trực tiếp, lấy ý kiến đánh giá qua phiếu,.. đối với cán bộ quản lý, GV bộ môn, Tổng phụ trách Đội các trường THCS về phẩm chất, năng lực, những điểm mạnh nổi bật, những tồn tại, hạn chế... </w:t>
      </w:r>
      <w:r w:rsidRPr="000A4B38">
        <w:rPr>
          <w:rFonts w:ascii="Times New Roman" w:hAnsi="Times New Roman"/>
          <w:sz w:val="28"/>
          <w:szCs w:val="28"/>
          <w:lang w:val="nl-NL"/>
        </w:rPr>
        <w:t xml:space="preserve">Cần phân tích khả năng đáp ứng của học sinh sau khi hoàn thành Chương trình Tiểu học vào THCS ở một số môn học </w:t>
      </w:r>
      <w:r w:rsidR="000F214F">
        <w:rPr>
          <w:rFonts w:ascii="Times New Roman" w:hAnsi="Times New Roman"/>
          <w:i/>
          <w:sz w:val="28"/>
          <w:szCs w:val="28"/>
          <w:lang w:val="nl-NL"/>
        </w:rPr>
        <w:t>môn T</w:t>
      </w:r>
      <w:r w:rsidRPr="000A4B38">
        <w:rPr>
          <w:rFonts w:ascii="Times New Roman" w:hAnsi="Times New Roman"/>
          <w:i/>
          <w:sz w:val="28"/>
          <w:szCs w:val="28"/>
          <w:lang w:val="nl-NL"/>
        </w:rPr>
        <w:t>iếng Việt- Ngữ Văn, môn Toán...</w:t>
      </w:r>
      <w:r w:rsidRPr="00567506">
        <w:rPr>
          <w:rFonts w:ascii="Times New Roman" w:hAnsi="Times New Roman"/>
          <w:sz w:val="28"/>
          <w:szCs w:val="28"/>
        </w:rPr>
        <w:t xml:space="preserve">Việc thu thập thông tin phản hồi  từ các trường THCS về </w:t>
      </w:r>
      <w:r w:rsidRPr="00567506">
        <w:rPr>
          <w:rFonts w:ascii="Times New Roman" w:hAnsi="Times New Roman"/>
          <w:sz w:val="28"/>
          <w:szCs w:val="28"/>
          <w:lang w:val="vi-VN"/>
        </w:rPr>
        <w:t xml:space="preserve">sau khi </w:t>
      </w:r>
      <w:r w:rsidRPr="00567506">
        <w:rPr>
          <w:rFonts w:ascii="Times New Roman" w:hAnsi="Times New Roman"/>
          <w:sz w:val="28"/>
          <w:szCs w:val="28"/>
        </w:rPr>
        <w:t>hoàn thành Chương trình tiểu học sẻ được nhà trường thực hiện hoàn thành trong tháng 9, tháng 10  năm 202</w:t>
      </w:r>
      <w:r w:rsidR="000F214F">
        <w:rPr>
          <w:rFonts w:ascii="Times New Roman" w:hAnsi="Times New Roman"/>
          <w:sz w:val="28"/>
          <w:szCs w:val="28"/>
        </w:rPr>
        <w:t>4</w:t>
      </w:r>
      <w:r w:rsidRPr="00567506">
        <w:rPr>
          <w:rFonts w:ascii="Times New Roman" w:hAnsi="Times New Roman"/>
          <w:sz w:val="28"/>
          <w:szCs w:val="28"/>
        </w:rPr>
        <w:t xml:space="preserve"> để Trường kịp điều chỉnh </w:t>
      </w:r>
      <w:r w:rsidRPr="00567506">
        <w:rPr>
          <w:rFonts w:ascii="Times New Roman" w:hAnsi="Times New Roman"/>
          <w:sz w:val="28"/>
          <w:szCs w:val="28"/>
          <w:lang w:val="vi-VN"/>
        </w:rPr>
        <w:t>kế hoạch, biện pháp chỉ đạo</w:t>
      </w:r>
      <w:r w:rsidRPr="00567506">
        <w:rPr>
          <w:rFonts w:ascii="Times New Roman" w:hAnsi="Times New Roman"/>
          <w:sz w:val="28"/>
          <w:szCs w:val="28"/>
        </w:rPr>
        <w:t xml:space="preserve"> (</w:t>
      </w:r>
      <w:r w:rsidRPr="00567506">
        <w:rPr>
          <w:rFonts w:ascii="Times New Roman" w:hAnsi="Times New Roman"/>
          <w:i/>
          <w:sz w:val="28"/>
          <w:szCs w:val="28"/>
        </w:rPr>
        <w:t>nếu cần thiết</w:t>
      </w:r>
      <w:r w:rsidRPr="00567506">
        <w:rPr>
          <w:rFonts w:ascii="Times New Roman" w:hAnsi="Times New Roman"/>
          <w:sz w:val="28"/>
          <w:szCs w:val="28"/>
        </w:rPr>
        <w:t>).</w:t>
      </w:r>
    </w:p>
    <w:p w:rsidR="00201488" w:rsidRDefault="00201488" w:rsidP="00201488">
      <w:pPr>
        <w:pStyle w:val="NormalWeb"/>
        <w:shd w:val="clear" w:color="auto" w:fill="FFFFFF"/>
        <w:spacing w:before="120" w:beforeAutospacing="0" w:after="0" w:afterAutospacing="0"/>
        <w:ind w:firstLine="720"/>
        <w:jc w:val="both"/>
        <w:rPr>
          <w:rFonts w:ascii="Times New Roman" w:hAnsi="Times New Roman"/>
          <w:b/>
          <w:i/>
          <w:color w:val="000000" w:themeColor="text1"/>
          <w:sz w:val="28"/>
          <w:szCs w:val="28"/>
        </w:rPr>
      </w:pPr>
      <w:r w:rsidRPr="00201488">
        <w:rPr>
          <w:rFonts w:ascii="Times New Roman" w:hAnsi="Times New Roman"/>
          <w:b/>
          <w:color w:val="000000" w:themeColor="text1"/>
          <w:sz w:val="28"/>
          <w:szCs w:val="28"/>
        </w:rPr>
        <w:t>5.5.</w:t>
      </w:r>
      <w:r w:rsidRPr="00201488">
        <w:rPr>
          <w:rFonts w:ascii="Times New Roman" w:hAnsi="Times New Roman"/>
          <w:b/>
          <w:sz w:val="28"/>
          <w:szCs w:val="28"/>
        </w:rPr>
        <w:t xml:space="preserve">Sau mỗi học kỳ, Hiệu trưởng thu thập thông tin từ cán bộ quản lý, các giáo viên, nhân viên nhà trường về Bộ tiêu chí đánh giá chương trình giáo dục nhà trường và báo cáo về phòng GD&amp;ĐT xem xét </w:t>
      </w:r>
      <w:r w:rsidRPr="00201488">
        <w:rPr>
          <w:rFonts w:ascii="Times New Roman" w:hAnsi="Times New Roman"/>
          <w:b/>
          <w:i/>
          <w:sz w:val="28"/>
          <w:szCs w:val="28"/>
        </w:rPr>
        <w:t>(P</w:t>
      </w:r>
      <w:r w:rsidRPr="00201488">
        <w:rPr>
          <w:rFonts w:ascii="Times New Roman" w:hAnsi="Times New Roman"/>
          <w:b/>
          <w:i/>
          <w:iCs/>
          <w:color w:val="000000" w:themeColor="text1"/>
          <w:sz w:val="28"/>
          <w:szCs w:val="28"/>
        </w:rPr>
        <w:t>hụ lục 8)</w:t>
      </w:r>
      <w:r w:rsidRPr="00201488">
        <w:rPr>
          <w:rFonts w:ascii="Times New Roman" w:hAnsi="Times New Roman"/>
          <w:b/>
          <w:i/>
          <w:color w:val="000000" w:themeColor="text1"/>
          <w:sz w:val="28"/>
          <w:szCs w:val="28"/>
        </w:rPr>
        <w:t>.</w:t>
      </w:r>
    </w:p>
    <w:p w:rsidR="00201488" w:rsidRPr="00201488" w:rsidRDefault="00201488" w:rsidP="00882EA4">
      <w:pPr>
        <w:pStyle w:val="NormalWeb"/>
        <w:shd w:val="clear" w:color="auto" w:fill="FFFFFF"/>
        <w:spacing w:before="120" w:beforeAutospacing="0" w:after="0" w:afterAutospacing="0"/>
        <w:ind w:firstLine="720"/>
        <w:jc w:val="both"/>
        <w:rPr>
          <w:rFonts w:ascii="Times New Roman" w:hAnsi="Times New Roman"/>
          <w:sz w:val="28"/>
          <w:szCs w:val="28"/>
        </w:rPr>
      </w:pPr>
      <w:r w:rsidRPr="00201488">
        <w:rPr>
          <w:rFonts w:ascii="Times New Roman" w:hAnsi="Times New Roman"/>
          <w:color w:val="000000" w:themeColor="text1"/>
          <w:sz w:val="28"/>
          <w:szCs w:val="28"/>
        </w:rPr>
        <w:t xml:space="preserve">Sau khi thu thập từ bộ tiêu chí đánh giá </w:t>
      </w:r>
      <w:r w:rsidRPr="00201488">
        <w:rPr>
          <w:rFonts w:ascii="Times New Roman" w:hAnsi="Times New Roman"/>
          <w:sz w:val="28"/>
          <w:szCs w:val="28"/>
        </w:rPr>
        <w:t>chương trình giáo dục nhà trường, Tổ ĐBCL, BGH nhà trường xem xét chương trình giáo dục nhà trường xây dựng đã phù hợp chưa, đã đem lại kết quả như thế nào để có hướng điều chỉnh.</w:t>
      </w:r>
    </w:p>
    <w:p w:rsidR="00926B4F" w:rsidRPr="00882EA4" w:rsidRDefault="00201488" w:rsidP="00882EA4">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rPr>
      </w:pPr>
      <w:r w:rsidRPr="00B27996">
        <w:rPr>
          <w:rFonts w:ascii="Times New Roman" w:hAnsi="Times New Roman"/>
          <w:color w:val="000000" w:themeColor="text1"/>
          <w:spacing w:val="-4"/>
          <w:sz w:val="28"/>
          <w:szCs w:val="28"/>
        </w:rPr>
        <w:t xml:space="preserve">Kết thúc năm học, Ban Giám hiệu nhà trường nộp phiếu đánh giá về </w:t>
      </w:r>
      <w:r>
        <w:rPr>
          <w:rFonts w:ascii="Times New Roman" w:hAnsi="Times New Roman"/>
          <w:color w:val="000000" w:themeColor="text1"/>
          <w:sz w:val="28"/>
          <w:szCs w:val="28"/>
        </w:rPr>
        <w:t>phòng GD&amp;ĐT</w:t>
      </w:r>
      <w:r w:rsidRPr="00B27996">
        <w:rPr>
          <w:rFonts w:ascii="Times New Roman" w:hAnsi="Times New Roman"/>
          <w:color w:val="000000" w:themeColor="text1"/>
          <w:spacing w:val="-4"/>
          <w:sz w:val="28"/>
          <w:szCs w:val="28"/>
        </w:rPr>
        <w:t xml:space="preserve"> để xem xét, đánh giá theo các tiêu chuẩn, tiêu chí </w:t>
      </w:r>
      <w:r w:rsidRPr="00201488">
        <w:rPr>
          <w:rFonts w:ascii="Times New Roman" w:hAnsi="Times New Roman"/>
          <w:b/>
          <w:i/>
          <w:color w:val="000000" w:themeColor="text1"/>
          <w:spacing w:val="-4"/>
          <w:sz w:val="28"/>
          <w:szCs w:val="28"/>
        </w:rPr>
        <w:t>(Phụ lục 9)</w:t>
      </w:r>
    </w:p>
    <w:p w:rsidR="002A3EC7" w:rsidRPr="00424F31" w:rsidRDefault="00734403" w:rsidP="00882EA4">
      <w:pPr>
        <w:pStyle w:val="NormalWeb"/>
        <w:shd w:val="clear" w:color="auto" w:fill="FFFFFF"/>
        <w:spacing w:before="120" w:beforeAutospacing="0" w:after="0" w:afterAutospacing="0"/>
        <w:ind w:firstLine="720"/>
        <w:jc w:val="both"/>
        <w:rPr>
          <w:rFonts w:ascii="Times New Roman" w:hAnsi="Times New Roman"/>
          <w:b/>
          <w:sz w:val="28"/>
          <w:szCs w:val="28"/>
        </w:rPr>
      </w:pPr>
      <w:r>
        <w:rPr>
          <w:rFonts w:ascii="Times New Roman" w:hAnsi="Times New Roman"/>
          <w:b/>
          <w:sz w:val="28"/>
          <w:szCs w:val="28"/>
        </w:rPr>
        <w:t>I</w:t>
      </w:r>
      <w:r w:rsidR="002A3EC7" w:rsidRPr="00424F31">
        <w:rPr>
          <w:rFonts w:ascii="Times New Roman" w:hAnsi="Times New Roman"/>
          <w:b/>
          <w:sz w:val="28"/>
          <w:szCs w:val="28"/>
        </w:rPr>
        <w:t>II . TỔ CHỨC THỰC HIỆN</w:t>
      </w:r>
    </w:p>
    <w:p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1. Các thành viên Tổ đảm bảo chất lượng</w:t>
      </w:r>
    </w:p>
    <w:p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lastRenderedPageBreak/>
        <w:t>Thực hiện tốt các nhiệm vụ được Tổ trưởng phân công, phối hợp chặt chẽ với các thành viên khác trong tổ và các tổ chức, cá nhân trong trường để thực hiện hiệu quả Kế hoạch ĐBCL năm học của Trường.</w:t>
      </w:r>
    </w:p>
    <w:p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2. Lãnh đạo nhà trường</w:t>
      </w:r>
    </w:p>
    <w:p w:rsidR="00520804" w:rsidRPr="00424F31" w:rsidRDefault="00520804"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Chịu trách nhiệm quản lý, điều hành các bộ phận, thành viên trong trường, quản trị các hoạt động, đảm bảo các điều kiện để thực hiện thành công kế hoạch ĐBCL năm học, thực hiện đúng cam kết ĐBCL với Trưởng phòng GD&amp;ĐT.</w:t>
      </w:r>
    </w:p>
    <w:p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Tổ chức thực hiện có hiệu quả các nhiệm vụ, công việc được Hiệu trưởng phân công, góp phần thực hiện thành công Kế hoạch ĐBCL năm học của trường.</w:t>
      </w:r>
    </w:p>
    <w:p w:rsidR="00520804" w:rsidRPr="00424F31" w:rsidRDefault="00876410"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 xml:space="preserve">Chỉ đạo các thành viên phụ trách từng nhiệm vụ hoàn thành nội dung công việc, đáp ứng được các yêu cầu mà kế hoạch ĐBCL đã đưa ra. Chịu trách nhiệm tổ chức cho GV ký cam kết đảm bảo chất lượng môn, </w:t>
      </w:r>
      <w:r w:rsidR="00520804" w:rsidRPr="00424F31">
        <w:rPr>
          <w:rFonts w:ascii="Times New Roman" w:hAnsi="Times New Roman"/>
          <w:sz w:val="28"/>
          <w:szCs w:val="28"/>
        </w:rPr>
        <w:t xml:space="preserve">bảo đảm yêu cầu Chuẩn đầu ra. </w:t>
      </w:r>
    </w:p>
    <w:p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3. Các tổ chức, đoàn thể</w:t>
      </w:r>
    </w:p>
    <w:p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Cùng p</w:t>
      </w:r>
      <w:r w:rsidR="00876410" w:rsidRPr="00424F31">
        <w:rPr>
          <w:rFonts w:ascii="Times New Roman" w:hAnsi="Times New Roman"/>
          <w:sz w:val="28"/>
          <w:szCs w:val="28"/>
        </w:rPr>
        <w:t xml:space="preserve">hối hợp để thực hiện tốt kế hoạch ĐBCL: </w:t>
      </w:r>
    </w:p>
    <w:p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 xml:space="preserve">+ </w:t>
      </w:r>
      <w:r w:rsidR="00876410" w:rsidRPr="00424F31">
        <w:rPr>
          <w:rFonts w:ascii="Times New Roman" w:hAnsi="Times New Roman"/>
          <w:sz w:val="28"/>
          <w:szCs w:val="28"/>
        </w:rPr>
        <w:t>Tổ chức, hướng dẫn các thành viên thực hiện tốt các nhiệm vụ ĐBCL được giao của Tổ, thực hiện tốt các mục tiêu ĐBCL của nhà trường, hỗ trợ GV thực hiện đúng cam kết ĐBCL đã ký với Hiệu trưởng.</w:t>
      </w:r>
    </w:p>
    <w:p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 xml:space="preserve">+ </w:t>
      </w:r>
      <w:r w:rsidR="00876410" w:rsidRPr="00424F31">
        <w:rPr>
          <w:rFonts w:ascii="Times New Roman" w:hAnsi="Times New Roman"/>
          <w:sz w:val="28"/>
          <w:szCs w:val="28"/>
        </w:rPr>
        <w:t>Tổ chức thực hiện hiệu quả các nhiệm vụ ĐBCL thuộc trách nhiệm của Công đoàn, Liên đội góp phần thực hiện thành công Kế hoạch ĐBCL nhà trường.</w:t>
      </w:r>
    </w:p>
    <w:p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w:t>
      </w:r>
      <w:r w:rsidR="00876410" w:rsidRPr="00424F31">
        <w:rPr>
          <w:rFonts w:ascii="Times New Roman" w:hAnsi="Times New Roman"/>
          <w:sz w:val="28"/>
          <w:szCs w:val="28"/>
        </w:rPr>
        <w:t xml:space="preserve"> Hoàn thành nhiệm vụ được phân công trong Kế hoạch ĐBCL năm học của Trường; đảm bảo các điều kiện để thực </w:t>
      </w:r>
      <w:r w:rsidRPr="00424F31">
        <w:rPr>
          <w:rFonts w:ascii="Times New Roman" w:hAnsi="Times New Roman"/>
          <w:sz w:val="28"/>
          <w:szCs w:val="28"/>
        </w:rPr>
        <w:t>hiện hiệu quả các mục tiêu ĐBCL</w:t>
      </w:r>
    </w:p>
    <w:p w:rsidR="00424F31" w:rsidRPr="00424F31" w:rsidRDefault="00424F31"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4. Giáo viên, nhân viên</w:t>
      </w:r>
    </w:p>
    <w:p w:rsidR="00520804" w:rsidRPr="00424F31" w:rsidRDefault="00520804"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 xml:space="preserve">Chủ động, sáng tạo thực hiện nhiệm vụ ĐBCL của môn, lớp phụ trách; thực hiện đúng cam </w:t>
      </w:r>
      <w:r w:rsidR="00424F31" w:rsidRPr="00424F31">
        <w:rPr>
          <w:rFonts w:ascii="Times New Roman" w:hAnsi="Times New Roman"/>
          <w:sz w:val="28"/>
          <w:szCs w:val="28"/>
        </w:rPr>
        <w:t>kết ĐBCL đã ký với Hiệu trưởng.</w:t>
      </w:r>
    </w:p>
    <w:p w:rsidR="00570CDF" w:rsidRPr="00882EA4" w:rsidRDefault="00520804" w:rsidP="00882EA4">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Hoàn thành nhiệm vụ được phân công trong Kế hoạch ĐBCL năm học của Trường; đảm bảo các điều kiện để thực h</w:t>
      </w:r>
      <w:bookmarkStart w:id="1" w:name="_Hlk90126727"/>
      <w:r w:rsidR="00882EA4">
        <w:rPr>
          <w:rFonts w:ascii="Times New Roman" w:hAnsi="Times New Roman"/>
          <w:sz w:val="28"/>
          <w:szCs w:val="28"/>
        </w:rPr>
        <w:t>iện hiệu quả các mục tiêu ĐBCL.</w:t>
      </w:r>
    </w:p>
    <w:p w:rsidR="00D35FDA" w:rsidRDefault="00D35FDA" w:rsidP="002A3EC7">
      <w:pPr>
        <w:tabs>
          <w:tab w:val="left" w:pos="5460"/>
          <w:tab w:val="left" w:pos="5720"/>
        </w:tabs>
        <w:jc w:val="both"/>
        <w:rPr>
          <w:i/>
          <w:sz w:val="28"/>
          <w:szCs w:val="28"/>
          <w:lang w:val="nl-NL"/>
        </w:rPr>
      </w:pPr>
      <w:r>
        <w:rPr>
          <w:i/>
          <w:sz w:val="28"/>
          <w:szCs w:val="28"/>
          <w:lang w:val="nl-NL"/>
        </w:rPr>
        <w:t xml:space="preserve">                                                          </w:t>
      </w:r>
    </w:p>
    <w:p w:rsidR="002A3EC7" w:rsidRPr="000A4B38" w:rsidRDefault="00D35FDA" w:rsidP="002A3EC7">
      <w:pPr>
        <w:tabs>
          <w:tab w:val="left" w:pos="5460"/>
          <w:tab w:val="left" w:pos="5720"/>
        </w:tabs>
        <w:jc w:val="both"/>
        <w:rPr>
          <w:i/>
          <w:sz w:val="28"/>
          <w:szCs w:val="28"/>
          <w:lang w:val="nl-NL"/>
        </w:rPr>
      </w:pPr>
      <w:r>
        <w:rPr>
          <w:i/>
          <w:sz w:val="28"/>
          <w:szCs w:val="28"/>
          <w:lang w:val="nl-NL"/>
        </w:rPr>
        <w:t xml:space="preserve">                                                            Diễn Quảng, ngày 25 tháng 10 năm 2024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2A3EC7" w:rsidRPr="000A4B38" w:rsidTr="009E44C1">
        <w:trPr>
          <w:trHeight w:val="80"/>
          <w:tblCellSpacing w:w="0" w:type="dxa"/>
        </w:trPr>
        <w:tc>
          <w:tcPr>
            <w:tcW w:w="4285" w:type="dxa"/>
            <w:shd w:val="clear" w:color="auto" w:fill="FFFFFF"/>
            <w:tcMar>
              <w:top w:w="0" w:type="dxa"/>
              <w:left w:w="108" w:type="dxa"/>
              <w:bottom w:w="0" w:type="dxa"/>
              <w:right w:w="108" w:type="dxa"/>
            </w:tcMar>
          </w:tcPr>
          <w:p w:rsidR="002A3EC7" w:rsidRPr="000A4B38" w:rsidRDefault="002A3EC7" w:rsidP="009E44C1">
            <w:pPr>
              <w:jc w:val="center"/>
              <w:rPr>
                <w:b/>
                <w:sz w:val="28"/>
                <w:szCs w:val="28"/>
                <w:lang w:val="nl-NL"/>
              </w:rPr>
            </w:pPr>
          </w:p>
        </w:tc>
        <w:tc>
          <w:tcPr>
            <w:tcW w:w="5002" w:type="dxa"/>
            <w:shd w:val="clear" w:color="auto" w:fill="FFFFFF"/>
            <w:tcMar>
              <w:top w:w="0" w:type="dxa"/>
              <w:left w:w="108" w:type="dxa"/>
              <w:bottom w:w="0" w:type="dxa"/>
              <w:right w:w="108" w:type="dxa"/>
            </w:tcMar>
          </w:tcPr>
          <w:p w:rsidR="002A3EC7" w:rsidRPr="000A4B38" w:rsidRDefault="002A3EC7" w:rsidP="009E44C1">
            <w:pPr>
              <w:jc w:val="center"/>
              <w:rPr>
                <w:sz w:val="28"/>
                <w:szCs w:val="28"/>
                <w:lang w:val="nl-NL"/>
              </w:rPr>
            </w:pPr>
            <w:r w:rsidRPr="000A4B38">
              <w:rPr>
                <w:b/>
                <w:bCs/>
                <w:sz w:val="28"/>
                <w:szCs w:val="28"/>
                <w:lang w:val="nl-NL"/>
              </w:rPr>
              <w:t xml:space="preserve">HIỆU TRƯỞNG </w:t>
            </w:r>
          </w:p>
          <w:p w:rsidR="002A3EC7" w:rsidRPr="000A4B38" w:rsidRDefault="002A3EC7" w:rsidP="009E44C1">
            <w:pPr>
              <w:jc w:val="center"/>
              <w:rPr>
                <w:i/>
                <w:iCs/>
                <w:sz w:val="28"/>
                <w:szCs w:val="28"/>
                <w:lang w:val="nl-NL"/>
              </w:rPr>
            </w:pPr>
          </w:p>
          <w:p w:rsidR="00DE5CAA" w:rsidRPr="000A4B38" w:rsidRDefault="00DE5CAA" w:rsidP="005B7FC5">
            <w:pPr>
              <w:rPr>
                <w:i/>
                <w:iCs/>
                <w:sz w:val="28"/>
                <w:szCs w:val="28"/>
                <w:lang w:val="nl-NL"/>
              </w:rPr>
            </w:pPr>
          </w:p>
          <w:p w:rsidR="00DE5CAA" w:rsidRPr="000A4B38" w:rsidRDefault="00DE5CAA" w:rsidP="009E44C1">
            <w:pPr>
              <w:jc w:val="center"/>
              <w:rPr>
                <w:i/>
                <w:iCs/>
                <w:sz w:val="28"/>
                <w:szCs w:val="28"/>
                <w:lang w:val="nl-NL"/>
              </w:rPr>
            </w:pPr>
          </w:p>
          <w:p w:rsidR="00DE5CAA" w:rsidRDefault="00A10D5E" w:rsidP="00A10D5E">
            <w:pPr>
              <w:jc w:val="center"/>
              <w:rPr>
                <w:b/>
                <w:iCs/>
                <w:sz w:val="28"/>
                <w:szCs w:val="28"/>
                <w:lang w:val="nl-NL"/>
              </w:rPr>
            </w:pPr>
            <w:r>
              <w:rPr>
                <w:b/>
                <w:iCs/>
                <w:sz w:val="28"/>
                <w:szCs w:val="28"/>
                <w:lang w:val="nl-NL"/>
              </w:rPr>
              <w:t>Đàm Thị Lan</w:t>
            </w:r>
          </w:p>
          <w:p w:rsidR="00404079" w:rsidRDefault="00404079" w:rsidP="00A10D5E">
            <w:pPr>
              <w:jc w:val="center"/>
              <w:rPr>
                <w:b/>
                <w:iCs/>
                <w:sz w:val="28"/>
                <w:szCs w:val="28"/>
                <w:lang w:val="nl-NL"/>
              </w:rPr>
            </w:pPr>
          </w:p>
          <w:p w:rsidR="00404079" w:rsidRDefault="00404079" w:rsidP="00A10D5E">
            <w:pPr>
              <w:jc w:val="center"/>
              <w:rPr>
                <w:b/>
                <w:iCs/>
                <w:sz w:val="28"/>
                <w:szCs w:val="28"/>
                <w:lang w:val="nl-NL"/>
              </w:rPr>
            </w:pPr>
          </w:p>
          <w:p w:rsidR="00404079" w:rsidRDefault="00404079" w:rsidP="00A10D5E">
            <w:pPr>
              <w:jc w:val="center"/>
              <w:rPr>
                <w:b/>
                <w:iCs/>
                <w:sz w:val="28"/>
                <w:szCs w:val="28"/>
                <w:lang w:val="nl-NL"/>
              </w:rPr>
            </w:pPr>
          </w:p>
          <w:p w:rsidR="00404079" w:rsidRDefault="00404079" w:rsidP="00A10D5E">
            <w:pPr>
              <w:jc w:val="center"/>
              <w:rPr>
                <w:b/>
                <w:iCs/>
                <w:sz w:val="28"/>
                <w:szCs w:val="28"/>
                <w:lang w:val="nl-NL"/>
              </w:rPr>
            </w:pPr>
          </w:p>
          <w:p w:rsidR="00404079" w:rsidRDefault="00404079" w:rsidP="00A10D5E">
            <w:pPr>
              <w:jc w:val="center"/>
              <w:rPr>
                <w:b/>
                <w:iCs/>
                <w:sz w:val="28"/>
                <w:szCs w:val="28"/>
                <w:lang w:val="nl-NL"/>
              </w:rPr>
            </w:pPr>
          </w:p>
          <w:p w:rsidR="00404079" w:rsidRDefault="00404079" w:rsidP="00A10D5E">
            <w:pPr>
              <w:jc w:val="center"/>
              <w:rPr>
                <w:b/>
                <w:iCs/>
                <w:sz w:val="28"/>
                <w:szCs w:val="28"/>
                <w:lang w:val="nl-NL"/>
              </w:rPr>
            </w:pPr>
          </w:p>
          <w:p w:rsidR="00404079" w:rsidRDefault="00404079" w:rsidP="00A10D5E">
            <w:pPr>
              <w:jc w:val="center"/>
              <w:rPr>
                <w:b/>
                <w:iCs/>
                <w:sz w:val="28"/>
                <w:szCs w:val="28"/>
                <w:lang w:val="nl-NL"/>
              </w:rPr>
            </w:pPr>
          </w:p>
          <w:p w:rsidR="00404079" w:rsidRPr="000A4B38" w:rsidRDefault="00404079" w:rsidP="00A10D5E">
            <w:pPr>
              <w:jc w:val="center"/>
              <w:rPr>
                <w:b/>
                <w:sz w:val="28"/>
                <w:szCs w:val="28"/>
                <w:lang w:val="nl-NL"/>
              </w:rPr>
            </w:pPr>
          </w:p>
        </w:tc>
      </w:tr>
    </w:tbl>
    <w:p w:rsidR="008E7C67" w:rsidRPr="000A4B38" w:rsidRDefault="008E7C67" w:rsidP="002A3EC7">
      <w:pPr>
        <w:jc w:val="both"/>
        <w:rPr>
          <w:bCs/>
          <w:sz w:val="28"/>
          <w:szCs w:val="28"/>
          <w:lang w:val="nl-NL"/>
        </w:rPr>
      </w:pPr>
    </w:p>
    <w:p w:rsidR="00A964DF" w:rsidRPr="000A4B38" w:rsidRDefault="002A3EC7" w:rsidP="00AC1B4E">
      <w:pPr>
        <w:jc w:val="center"/>
        <w:rPr>
          <w:b/>
          <w:bCs/>
          <w:sz w:val="28"/>
          <w:szCs w:val="28"/>
          <w:lang w:val="nl-NL"/>
        </w:rPr>
      </w:pPr>
      <w:r w:rsidRPr="000A4B38">
        <w:rPr>
          <w:b/>
          <w:bCs/>
          <w:sz w:val="28"/>
          <w:szCs w:val="28"/>
          <w:lang w:val="nl-NL"/>
        </w:rPr>
        <w:t>PHÊ DUYỆT CỦA PHÒNG GD&amp;ĐT</w:t>
      </w:r>
      <w:bookmarkEnd w:id="1"/>
    </w:p>
    <w:p w:rsidR="00B654FD" w:rsidRPr="000A4B38" w:rsidRDefault="00A10D5E" w:rsidP="00AC1B4E">
      <w:pPr>
        <w:jc w:val="center"/>
        <w:rPr>
          <w:bCs/>
          <w:i/>
          <w:sz w:val="28"/>
          <w:szCs w:val="28"/>
          <w:lang w:val="nl-NL"/>
        </w:rPr>
      </w:pPr>
      <w:r>
        <w:rPr>
          <w:bCs/>
          <w:i/>
          <w:sz w:val="28"/>
          <w:szCs w:val="28"/>
          <w:lang w:val="nl-NL"/>
        </w:rPr>
        <w:t>Diễn Châu</w:t>
      </w:r>
      <w:r w:rsidR="00E1042C" w:rsidRPr="000A4B38">
        <w:rPr>
          <w:bCs/>
          <w:i/>
          <w:sz w:val="28"/>
          <w:szCs w:val="28"/>
          <w:lang w:val="nl-NL"/>
        </w:rPr>
        <w:t>, ngày  tháng năm 202</w:t>
      </w:r>
      <w:r w:rsidR="003B64FF">
        <w:rPr>
          <w:bCs/>
          <w:i/>
          <w:sz w:val="28"/>
          <w:szCs w:val="28"/>
          <w:lang w:val="nl-NL"/>
        </w:rPr>
        <w:t>4</w:t>
      </w:r>
    </w:p>
    <w:p w:rsidR="00B654FD" w:rsidRPr="000A4B38" w:rsidRDefault="00E1042C" w:rsidP="00AC1B4E">
      <w:pPr>
        <w:jc w:val="center"/>
        <w:rPr>
          <w:b/>
          <w:bCs/>
          <w:sz w:val="28"/>
          <w:szCs w:val="28"/>
          <w:lang w:val="nl-NL"/>
        </w:rPr>
      </w:pPr>
      <w:r w:rsidRPr="000A4B38">
        <w:rPr>
          <w:b/>
          <w:bCs/>
          <w:sz w:val="28"/>
          <w:szCs w:val="28"/>
          <w:lang w:val="nl-NL"/>
        </w:rPr>
        <w:t>TRƯỞNG PHÒNG</w:t>
      </w:r>
    </w:p>
    <w:p w:rsidR="00E1042C" w:rsidRPr="000A4B38" w:rsidRDefault="00473B50" w:rsidP="00AC1B4E">
      <w:pPr>
        <w:jc w:val="center"/>
        <w:rPr>
          <w:b/>
          <w:bCs/>
          <w:sz w:val="28"/>
          <w:szCs w:val="28"/>
          <w:lang w:val="nl-NL"/>
        </w:rPr>
      </w:pPr>
      <w:r>
        <w:rPr>
          <w:b/>
          <w:bCs/>
          <w:sz w:val="28"/>
          <w:szCs w:val="28"/>
          <w:lang w:val="nl-NL"/>
        </w:rPr>
        <w:t>v</w:t>
      </w:r>
    </w:p>
    <w:sectPr w:rsidR="00E1042C" w:rsidRPr="000A4B38" w:rsidSect="00277382">
      <w:headerReference w:type="default" r:id="rId8"/>
      <w:pgSz w:w="12240" w:h="15840" w:code="1"/>
      <w:pgMar w:top="851" w:right="851" w:bottom="851"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680" w:rsidRDefault="00FB6680" w:rsidP="00767FD4">
      <w:r>
        <w:separator/>
      </w:r>
    </w:p>
  </w:endnote>
  <w:endnote w:type="continuationSeparator" w:id="0">
    <w:p w:rsidR="00FB6680" w:rsidRDefault="00FB6680" w:rsidP="0076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nAvant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GoogleSans-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iberation Serif">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680" w:rsidRDefault="00FB6680" w:rsidP="00767FD4">
      <w:r>
        <w:separator/>
      </w:r>
    </w:p>
  </w:footnote>
  <w:footnote w:type="continuationSeparator" w:id="0">
    <w:p w:rsidR="00FB6680" w:rsidRDefault="00FB6680" w:rsidP="00767F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72984"/>
      <w:docPartObj>
        <w:docPartGallery w:val="Page Numbers (Top of Page)"/>
        <w:docPartUnique/>
      </w:docPartObj>
    </w:sdtPr>
    <w:sdtEndPr>
      <w:rPr>
        <w:noProof/>
      </w:rPr>
    </w:sdtEndPr>
    <w:sdtContent>
      <w:p w:rsidR="00C42A00" w:rsidRDefault="00C42A00">
        <w:pPr>
          <w:pStyle w:val="Header"/>
          <w:jc w:val="center"/>
        </w:pPr>
      </w:p>
      <w:p w:rsidR="00C42A00" w:rsidRDefault="00C42A00">
        <w:pPr>
          <w:pStyle w:val="Header"/>
          <w:jc w:val="center"/>
        </w:pPr>
      </w:p>
    </w:sdtContent>
  </w:sdt>
  <w:p w:rsidR="00C42A00" w:rsidRDefault="00C42A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0FE"/>
    <w:multiLevelType w:val="hybridMultilevel"/>
    <w:tmpl w:val="9502136C"/>
    <w:lvl w:ilvl="0" w:tplc="50FA08A0">
      <w:start w:val="3"/>
      <w:numFmt w:val="bullet"/>
      <w:lvlText w:val="-"/>
      <w:lvlJc w:val="left"/>
      <w:pPr>
        <w:tabs>
          <w:tab w:val="num" w:pos="900"/>
        </w:tabs>
        <w:ind w:left="900" w:hanging="360"/>
      </w:pPr>
      <w:rPr>
        <w:rFonts w:ascii="Times New Roman" w:eastAsia="Times New Roman" w:hAnsi="Times New Roman" w:cs="Times New Roman" w:hint="default"/>
      </w:rPr>
    </w:lvl>
    <w:lvl w:ilvl="1" w:tplc="94F62330">
      <w:start w:val="2"/>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3C02C8"/>
    <w:multiLevelType w:val="hybridMultilevel"/>
    <w:tmpl w:val="536CA8EC"/>
    <w:lvl w:ilvl="0" w:tplc="AA46D2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93161"/>
    <w:multiLevelType w:val="hybridMultilevel"/>
    <w:tmpl w:val="56D21618"/>
    <w:lvl w:ilvl="0" w:tplc="DC9A81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BA36EF"/>
    <w:multiLevelType w:val="hybridMultilevel"/>
    <w:tmpl w:val="ECBA60FA"/>
    <w:lvl w:ilvl="0" w:tplc="DA2A3F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7C6C"/>
    <w:multiLevelType w:val="hybridMultilevel"/>
    <w:tmpl w:val="91782DA2"/>
    <w:lvl w:ilvl="0" w:tplc="5DDE75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885860"/>
    <w:multiLevelType w:val="hybridMultilevel"/>
    <w:tmpl w:val="55AC351A"/>
    <w:lvl w:ilvl="0" w:tplc="A40AA5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D555FF"/>
    <w:multiLevelType w:val="hybridMultilevel"/>
    <w:tmpl w:val="BA3C23F2"/>
    <w:lvl w:ilvl="0" w:tplc="E9F2A566">
      <w:start w:val="2"/>
      <w:numFmt w:val="bullet"/>
      <w:lvlText w:val=""/>
      <w:lvlJc w:val="left"/>
      <w:pPr>
        <w:ind w:left="1069" w:hanging="360"/>
      </w:pPr>
      <w:rPr>
        <w:rFonts w:ascii="Symbol" w:eastAsia="Times New Roman" w:hAnsi="Symbol"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BA341FC"/>
    <w:multiLevelType w:val="multilevel"/>
    <w:tmpl w:val="79C8890E"/>
    <w:lvl w:ilvl="0">
      <w:start w:val="2"/>
      <w:numFmt w:val="decimal"/>
      <w:lvlText w:val="%1."/>
      <w:lvlJc w:val="left"/>
      <w:pPr>
        <w:ind w:left="1080" w:hanging="360"/>
      </w:pPr>
      <w:rPr>
        <w:rFonts w:hint="default"/>
      </w:rPr>
    </w:lvl>
    <w:lvl w:ilvl="1">
      <w:start w:val="6"/>
      <w:numFmt w:val="decimal"/>
      <w:isLgl/>
      <w:lvlText w:val="%1.%2."/>
      <w:lvlJc w:val="left"/>
      <w:pPr>
        <w:ind w:left="1440" w:hanging="720"/>
      </w:pPr>
      <w:rPr>
        <w:rFonts w:hint="default"/>
        <w:b/>
        <w:color w:val="000000" w:themeColor="text1"/>
      </w:rPr>
    </w:lvl>
    <w:lvl w:ilvl="2">
      <w:start w:val="1"/>
      <w:numFmt w:val="decimal"/>
      <w:isLgl/>
      <w:lvlText w:val="%1.%2.%3."/>
      <w:lvlJc w:val="left"/>
      <w:pPr>
        <w:ind w:left="1440" w:hanging="720"/>
      </w:pPr>
      <w:rPr>
        <w:rFonts w:hint="default"/>
        <w:b/>
        <w:color w:val="000000" w:themeColor="text1"/>
      </w:rPr>
    </w:lvl>
    <w:lvl w:ilvl="3">
      <w:start w:val="1"/>
      <w:numFmt w:val="decimal"/>
      <w:isLgl/>
      <w:lvlText w:val="%1.%2.%3.%4."/>
      <w:lvlJc w:val="left"/>
      <w:pPr>
        <w:ind w:left="1800" w:hanging="1080"/>
      </w:pPr>
      <w:rPr>
        <w:rFonts w:hint="default"/>
        <w:b/>
        <w:color w:val="000000" w:themeColor="text1"/>
      </w:rPr>
    </w:lvl>
    <w:lvl w:ilvl="4">
      <w:start w:val="1"/>
      <w:numFmt w:val="decimal"/>
      <w:isLgl/>
      <w:lvlText w:val="%1.%2.%3.%4.%5."/>
      <w:lvlJc w:val="left"/>
      <w:pPr>
        <w:ind w:left="1800" w:hanging="1080"/>
      </w:pPr>
      <w:rPr>
        <w:rFonts w:hint="default"/>
        <w:b/>
        <w:color w:val="000000" w:themeColor="text1"/>
      </w:rPr>
    </w:lvl>
    <w:lvl w:ilvl="5">
      <w:start w:val="1"/>
      <w:numFmt w:val="decimal"/>
      <w:isLgl/>
      <w:lvlText w:val="%1.%2.%3.%4.%5.%6."/>
      <w:lvlJc w:val="left"/>
      <w:pPr>
        <w:ind w:left="2160" w:hanging="1440"/>
      </w:pPr>
      <w:rPr>
        <w:rFonts w:hint="default"/>
        <w:b/>
        <w:color w:val="000000" w:themeColor="text1"/>
      </w:rPr>
    </w:lvl>
    <w:lvl w:ilvl="6">
      <w:start w:val="1"/>
      <w:numFmt w:val="decimal"/>
      <w:isLgl/>
      <w:lvlText w:val="%1.%2.%3.%4.%5.%6.%7."/>
      <w:lvlJc w:val="left"/>
      <w:pPr>
        <w:ind w:left="2520" w:hanging="1800"/>
      </w:pPr>
      <w:rPr>
        <w:rFonts w:hint="default"/>
        <w:b/>
        <w:color w:val="000000" w:themeColor="text1"/>
      </w:rPr>
    </w:lvl>
    <w:lvl w:ilvl="7">
      <w:start w:val="1"/>
      <w:numFmt w:val="decimal"/>
      <w:isLgl/>
      <w:lvlText w:val="%1.%2.%3.%4.%5.%6.%7.%8."/>
      <w:lvlJc w:val="left"/>
      <w:pPr>
        <w:ind w:left="2520" w:hanging="1800"/>
      </w:pPr>
      <w:rPr>
        <w:rFonts w:hint="default"/>
        <w:b/>
        <w:color w:val="000000" w:themeColor="text1"/>
      </w:rPr>
    </w:lvl>
    <w:lvl w:ilvl="8">
      <w:start w:val="1"/>
      <w:numFmt w:val="decimal"/>
      <w:isLgl/>
      <w:lvlText w:val="%1.%2.%3.%4.%5.%6.%7.%8.%9."/>
      <w:lvlJc w:val="left"/>
      <w:pPr>
        <w:ind w:left="2880" w:hanging="2160"/>
      </w:pPr>
      <w:rPr>
        <w:rFonts w:hint="default"/>
        <w:b/>
        <w:color w:val="000000" w:themeColor="text1"/>
      </w:rPr>
    </w:lvl>
  </w:abstractNum>
  <w:abstractNum w:abstractNumId="8" w15:restartNumberingAfterBreak="0">
    <w:nsid w:val="32A23752"/>
    <w:multiLevelType w:val="hybridMultilevel"/>
    <w:tmpl w:val="08DAF864"/>
    <w:lvl w:ilvl="0" w:tplc="ABDC88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BB6FD8"/>
    <w:multiLevelType w:val="hybridMultilevel"/>
    <w:tmpl w:val="1466073C"/>
    <w:lvl w:ilvl="0" w:tplc="E59C4F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9B74FC"/>
    <w:multiLevelType w:val="hybridMultilevel"/>
    <w:tmpl w:val="8F541174"/>
    <w:lvl w:ilvl="0" w:tplc="A64E8A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26561"/>
    <w:multiLevelType w:val="hybridMultilevel"/>
    <w:tmpl w:val="90407CE8"/>
    <w:lvl w:ilvl="0" w:tplc="4FDE884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53CE8"/>
    <w:multiLevelType w:val="hybridMultilevel"/>
    <w:tmpl w:val="B030C7C2"/>
    <w:lvl w:ilvl="0" w:tplc="0E983258">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260CA"/>
    <w:multiLevelType w:val="hybridMultilevel"/>
    <w:tmpl w:val="CE42350A"/>
    <w:lvl w:ilvl="0" w:tplc="174AD228">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654E6B"/>
    <w:multiLevelType w:val="hybridMultilevel"/>
    <w:tmpl w:val="F20C5048"/>
    <w:lvl w:ilvl="0" w:tplc="873479D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47A6F"/>
    <w:multiLevelType w:val="hybridMultilevel"/>
    <w:tmpl w:val="A822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E4CC3"/>
    <w:multiLevelType w:val="hybridMultilevel"/>
    <w:tmpl w:val="5984B378"/>
    <w:lvl w:ilvl="0" w:tplc="5FD60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F67C9"/>
    <w:multiLevelType w:val="hybridMultilevel"/>
    <w:tmpl w:val="C436008A"/>
    <w:lvl w:ilvl="0" w:tplc="893C425A">
      <w:start w:val="4"/>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99024D5"/>
    <w:multiLevelType w:val="hybridMultilevel"/>
    <w:tmpl w:val="FC24A9F6"/>
    <w:lvl w:ilvl="0" w:tplc="5F0228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8443D"/>
    <w:multiLevelType w:val="hybridMultilevel"/>
    <w:tmpl w:val="BFAA88CC"/>
    <w:lvl w:ilvl="0" w:tplc="4432A5C4">
      <w:start w:val="4"/>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5D5C82"/>
    <w:multiLevelType w:val="hybridMultilevel"/>
    <w:tmpl w:val="FF4A804A"/>
    <w:lvl w:ilvl="0" w:tplc="B05AF00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84590D"/>
    <w:multiLevelType w:val="hybridMultilevel"/>
    <w:tmpl w:val="8E2816E4"/>
    <w:lvl w:ilvl="0" w:tplc="679C6A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E01A4"/>
    <w:multiLevelType w:val="hybridMultilevel"/>
    <w:tmpl w:val="30048A0E"/>
    <w:lvl w:ilvl="0" w:tplc="FF34FD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722547"/>
    <w:multiLevelType w:val="hybridMultilevel"/>
    <w:tmpl w:val="6D3AA88A"/>
    <w:lvl w:ilvl="0" w:tplc="5608007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11277A"/>
    <w:multiLevelType w:val="multilevel"/>
    <w:tmpl w:val="F52061EC"/>
    <w:lvl w:ilvl="0">
      <w:start w:val="1"/>
      <w:numFmt w:val="decimal"/>
      <w:lvlText w:val="%1."/>
      <w:lvlJc w:val="left"/>
      <w:pPr>
        <w:ind w:left="1080" w:hanging="360"/>
      </w:pPr>
      <w:rPr>
        <w:rFonts w:hint="default"/>
      </w:rPr>
    </w:lvl>
    <w:lvl w:ilvl="1">
      <w:start w:val="3"/>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7A7067F5"/>
    <w:multiLevelType w:val="hybridMultilevel"/>
    <w:tmpl w:val="56F6A7AA"/>
    <w:lvl w:ilvl="0" w:tplc="FB6E58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7"/>
  </w:num>
  <w:num w:numId="3">
    <w:abstractNumId w:val="6"/>
  </w:num>
  <w:num w:numId="4">
    <w:abstractNumId w:val="11"/>
  </w:num>
  <w:num w:numId="5">
    <w:abstractNumId w:val="3"/>
  </w:num>
  <w:num w:numId="6">
    <w:abstractNumId w:val="25"/>
  </w:num>
  <w:num w:numId="7">
    <w:abstractNumId w:val="18"/>
  </w:num>
  <w:num w:numId="8">
    <w:abstractNumId w:val="1"/>
  </w:num>
  <w:num w:numId="9">
    <w:abstractNumId w:val="10"/>
  </w:num>
  <w:num w:numId="10">
    <w:abstractNumId w:val="16"/>
  </w:num>
  <w:num w:numId="11">
    <w:abstractNumId w:val="14"/>
  </w:num>
  <w:num w:numId="12">
    <w:abstractNumId w:val="12"/>
  </w:num>
  <w:num w:numId="13">
    <w:abstractNumId w:val="9"/>
  </w:num>
  <w:num w:numId="14">
    <w:abstractNumId w:val="20"/>
  </w:num>
  <w:num w:numId="15">
    <w:abstractNumId w:val="15"/>
  </w:num>
  <w:num w:numId="16">
    <w:abstractNumId w:val="23"/>
  </w:num>
  <w:num w:numId="17">
    <w:abstractNumId w:val="4"/>
  </w:num>
  <w:num w:numId="18">
    <w:abstractNumId w:val="2"/>
  </w:num>
  <w:num w:numId="19">
    <w:abstractNumId w:val="5"/>
  </w:num>
  <w:num w:numId="20">
    <w:abstractNumId w:val="8"/>
  </w:num>
  <w:num w:numId="21">
    <w:abstractNumId w:val="21"/>
  </w:num>
  <w:num w:numId="22">
    <w:abstractNumId w:val="22"/>
  </w:num>
  <w:num w:numId="23">
    <w:abstractNumId w:val="13"/>
  </w:num>
  <w:num w:numId="24">
    <w:abstractNumId w:val="19"/>
  </w:num>
  <w:num w:numId="25">
    <w:abstractNumId w:val="17"/>
  </w:num>
  <w:num w:numId="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3DC5"/>
    <w:rsid w:val="000018A5"/>
    <w:rsid w:val="000019E0"/>
    <w:rsid w:val="0000462D"/>
    <w:rsid w:val="00004B87"/>
    <w:rsid w:val="0000608B"/>
    <w:rsid w:val="00007090"/>
    <w:rsid w:val="00010D9B"/>
    <w:rsid w:val="00012390"/>
    <w:rsid w:val="00013995"/>
    <w:rsid w:val="00014E95"/>
    <w:rsid w:val="00015105"/>
    <w:rsid w:val="0001513E"/>
    <w:rsid w:val="00016295"/>
    <w:rsid w:val="00016B11"/>
    <w:rsid w:val="00021D0F"/>
    <w:rsid w:val="00024C67"/>
    <w:rsid w:val="00024CC5"/>
    <w:rsid w:val="0002766F"/>
    <w:rsid w:val="00033703"/>
    <w:rsid w:val="00036B2F"/>
    <w:rsid w:val="0004028B"/>
    <w:rsid w:val="0004278C"/>
    <w:rsid w:val="00042C73"/>
    <w:rsid w:val="00043437"/>
    <w:rsid w:val="000434AB"/>
    <w:rsid w:val="00045FB0"/>
    <w:rsid w:val="00046E83"/>
    <w:rsid w:val="00050C4A"/>
    <w:rsid w:val="00050DE6"/>
    <w:rsid w:val="00053A2E"/>
    <w:rsid w:val="0005495D"/>
    <w:rsid w:val="00054FA7"/>
    <w:rsid w:val="00055996"/>
    <w:rsid w:val="000573E5"/>
    <w:rsid w:val="00057729"/>
    <w:rsid w:val="00057B0D"/>
    <w:rsid w:val="00061871"/>
    <w:rsid w:val="00061C5F"/>
    <w:rsid w:val="0006404B"/>
    <w:rsid w:val="00065E0E"/>
    <w:rsid w:val="000662A0"/>
    <w:rsid w:val="00066379"/>
    <w:rsid w:val="000664B1"/>
    <w:rsid w:val="0006677C"/>
    <w:rsid w:val="00070843"/>
    <w:rsid w:val="00072135"/>
    <w:rsid w:val="0007315F"/>
    <w:rsid w:val="000754F7"/>
    <w:rsid w:val="00077901"/>
    <w:rsid w:val="00080865"/>
    <w:rsid w:val="00081123"/>
    <w:rsid w:val="00083D82"/>
    <w:rsid w:val="00083EC3"/>
    <w:rsid w:val="00084DBB"/>
    <w:rsid w:val="00085C63"/>
    <w:rsid w:val="00085FD8"/>
    <w:rsid w:val="00086319"/>
    <w:rsid w:val="00091093"/>
    <w:rsid w:val="000913C0"/>
    <w:rsid w:val="00092F8F"/>
    <w:rsid w:val="00093513"/>
    <w:rsid w:val="00094F38"/>
    <w:rsid w:val="00097BF1"/>
    <w:rsid w:val="000A14EF"/>
    <w:rsid w:val="000A4B38"/>
    <w:rsid w:val="000A7102"/>
    <w:rsid w:val="000B1BB8"/>
    <w:rsid w:val="000B382B"/>
    <w:rsid w:val="000B5339"/>
    <w:rsid w:val="000B6D7E"/>
    <w:rsid w:val="000B7982"/>
    <w:rsid w:val="000C0115"/>
    <w:rsid w:val="000C0B72"/>
    <w:rsid w:val="000C1582"/>
    <w:rsid w:val="000C2D7F"/>
    <w:rsid w:val="000C3C62"/>
    <w:rsid w:val="000C4CBD"/>
    <w:rsid w:val="000C4ECD"/>
    <w:rsid w:val="000C5065"/>
    <w:rsid w:val="000D0BDE"/>
    <w:rsid w:val="000D0FD5"/>
    <w:rsid w:val="000D14B2"/>
    <w:rsid w:val="000D16B7"/>
    <w:rsid w:val="000D19B7"/>
    <w:rsid w:val="000D25B2"/>
    <w:rsid w:val="000D2646"/>
    <w:rsid w:val="000D51E5"/>
    <w:rsid w:val="000D552D"/>
    <w:rsid w:val="000D7AC8"/>
    <w:rsid w:val="000D7C52"/>
    <w:rsid w:val="000E45C4"/>
    <w:rsid w:val="000E7011"/>
    <w:rsid w:val="000F0312"/>
    <w:rsid w:val="000F1638"/>
    <w:rsid w:val="000F214F"/>
    <w:rsid w:val="000F2C17"/>
    <w:rsid w:val="000F2C50"/>
    <w:rsid w:val="000F2DC8"/>
    <w:rsid w:val="000F3E3E"/>
    <w:rsid w:val="000F44C7"/>
    <w:rsid w:val="000F500E"/>
    <w:rsid w:val="000F5D11"/>
    <w:rsid w:val="000F72EC"/>
    <w:rsid w:val="00102D76"/>
    <w:rsid w:val="00102DC3"/>
    <w:rsid w:val="00104855"/>
    <w:rsid w:val="00104CB1"/>
    <w:rsid w:val="00105080"/>
    <w:rsid w:val="00105CFE"/>
    <w:rsid w:val="001069F2"/>
    <w:rsid w:val="0010741C"/>
    <w:rsid w:val="00110253"/>
    <w:rsid w:val="00112BB5"/>
    <w:rsid w:val="00112CDF"/>
    <w:rsid w:val="0011358D"/>
    <w:rsid w:val="001143C0"/>
    <w:rsid w:val="00114CE8"/>
    <w:rsid w:val="0011591B"/>
    <w:rsid w:val="001173C4"/>
    <w:rsid w:val="001176DA"/>
    <w:rsid w:val="00120402"/>
    <w:rsid w:val="001222C6"/>
    <w:rsid w:val="00122EBD"/>
    <w:rsid w:val="0012638B"/>
    <w:rsid w:val="001311CB"/>
    <w:rsid w:val="00131F65"/>
    <w:rsid w:val="0013227D"/>
    <w:rsid w:val="0013357B"/>
    <w:rsid w:val="001337EA"/>
    <w:rsid w:val="00134284"/>
    <w:rsid w:val="00135F53"/>
    <w:rsid w:val="00140244"/>
    <w:rsid w:val="00140458"/>
    <w:rsid w:val="0014154C"/>
    <w:rsid w:val="001440B9"/>
    <w:rsid w:val="00144935"/>
    <w:rsid w:val="00145057"/>
    <w:rsid w:val="00145338"/>
    <w:rsid w:val="0014618A"/>
    <w:rsid w:val="0015045C"/>
    <w:rsid w:val="00150A54"/>
    <w:rsid w:val="00150A96"/>
    <w:rsid w:val="00150B2B"/>
    <w:rsid w:val="0015119F"/>
    <w:rsid w:val="00151A6F"/>
    <w:rsid w:val="00151D73"/>
    <w:rsid w:val="00151EAF"/>
    <w:rsid w:val="001529C3"/>
    <w:rsid w:val="00152AD5"/>
    <w:rsid w:val="00153EF1"/>
    <w:rsid w:val="001609EF"/>
    <w:rsid w:val="00160EE1"/>
    <w:rsid w:val="001621F5"/>
    <w:rsid w:val="00162305"/>
    <w:rsid w:val="00162D00"/>
    <w:rsid w:val="0016488F"/>
    <w:rsid w:val="0016687C"/>
    <w:rsid w:val="00167056"/>
    <w:rsid w:val="00171292"/>
    <w:rsid w:val="00171446"/>
    <w:rsid w:val="001730F2"/>
    <w:rsid w:val="001734A0"/>
    <w:rsid w:val="00174290"/>
    <w:rsid w:val="00174495"/>
    <w:rsid w:val="00175AA5"/>
    <w:rsid w:val="00176946"/>
    <w:rsid w:val="00176CD7"/>
    <w:rsid w:val="00177665"/>
    <w:rsid w:val="00177E09"/>
    <w:rsid w:val="00181571"/>
    <w:rsid w:val="001820F8"/>
    <w:rsid w:val="0018261B"/>
    <w:rsid w:val="00182BD6"/>
    <w:rsid w:val="00183B4D"/>
    <w:rsid w:val="001845AC"/>
    <w:rsid w:val="0018636C"/>
    <w:rsid w:val="00187BE3"/>
    <w:rsid w:val="001903BC"/>
    <w:rsid w:val="001949A5"/>
    <w:rsid w:val="00194A3C"/>
    <w:rsid w:val="00197C9C"/>
    <w:rsid w:val="001A055D"/>
    <w:rsid w:val="001A08F0"/>
    <w:rsid w:val="001A0B45"/>
    <w:rsid w:val="001A3D66"/>
    <w:rsid w:val="001A3DEC"/>
    <w:rsid w:val="001A4439"/>
    <w:rsid w:val="001A788B"/>
    <w:rsid w:val="001A7A46"/>
    <w:rsid w:val="001B1A24"/>
    <w:rsid w:val="001B241C"/>
    <w:rsid w:val="001B32FA"/>
    <w:rsid w:val="001B3C8B"/>
    <w:rsid w:val="001C0CD7"/>
    <w:rsid w:val="001C1275"/>
    <w:rsid w:val="001C12DC"/>
    <w:rsid w:val="001C37DF"/>
    <w:rsid w:val="001C3DD0"/>
    <w:rsid w:val="001C3DF7"/>
    <w:rsid w:val="001C43F1"/>
    <w:rsid w:val="001C4931"/>
    <w:rsid w:val="001C4EB0"/>
    <w:rsid w:val="001C5953"/>
    <w:rsid w:val="001C5A24"/>
    <w:rsid w:val="001D3019"/>
    <w:rsid w:val="001D30CA"/>
    <w:rsid w:val="001D30E6"/>
    <w:rsid w:val="001D43FA"/>
    <w:rsid w:val="001D5640"/>
    <w:rsid w:val="001D5E91"/>
    <w:rsid w:val="001D64F0"/>
    <w:rsid w:val="001D768E"/>
    <w:rsid w:val="001D7FA5"/>
    <w:rsid w:val="001E0076"/>
    <w:rsid w:val="001E05C3"/>
    <w:rsid w:val="001E0704"/>
    <w:rsid w:val="001E1064"/>
    <w:rsid w:val="001E2038"/>
    <w:rsid w:val="001E59AD"/>
    <w:rsid w:val="001E65C2"/>
    <w:rsid w:val="001E7D2B"/>
    <w:rsid w:val="001F26BA"/>
    <w:rsid w:val="001F368F"/>
    <w:rsid w:val="001F3E98"/>
    <w:rsid w:val="001F4068"/>
    <w:rsid w:val="001F4232"/>
    <w:rsid w:val="001F436E"/>
    <w:rsid w:val="001F5EEF"/>
    <w:rsid w:val="001F6B7A"/>
    <w:rsid w:val="001F6EA8"/>
    <w:rsid w:val="001F78CE"/>
    <w:rsid w:val="001F7C01"/>
    <w:rsid w:val="00201008"/>
    <w:rsid w:val="00201077"/>
    <w:rsid w:val="00201369"/>
    <w:rsid w:val="002013BD"/>
    <w:rsid w:val="00201488"/>
    <w:rsid w:val="002024CE"/>
    <w:rsid w:val="00202D79"/>
    <w:rsid w:val="00203015"/>
    <w:rsid w:val="0020346C"/>
    <w:rsid w:val="00206762"/>
    <w:rsid w:val="00206DB5"/>
    <w:rsid w:val="00207BAF"/>
    <w:rsid w:val="002108D4"/>
    <w:rsid w:val="00210F69"/>
    <w:rsid w:val="00211358"/>
    <w:rsid w:val="002129CC"/>
    <w:rsid w:val="00213322"/>
    <w:rsid w:val="002161EC"/>
    <w:rsid w:val="00217247"/>
    <w:rsid w:val="00220C90"/>
    <w:rsid w:val="0022167C"/>
    <w:rsid w:val="00221B12"/>
    <w:rsid w:val="00222DF0"/>
    <w:rsid w:val="00223E25"/>
    <w:rsid w:val="002243B5"/>
    <w:rsid w:val="0022470C"/>
    <w:rsid w:val="00226492"/>
    <w:rsid w:val="00226D8E"/>
    <w:rsid w:val="00227167"/>
    <w:rsid w:val="0023548F"/>
    <w:rsid w:val="00235857"/>
    <w:rsid w:val="0023687E"/>
    <w:rsid w:val="00236D50"/>
    <w:rsid w:val="0023727C"/>
    <w:rsid w:val="00240E7A"/>
    <w:rsid w:val="00240F1B"/>
    <w:rsid w:val="002442F8"/>
    <w:rsid w:val="00245135"/>
    <w:rsid w:val="00247325"/>
    <w:rsid w:val="0025203C"/>
    <w:rsid w:val="002521E7"/>
    <w:rsid w:val="002538DC"/>
    <w:rsid w:val="00253A78"/>
    <w:rsid w:val="00254BC8"/>
    <w:rsid w:val="00255FEA"/>
    <w:rsid w:val="00257387"/>
    <w:rsid w:val="00260036"/>
    <w:rsid w:val="00264DDC"/>
    <w:rsid w:val="002671CA"/>
    <w:rsid w:val="00267D55"/>
    <w:rsid w:val="002704D8"/>
    <w:rsid w:val="00270E72"/>
    <w:rsid w:val="00271F40"/>
    <w:rsid w:val="00272A97"/>
    <w:rsid w:val="002737B6"/>
    <w:rsid w:val="00277382"/>
    <w:rsid w:val="0028213F"/>
    <w:rsid w:val="00282D38"/>
    <w:rsid w:val="00283D45"/>
    <w:rsid w:val="002842AD"/>
    <w:rsid w:val="00285440"/>
    <w:rsid w:val="00285B60"/>
    <w:rsid w:val="0029067F"/>
    <w:rsid w:val="002918E9"/>
    <w:rsid w:val="00291C97"/>
    <w:rsid w:val="0029383A"/>
    <w:rsid w:val="002940E4"/>
    <w:rsid w:val="00294838"/>
    <w:rsid w:val="00294AE8"/>
    <w:rsid w:val="00294C6D"/>
    <w:rsid w:val="002955D4"/>
    <w:rsid w:val="002960C8"/>
    <w:rsid w:val="00297608"/>
    <w:rsid w:val="00297BAE"/>
    <w:rsid w:val="002A0812"/>
    <w:rsid w:val="002A104F"/>
    <w:rsid w:val="002A1B15"/>
    <w:rsid w:val="002A1E6D"/>
    <w:rsid w:val="002A2699"/>
    <w:rsid w:val="002A301F"/>
    <w:rsid w:val="002A3EC7"/>
    <w:rsid w:val="002A4320"/>
    <w:rsid w:val="002A4DB0"/>
    <w:rsid w:val="002A54C9"/>
    <w:rsid w:val="002A5B21"/>
    <w:rsid w:val="002A6877"/>
    <w:rsid w:val="002B0FBD"/>
    <w:rsid w:val="002B1597"/>
    <w:rsid w:val="002B1FF1"/>
    <w:rsid w:val="002B2AB9"/>
    <w:rsid w:val="002B3976"/>
    <w:rsid w:val="002B48B0"/>
    <w:rsid w:val="002B59C0"/>
    <w:rsid w:val="002B7075"/>
    <w:rsid w:val="002C38D8"/>
    <w:rsid w:val="002C4182"/>
    <w:rsid w:val="002C4DB4"/>
    <w:rsid w:val="002C4FD3"/>
    <w:rsid w:val="002C590F"/>
    <w:rsid w:val="002C66CD"/>
    <w:rsid w:val="002D06C8"/>
    <w:rsid w:val="002D0963"/>
    <w:rsid w:val="002D0CAF"/>
    <w:rsid w:val="002D2952"/>
    <w:rsid w:val="002D4857"/>
    <w:rsid w:val="002D75EA"/>
    <w:rsid w:val="002E2635"/>
    <w:rsid w:val="002E2B87"/>
    <w:rsid w:val="002E53B0"/>
    <w:rsid w:val="002F07A2"/>
    <w:rsid w:val="002F1A62"/>
    <w:rsid w:val="002F3390"/>
    <w:rsid w:val="002F34A7"/>
    <w:rsid w:val="002F6FA3"/>
    <w:rsid w:val="002F7CAF"/>
    <w:rsid w:val="00300064"/>
    <w:rsid w:val="00302A3C"/>
    <w:rsid w:val="00304734"/>
    <w:rsid w:val="003079E9"/>
    <w:rsid w:val="00307D31"/>
    <w:rsid w:val="00311200"/>
    <w:rsid w:val="003114C5"/>
    <w:rsid w:val="00311BF4"/>
    <w:rsid w:val="00312353"/>
    <w:rsid w:val="00312A14"/>
    <w:rsid w:val="00314A97"/>
    <w:rsid w:val="00315780"/>
    <w:rsid w:val="00315993"/>
    <w:rsid w:val="0032033B"/>
    <w:rsid w:val="00320675"/>
    <w:rsid w:val="00321639"/>
    <w:rsid w:val="00321B75"/>
    <w:rsid w:val="00321E01"/>
    <w:rsid w:val="00323F3D"/>
    <w:rsid w:val="00326E94"/>
    <w:rsid w:val="003279F8"/>
    <w:rsid w:val="003303CF"/>
    <w:rsid w:val="00330897"/>
    <w:rsid w:val="00331154"/>
    <w:rsid w:val="00331843"/>
    <w:rsid w:val="003346B9"/>
    <w:rsid w:val="0033553C"/>
    <w:rsid w:val="00336929"/>
    <w:rsid w:val="00340C06"/>
    <w:rsid w:val="00341DA1"/>
    <w:rsid w:val="0034320F"/>
    <w:rsid w:val="003435AE"/>
    <w:rsid w:val="00343B8C"/>
    <w:rsid w:val="003454A8"/>
    <w:rsid w:val="00346B1A"/>
    <w:rsid w:val="003477E4"/>
    <w:rsid w:val="003502E3"/>
    <w:rsid w:val="003533F7"/>
    <w:rsid w:val="0035520A"/>
    <w:rsid w:val="00355CBC"/>
    <w:rsid w:val="00357BC0"/>
    <w:rsid w:val="003607F6"/>
    <w:rsid w:val="00360932"/>
    <w:rsid w:val="00362531"/>
    <w:rsid w:val="00362DFC"/>
    <w:rsid w:val="00363921"/>
    <w:rsid w:val="00365499"/>
    <w:rsid w:val="00366721"/>
    <w:rsid w:val="003676B1"/>
    <w:rsid w:val="0037061C"/>
    <w:rsid w:val="00371B47"/>
    <w:rsid w:val="00372027"/>
    <w:rsid w:val="00373758"/>
    <w:rsid w:val="003742A6"/>
    <w:rsid w:val="003749C1"/>
    <w:rsid w:val="00375A12"/>
    <w:rsid w:val="00376EEB"/>
    <w:rsid w:val="003774E4"/>
    <w:rsid w:val="00377556"/>
    <w:rsid w:val="003811E2"/>
    <w:rsid w:val="003823D5"/>
    <w:rsid w:val="0038388E"/>
    <w:rsid w:val="00386434"/>
    <w:rsid w:val="00387581"/>
    <w:rsid w:val="00387D74"/>
    <w:rsid w:val="00387F1A"/>
    <w:rsid w:val="003918C3"/>
    <w:rsid w:val="00392049"/>
    <w:rsid w:val="00393100"/>
    <w:rsid w:val="00393D19"/>
    <w:rsid w:val="00394E20"/>
    <w:rsid w:val="0039697B"/>
    <w:rsid w:val="0039789B"/>
    <w:rsid w:val="00397B02"/>
    <w:rsid w:val="003A0630"/>
    <w:rsid w:val="003A06C8"/>
    <w:rsid w:val="003A1AF3"/>
    <w:rsid w:val="003A2D05"/>
    <w:rsid w:val="003A37CA"/>
    <w:rsid w:val="003A4927"/>
    <w:rsid w:val="003A588C"/>
    <w:rsid w:val="003A76E0"/>
    <w:rsid w:val="003B0398"/>
    <w:rsid w:val="003B1A87"/>
    <w:rsid w:val="003B3A18"/>
    <w:rsid w:val="003B3F10"/>
    <w:rsid w:val="003B4507"/>
    <w:rsid w:val="003B64FF"/>
    <w:rsid w:val="003B6663"/>
    <w:rsid w:val="003B72F1"/>
    <w:rsid w:val="003B74AC"/>
    <w:rsid w:val="003C3EE5"/>
    <w:rsid w:val="003C6060"/>
    <w:rsid w:val="003C659A"/>
    <w:rsid w:val="003C7A7E"/>
    <w:rsid w:val="003C7E80"/>
    <w:rsid w:val="003D0DE4"/>
    <w:rsid w:val="003D2065"/>
    <w:rsid w:val="003D2DF1"/>
    <w:rsid w:val="003D470C"/>
    <w:rsid w:val="003D4E63"/>
    <w:rsid w:val="003D60A3"/>
    <w:rsid w:val="003D6A07"/>
    <w:rsid w:val="003D73C8"/>
    <w:rsid w:val="003E2AE7"/>
    <w:rsid w:val="003E3D7A"/>
    <w:rsid w:val="003E3DFF"/>
    <w:rsid w:val="003E65F4"/>
    <w:rsid w:val="003E7A74"/>
    <w:rsid w:val="003F61B1"/>
    <w:rsid w:val="004009BB"/>
    <w:rsid w:val="00400ED2"/>
    <w:rsid w:val="004023A8"/>
    <w:rsid w:val="00402C9C"/>
    <w:rsid w:val="00403768"/>
    <w:rsid w:val="00403A84"/>
    <w:rsid w:val="00404079"/>
    <w:rsid w:val="00404464"/>
    <w:rsid w:val="00405F1E"/>
    <w:rsid w:val="00406BC3"/>
    <w:rsid w:val="00407274"/>
    <w:rsid w:val="00410C06"/>
    <w:rsid w:val="00410FDC"/>
    <w:rsid w:val="00411063"/>
    <w:rsid w:val="004113FD"/>
    <w:rsid w:val="004114E6"/>
    <w:rsid w:val="00412834"/>
    <w:rsid w:val="00412E6F"/>
    <w:rsid w:val="00414F26"/>
    <w:rsid w:val="00414FD5"/>
    <w:rsid w:val="0041668A"/>
    <w:rsid w:val="00417016"/>
    <w:rsid w:val="00417F6B"/>
    <w:rsid w:val="00420652"/>
    <w:rsid w:val="00420BCB"/>
    <w:rsid w:val="00421FC6"/>
    <w:rsid w:val="004229B1"/>
    <w:rsid w:val="00422B40"/>
    <w:rsid w:val="004239D9"/>
    <w:rsid w:val="00424835"/>
    <w:rsid w:val="00424F31"/>
    <w:rsid w:val="00425916"/>
    <w:rsid w:val="0043035C"/>
    <w:rsid w:val="004316FE"/>
    <w:rsid w:val="00431E68"/>
    <w:rsid w:val="004329DC"/>
    <w:rsid w:val="00433731"/>
    <w:rsid w:val="0043617C"/>
    <w:rsid w:val="00437709"/>
    <w:rsid w:val="0044040B"/>
    <w:rsid w:val="004440F9"/>
    <w:rsid w:val="0044415C"/>
    <w:rsid w:val="0044474F"/>
    <w:rsid w:val="00444757"/>
    <w:rsid w:val="00444A8D"/>
    <w:rsid w:val="00447D1D"/>
    <w:rsid w:val="00450D16"/>
    <w:rsid w:val="004515E6"/>
    <w:rsid w:val="004555B9"/>
    <w:rsid w:val="00456E0B"/>
    <w:rsid w:val="004571B5"/>
    <w:rsid w:val="0045720C"/>
    <w:rsid w:val="0046095B"/>
    <w:rsid w:val="004609CD"/>
    <w:rsid w:val="00461519"/>
    <w:rsid w:val="00461F60"/>
    <w:rsid w:val="004628A6"/>
    <w:rsid w:val="004634A2"/>
    <w:rsid w:val="0046432B"/>
    <w:rsid w:val="00464683"/>
    <w:rsid w:val="004647FC"/>
    <w:rsid w:val="00466152"/>
    <w:rsid w:val="00471CDF"/>
    <w:rsid w:val="004733B6"/>
    <w:rsid w:val="00473B50"/>
    <w:rsid w:val="004742ED"/>
    <w:rsid w:val="00474C14"/>
    <w:rsid w:val="00475865"/>
    <w:rsid w:val="0047782C"/>
    <w:rsid w:val="0048030E"/>
    <w:rsid w:val="00481AD1"/>
    <w:rsid w:val="00482116"/>
    <w:rsid w:val="00482DE6"/>
    <w:rsid w:val="00484BEF"/>
    <w:rsid w:val="00487176"/>
    <w:rsid w:val="004873FB"/>
    <w:rsid w:val="004932E9"/>
    <w:rsid w:val="00493BEA"/>
    <w:rsid w:val="00494024"/>
    <w:rsid w:val="0049439C"/>
    <w:rsid w:val="00494691"/>
    <w:rsid w:val="00495E68"/>
    <w:rsid w:val="0049607F"/>
    <w:rsid w:val="00496675"/>
    <w:rsid w:val="004A0C9D"/>
    <w:rsid w:val="004A1670"/>
    <w:rsid w:val="004A1B54"/>
    <w:rsid w:val="004A28CE"/>
    <w:rsid w:val="004A4035"/>
    <w:rsid w:val="004A433B"/>
    <w:rsid w:val="004A482A"/>
    <w:rsid w:val="004A5DEA"/>
    <w:rsid w:val="004A5EA2"/>
    <w:rsid w:val="004A78C6"/>
    <w:rsid w:val="004B0A20"/>
    <w:rsid w:val="004B0D25"/>
    <w:rsid w:val="004B2590"/>
    <w:rsid w:val="004B29A6"/>
    <w:rsid w:val="004B2FE4"/>
    <w:rsid w:val="004B62EE"/>
    <w:rsid w:val="004C16F9"/>
    <w:rsid w:val="004C1F37"/>
    <w:rsid w:val="004C20CC"/>
    <w:rsid w:val="004C4BF6"/>
    <w:rsid w:val="004C558A"/>
    <w:rsid w:val="004C7964"/>
    <w:rsid w:val="004C7D21"/>
    <w:rsid w:val="004D0D23"/>
    <w:rsid w:val="004D1D02"/>
    <w:rsid w:val="004D2AA3"/>
    <w:rsid w:val="004D2C4C"/>
    <w:rsid w:val="004D2F08"/>
    <w:rsid w:val="004D3886"/>
    <w:rsid w:val="004D608B"/>
    <w:rsid w:val="004D7C2A"/>
    <w:rsid w:val="004E22DD"/>
    <w:rsid w:val="004E61E1"/>
    <w:rsid w:val="004E6AA8"/>
    <w:rsid w:val="004E724E"/>
    <w:rsid w:val="004F015E"/>
    <w:rsid w:val="004F0CA4"/>
    <w:rsid w:val="004F162C"/>
    <w:rsid w:val="004F2402"/>
    <w:rsid w:val="004F2C1C"/>
    <w:rsid w:val="004F46A9"/>
    <w:rsid w:val="004F70A4"/>
    <w:rsid w:val="004F712E"/>
    <w:rsid w:val="00501D5B"/>
    <w:rsid w:val="00503A82"/>
    <w:rsid w:val="00503FCE"/>
    <w:rsid w:val="005047A9"/>
    <w:rsid w:val="00504CCE"/>
    <w:rsid w:val="00505034"/>
    <w:rsid w:val="00505D1C"/>
    <w:rsid w:val="005106EF"/>
    <w:rsid w:val="005116CA"/>
    <w:rsid w:val="00511CCE"/>
    <w:rsid w:val="005124E1"/>
    <w:rsid w:val="0051619F"/>
    <w:rsid w:val="005176B5"/>
    <w:rsid w:val="00520804"/>
    <w:rsid w:val="0052153D"/>
    <w:rsid w:val="00523FB4"/>
    <w:rsid w:val="00526942"/>
    <w:rsid w:val="00530604"/>
    <w:rsid w:val="00530756"/>
    <w:rsid w:val="00530AF7"/>
    <w:rsid w:val="005312DF"/>
    <w:rsid w:val="00531395"/>
    <w:rsid w:val="00532230"/>
    <w:rsid w:val="00533680"/>
    <w:rsid w:val="00534429"/>
    <w:rsid w:val="005355EC"/>
    <w:rsid w:val="00536248"/>
    <w:rsid w:val="0053639F"/>
    <w:rsid w:val="0053771F"/>
    <w:rsid w:val="00542227"/>
    <w:rsid w:val="0054378D"/>
    <w:rsid w:val="00544573"/>
    <w:rsid w:val="00547676"/>
    <w:rsid w:val="00547894"/>
    <w:rsid w:val="00551E0D"/>
    <w:rsid w:val="00553F05"/>
    <w:rsid w:val="0055472B"/>
    <w:rsid w:val="005555D1"/>
    <w:rsid w:val="005566E8"/>
    <w:rsid w:val="005573F7"/>
    <w:rsid w:val="00560130"/>
    <w:rsid w:val="00560D5D"/>
    <w:rsid w:val="00561064"/>
    <w:rsid w:val="00561A82"/>
    <w:rsid w:val="00561F49"/>
    <w:rsid w:val="00562513"/>
    <w:rsid w:val="00563C51"/>
    <w:rsid w:val="0056404D"/>
    <w:rsid w:val="0056637B"/>
    <w:rsid w:val="00567151"/>
    <w:rsid w:val="00567506"/>
    <w:rsid w:val="00567F0F"/>
    <w:rsid w:val="00570CDF"/>
    <w:rsid w:val="0057139A"/>
    <w:rsid w:val="005714A6"/>
    <w:rsid w:val="005721CD"/>
    <w:rsid w:val="00576F1F"/>
    <w:rsid w:val="00580330"/>
    <w:rsid w:val="005818AC"/>
    <w:rsid w:val="00583B6B"/>
    <w:rsid w:val="0058404F"/>
    <w:rsid w:val="005860C7"/>
    <w:rsid w:val="00587ECB"/>
    <w:rsid w:val="00590720"/>
    <w:rsid w:val="00591F65"/>
    <w:rsid w:val="00593231"/>
    <w:rsid w:val="00593FFB"/>
    <w:rsid w:val="005947A2"/>
    <w:rsid w:val="00595B1D"/>
    <w:rsid w:val="00597055"/>
    <w:rsid w:val="005A1092"/>
    <w:rsid w:val="005A1CC6"/>
    <w:rsid w:val="005A4A70"/>
    <w:rsid w:val="005A4D8C"/>
    <w:rsid w:val="005A5491"/>
    <w:rsid w:val="005A614D"/>
    <w:rsid w:val="005A6465"/>
    <w:rsid w:val="005A7291"/>
    <w:rsid w:val="005A77E1"/>
    <w:rsid w:val="005B4575"/>
    <w:rsid w:val="005B5678"/>
    <w:rsid w:val="005B7FC5"/>
    <w:rsid w:val="005C0BB0"/>
    <w:rsid w:val="005C1F5B"/>
    <w:rsid w:val="005C4D50"/>
    <w:rsid w:val="005C6008"/>
    <w:rsid w:val="005C6A41"/>
    <w:rsid w:val="005D0160"/>
    <w:rsid w:val="005D0D29"/>
    <w:rsid w:val="005D251F"/>
    <w:rsid w:val="005D3E6E"/>
    <w:rsid w:val="005D4557"/>
    <w:rsid w:val="005D657C"/>
    <w:rsid w:val="005D6EC4"/>
    <w:rsid w:val="005E00A5"/>
    <w:rsid w:val="005E08DF"/>
    <w:rsid w:val="005E0918"/>
    <w:rsid w:val="005E14D7"/>
    <w:rsid w:val="005E3D89"/>
    <w:rsid w:val="005E3DE2"/>
    <w:rsid w:val="005E49E9"/>
    <w:rsid w:val="005E4E23"/>
    <w:rsid w:val="005E4EB3"/>
    <w:rsid w:val="005E5B63"/>
    <w:rsid w:val="005F4BFB"/>
    <w:rsid w:val="005F6BB9"/>
    <w:rsid w:val="005F6D8A"/>
    <w:rsid w:val="005F78BE"/>
    <w:rsid w:val="00601408"/>
    <w:rsid w:val="00602A2D"/>
    <w:rsid w:val="00605DF3"/>
    <w:rsid w:val="00606B07"/>
    <w:rsid w:val="00607F7C"/>
    <w:rsid w:val="0061010F"/>
    <w:rsid w:val="0061105E"/>
    <w:rsid w:val="00611A53"/>
    <w:rsid w:val="00611C67"/>
    <w:rsid w:val="00612BCF"/>
    <w:rsid w:val="00612E71"/>
    <w:rsid w:val="00613D22"/>
    <w:rsid w:val="0061479C"/>
    <w:rsid w:val="00616487"/>
    <w:rsid w:val="00616976"/>
    <w:rsid w:val="006204C2"/>
    <w:rsid w:val="00620F57"/>
    <w:rsid w:val="00622612"/>
    <w:rsid w:val="00623145"/>
    <w:rsid w:val="006269AF"/>
    <w:rsid w:val="006270A5"/>
    <w:rsid w:val="00630C19"/>
    <w:rsid w:val="00631574"/>
    <w:rsid w:val="00631A1C"/>
    <w:rsid w:val="00632232"/>
    <w:rsid w:val="00633DD7"/>
    <w:rsid w:val="006362AB"/>
    <w:rsid w:val="00640B27"/>
    <w:rsid w:val="00642315"/>
    <w:rsid w:val="006426B9"/>
    <w:rsid w:val="0064363F"/>
    <w:rsid w:val="00643F79"/>
    <w:rsid w:val="00644A34"/>
    <w:rsid w:val="0064558D"/>
    <w:rsid w:val="0064614B"/>
    <w:rsid w:val="00646755"/>
    <w:rsid w:val="0064751C"/>
    <w:rsid w:val="00650224"/>
    <w:rsid w:val="006507F2"/>
    <w:rsid w:val="00650D04"/>
    <w:rsid w:val="00653030"/>
    <w:rsid w:val="00655878"/>
    <w:rsid w:val="006559CF"/>
    <w:rsid w:val="00656856"/>
    <w:rsid w:val="00656AAD"/>
    <w:rsid w:val="006572D6"/>
    <w:rsid w:val="0066247E"/>
    <w:rsid w:val="00665327"/>
    <w:rsid w:val="006653B7"/>
    <w:rsid w:val="006664A1"/>
    <w:rsid w:val="00666D14"/>
    <w:rsid w:val="0066786F"/>
    <w:rsid w:val="006717F1"/>
    <w:rsid w:val="006739D8"/>
    <w:rsid w:val="006744DD"/>
    <w:rsid w:val="00674F00"/>
    <w:rsid w:val="006779B1"/>
    <w:rsid w:val="00680119"/>
    <w:rsid w:val="00680E56"/>
    <w:rsid w:val="006868EF"/>
    <w:rsid w:val="00686990"/>
    <w:rsid w:val="006872EE"/>
    <w:rsid w:val="00687F91"/>
    <w:rsid w:val="00690357"/>
    <w:rsid w:val="00690E43"/>
    <w:rsid w:val="00691160"/>
    <w:rsid w:val="0069169B"/>
    <w:rsid w:val="006930AD"/>
    <w:rsid w:val="0069368E"/>
    <w:rsid w:val="00693752"/>
    <w:rsid w:val="00694F9F"/>
    <w:rsid w:val="00696C5F"/>
    <w:rsid w:val="00697D22"/>
    <w:rsid w:val="006A092F"/>
    <w:rsid w:val="006A0EBF"/>
    <w:rsid w:val="006A3151"/>
    <w:rsid w:val="006A4E53"/>
    <w:rsid w:val="006A5E1D"/>
    <w:rsid w:val="006A6CA5"/>
    <w:rsid w:val="006B08F1"/>
    <w:rsid w:val="006B1D84"/>
    <w:rsid w:val="006B2651"/>
    <w:rsid w:val="006B3AB5"/>
    <w:rsid w:val="006B47C5"/>
    <w:rsid w:val="006B68D9"/>
    <w:rsid w:val="006B6C1E"/>
    <w:rsid w:val="006B7C90"/>
    <w:rsid w:val="006C20B2"/>
    <w:rsid w:val="006C42F9"/>
    <w:rsid w:val="006C457D"/>
    <w:rsid w:val="006C56AF"/>
    <w:rsid w:val="006C66FA"/>
    <w:rsid w:val="006C70BF"/>
    <w:rsid w:val="006D0995"/>
    <w:rsid w:val="006D1BE5"/>
    <w:rsid w:val="006D3F23"/>
    <w:rsid w:val="006D417C"/>
    <w:rsid w:val="006D48DF"/>
    <w:rsid w:val="006D57C8"/>
    <w:rsid w:val="006D59A6"/>
    <w:rsid w:val="006D6284"/>
    <w:rsid w:val="006D76ED"/>
    <w:rsid w:val="006E096E"/>
    <w:rsid w:val="006E18B5"/>
    <w:rsid w:val="006E3EB3"/>
    <w:rsid w:val="006E4890"/>
    <w:rsid w:val="006E5C66"/>
    <w:rsid w:val="006E65E0"/>
    <w:rsid w:val="006E6EAF"/>
    <w:rsid w:val="00700414"/>
    <w:rsid w:val="00701267"/>
    <w:rsid w:val="00702A28"/>
    <w:rsid w:val="00703A52"/>
    <w:rsid w:val="00703EBC"/>
    <w:rsid w:val="0070697D"/>
    <w:rsid w:val="00706C5A"/>
    <w:rsid w:val="00712328"/>
    <w:rsid w:val="0071312A"/>
    <w:rsid w:val="00714DEC"/>
    <w:rsid w:val="00714EEC"/>
    <w:rsid w:val="00715222"/>
    <w:rsid w:val="007154AB"/>
    <w:rsid w:val="0071649B"/>
    <w:rsid w:val="007165BB"/>
    <w:rsid w:val="007202CD"/>
    <w:rsid w:val="00720FB4"/>
    <w:rsid w:val="00721134"/>
    <w:rsid w:val="00721F49"/>
    <w:rsid w:val="00722BE8"/>
    <w:rsid w:val="00724EC8"/>
    <w:rsid w:val="007255B5"/>
    <w:rsid w:val="007267C1"/>
    <w:rsid w:val="0073282B"/>
    <w:rsid w:val="007332CF"/>
    <w:rsid w:val="007336DD"/>
    <w:rsid w:val="00734403"/>
    <w:rsid w:val="007413B7"/>
    <w:rsid w:val="007425E1"/>
    <w:rsid w:val="00743412"/>
    <w:rsid w:val="007444BB"/>
    <w:rsid w:val="00745243"/>
    <w:rsid w:val="00747221"/>
    <w:rsid w:val="007537C2"/>
    <w:rsid w:val="007566C4"/>
    <w:rsid w:val="00756EAF"/>
    <w:rsid w:val="00757D1A"/>
    <w:rsid w:val="00760180"/>
    <w:rsid w:val="00760E08"/>
    <w:rsid w:val="00761DE1"/>
    <w:rsid w:val="00765E9E"/>
    <w:rsid w:val="00767FD4"/>
    <w:rsid w:val="0077032A"/>
    <w:rsid w:val="007722E0"/>
    <w:rsid w:val="007728A8"/>
    <w:rsid w:val="007729FE"/>
    <w:rsid w:val="00773030"/>
    <w:rsid w:val="0077646C"/>
    <w:rsid w:val="00777DD7"/>
    <w:rsid w:val="00781171"/>
    <w:rsid w:val="00781844"/>
    <w:rsid w:val="00785F89"/>
    <w:rsid w:val="00792988"/>
    <w:rsid w:val="00793B62"/>
    <w:rsid w:val="007950D0"/>
    <w:rsid w:val="007A1CE3"/>
    <w:rsid w:val="007A2003"/>
    <w:rsid w:val="007A21AF"/>
    <w:rsid w:val="007A26AA"/>
    <w:rsid w:val="007A469E"/>
    <w:rsid w:val="007A547C"/>
    <w:rsid w:val="007A633F"/>
    <w:rsid w:val="007A6A6B"/>
    <w:rsid w:val="007B1DF1"/>
    <w:rsid w:val="007B2377"/>
    <w:rsid w:val="007B2E61"/>
    <w:rsid w:val="007B4ACD"/>
    <w:rsid w:val="007B5662"/>
    <w:rsid w:val="007B61A5"/>
    <w:rsid w:val="007B638B"/>
    <w:rsid w:val="007C016B"/>
    <w:rsid w:val="007C02D3"/>
    <w:rsid w:val="007C0607"/>
    <w:rsid w:val="007C19E9"/>
    <w:rsid w:val="007C2A51"/>
    <w:rsid w:val="007C425A"/>
    <w:rsid w:val="007C5240"/>
    <w:rsid w:val="007C6A9E"/>
    <w:rsid w:val="007D1E38"/>
    <w:rsid w:val="007D4B2F"/>
    <w:rsid w:val="007D6583"/>
    <w:rsid w:val="007D7696"/>
    <w:rsid w:val="007E04F6"/>
    <w:rsid w:val="007E05DE"/>
    <w:rsid w:val="007E0D65"/>
    <w:rsid w:val="007E4273"/>
    <w:rsid w:val="007E4CB1"/>
    <w:rsid w:val="007E545F"/>
    <w:rsid w:val="007E7FC2"/>
    <w:rsid w:val="007F00C7"/>
    <w:rsid w:val="007F11FE"/>
    <w:rsid w:val="007F21AC"/>
    <w:rsid w:val="007F25E1"/>
    <w:rsid w:val="00800221"/>
    <w:rsid w:val="008019BB"/>
    <w:rsid w:val="00804B86"/>
    <w:rsid w:val="00805F80"/>
    <w:rsid w:val="00807212"/>
    <w:rsid w:val="00807950"/>
    <w:rsid w:val="008104FC"/>
    <w:rsid w:val="00811437"/>
    <w:rsid w:val="00812B1F"/>
    <w:rsid w:val="00813F6D"/>
    <w:rsid w:val="00814E43"/>
    <w:rsid w:val="0081530A"/>
    <w:rsid w:val="00816235"/>
    <w:rsid w:val="0081751C"/>
    <w:rsid w:val="008200FF"/>
    <w:rsid w:val="00821AC9"/>
    <w:rsid w:val="008230EF"/>
    <w:rsid w:val="008239EB"/>
    <w:rsid w:val="00824D49"/>
    <w:rsid w:val="00825EA2"/>
    <w:rsid w:val="008270DB"/>
    <w:rsid w:val="00827C63"/>
    <w:rsid w:val="00830923"/>
    <w:rsid w:val="008312B6"/>
    <w:rsid w:val="0083191E"/>
    <w:rsid w:val="008331C2"/>
    <w:rsid w:val="00833F8C"/>
    <w:rsid w:val="0083503C"/>
    <w:rsid w:val="008363D3"/>
    <w:rsid w:val="00837542"/>
    <w:rsid w:val="00837BDB"/>
    <w:rsid w:val="00840186"/>
    <w:rsid w:val="008405CC"/>
    <w:rsid w:val="00840683"/>
    <w:rsid w:val="008419BA"/>
    <w:rsid w:val="008424CA"/>
    <w:rsid w:val="00842C46"/>
    <w:rsid w:val="00842F71"/>
    <w:rsid w:val="00844672"/>
    <w:rsid w:val="008448D3"/>
    <w:rsid w:val="00847796"/>
    <w:rsid w:val="00847EB0"/>
    <w:rsid w:val="00850C9B"/>
    <w:rsid w:val="008516C5"/>
    <w:rsid w:val="008544B1"/>
    <w:rsid w:val="0085553D"/>
    <w:rsid w:val="00856B93"/>
    <w:rsid w:val="00865151"/>
    <w:rsid w:val="0086549A"/>
    <w:rsid w:val="00866867"/>
    <w:rsid w:val="0087091A"/>
    <w:rsid w:val="00871C29"/>
    <w:rsid w:val="008720FA"/>
    <w:rsid w:val="0087403F"/>
    <w:rsid w:val="00876410"/>
    <w:rsid w:val="00876739"/>
    <w:rsid w:val="00877F3D"/>
    <w:rsid w:val="0088121F"/>
    <w:rsid w:val="00882AB1"/>
    <w:rsid w:val="00882EA4"/>
    <w:rsid w:val="00883208"/>
    <w:rsid w:val="00883309"/>
    <w:rsid w:val="00883AE4"/>
    <w:rsid w:val="00884341"/>
    <w:rsid w:val="00884D14"/>
    <w:rsid w:val="00887960"/>
    <w:rsid w:val="00887A8B"/>
    <w:rsid w:val="008919D2"/>
    <w:rsid w:val="00892009"/>
    <w:rsid w:val="008929C4"/>
    <w:rsid w:val="00893399"/>
    <w:rsid w:val="0089435C"/>
    <w:rsid w:val="0089593D"/>
    <w:rsid w:val="00896448"/>
    <w:rsid w:val="00896E46"/>
    <w:rsid w:val="008A03C8"/>
    <w:rsid w:val="008A4B5F"/>
    <w:rsid w:val="008A4B8B"/>
    <w:rsid w:val="008B0532"/>
    <w:rsid w:val="008B1134"/>
    <w:rsid w:val="008B2011"/>
    <w:rsid w:val="008B2A00"/>
    <w:rsid w:val="008B2D63"/>
    <w:rsid w:val="008B5131"/>
    <w:rsid w:val="008B532B"/>
    <w:rsid w:val="008B6BE6"/>
    <w:rsid w:val="008B6D8C"/>
    <w:rsid w:val="008B7024"/>
    <w:rsid w:val="008C01A5"/>
    <w:rsid w:val="008C0B99"/>
    <w:rsid w:val="008C0EC0"/>
    <w:rsid w:val="008C145F"/>
    <w:rsid w:val="008C1F9D"/>
    <w:rsid w:val="008C28CA"/>
    <w:rsid w:val="008C3CEA"/>
    <w:rsid w:val="008C5115"/>
    <w:rsid w:val="008C5B73"/>
    <w:rsid w:val="008C6294"/>
    <w:rsid w:val="008C6EF8"/>
    <w:rsid w:val="008C702E"/>
    <w:rsid w:val="008D0424"/>
    <w:rsid w:val="008D3434"/>
    <w:rsid w:val="008D4B17"/>
    <w:rsid w:val="008D6D0F"/>
    <w:rsid w:val="008D6F06"/>
    <w:rsid w:val="008D7A43"/>
    <w:rsid w:val="008E23A2"/>
    <w:rsid w:val="008E26C4"/>
    <w:rsid w:val="008E3E6C"/>
    <w:rsid w:val="008E4C79"/>
    <w:rsid w:val="008E637A"/>
    <w:rsid w:val="008E71AC"/>
    <w:rsid w:val="008E7895"/>
    <w:rsid w:val="008E7C67"/>
    <w:rsid w:val="008F0185"/>
    <w:rsid w:val="008F065C"/>
    <w:rsid w:val="008F077E"/>
    <w:rsid w:val="008F268E"/>
    <w:rsid w:val="008F2F39"/>
    <w:rsid w:val="008F3AE6"/>
    <w:rsid w:val="008F4EBD"/>
    <w:rsid w:val="008F5ED7"/>
    <w:rsid w:val="008F6BE6"/>
    <w:rsid w:val="008F7BF8"/>
    <w:rsid w:val="009012A6"/>
    <w:rsid w:val="00901B88"/>
    <w:rsid w:val="00902530"/>
    <w:rsid w:val="00902955"/>
    <w:rsid w:val="00903CD5"/>
    <w:rsid w:val="009040E7"/>
    <w:rsid w:val="00904C13"/>
    <w:rsid w:val="00905420"/>
    <w:rsid w:val="009063B3"/>
    <w:rsid w:val="00906972"/>
    <w:rsid w:val="00906C6F"/>
    <w:rsid w:val="0090701B"/>
    <w:rsid w:val="0091020E"/>
    <w:rsid w:val="009128AD"/>
    <w:rsid w:val="009128ED"/>
    <w:rsid w:val="00913ABF"/>
    <w:rsid w:val="009140D9"/>
    <w:rsid w:val="00915B48"/>
    <w:rsid w:val="00915BD9"/>
    <w:rsid w:val="009162C9"/>
    <w:rsid w:val="0092159F"/>
    <w:rsid w:val="00923143"/>
    <w:rsid w:val="009243EE"/>
    <w:rsid w:val="00924C0C"/>
    <w:rsid w:val="00926B4F"/>
    <w:rsid w:val="00927F5F"/>
    <w:rsid w:val="0093225E"/>
    <w:rsid w:val="00934881"/>
    <w:rsid w:val="00937333"/>
    <w:rsid w:val="0094235E"/>
    <w:rsid w:val="00942F26"/>
    <w:rsid w:val="009433E5"/>
    <w:rsid w:val="00945E13"/>
    <w:rsid w:val="00951131"/>
    <w:rsid w:val="00951C14"/>
    <w:rsid w:val="00951E5C"/>
    <w:rsid w:val="00951FB5"/>
    <w:rsid w:val="0095302E"/>
    <w:rsid w:val="00954325"/>
    <w:rsid w:val="0095455F"/>
    <w:rsid w:val="00955B36"/>
    <w:rsid w:val="00957C6A"/>
    <w:rsid w:val="009602CE"/>
    <w:rsid w:val="00960A1D"/>
    <w:rsid w:val="009620C9"/>
    <w:rsid w:val="00962E82"/>
    <w:rsid w:val="00963363"/>
    <w:rsid w:val="009649F7"/>
    <w:rsid w:val="00964B21"/>
    <w:rsid w:val="0096701C"/>
    <w:rsid w:val="009728E6"/>
    <w:rsid w:val="00972F55"/>
    <w:rsid w:val="00974CCD"/>
    <w:rsid w:val="00975B32"/>
    <w:rsid w:val="0097770C"/>
    <w:rsid w:val="00980B51"/>
    <w:rsid w:val="00981C92"/>
    <w:rsid w:val="00984ACE"/>
    <w:rsid w:val="0098525E"/>
    <w:rsid w:val="00986AC0"/>
    <w:rsid w:val="009877E2"/>
    <w:rsid w:val="009901E2"/>
    <w:rsid w:val="00990E06"/>
    <w:rsid w:val="00992D9D"/>
    <w:rsid w:val="00994229"/>
    <w:rsid w:val="00994C12"/>
    <w:rsid w:val="00994C36"/>
    <w:rsid w:val="00995457"/>
    <w:rsid w:val="009956FB"/>
    <w:rsid w:val="00995ADB"/>
    <w:rsid w:val="00996120"/>
    <w:rsid w:val="00996801"/>
    <w:rsid w:val="00996D9C"/>
    <w:rsid w:val="009A13AE"/>
    <w:rsid w:val="009A3CE8"/>
    <w:rsid w:val="009A46D4"/>
    <w:rsid w:val="009A5851"/>
    <w:rsid w:val="009A62B9"/>
    <w:rsid w:val="009A6D50"/>
    <w:rsid w:val="009A75BF"/>
    <w:rsid w:val="009B03A6"/>
    <w:rsid w:val="009B4A35"/>
    <w:rsid w:val="009B601C"/>
    <w:rsid w:val="009B6A04"/>
    <w:rsid w:val="009C074C"/>
    <w:rsid w:val="009C07EE"/>
    <w:rsid w:val="009C29E9"/>
    <w:rsid w:val="009C3369"/>
    <w:rsid w:val="009C7F3C"/>
    <w:rsid w:val="009D1B52"/>
    <w:rsid w:val="009D3F9C"/>
    <w:rsid w:val="009D4D5A"/>
    <w:rsid w:val="009D671E"/>
    <w:rsid w:val="009D679B"/>
    <w:rsid w:val="009D7261"/>
    <w:rsid w:val="009E2261"/>
    <w:rsid w:val="009E44C1"/>
    <w:rsid w:val="009E498E"/>
    <w:rsid w:val="009E61A2"/>
    <w:rsid w:val="009E6372"/>
    <w:rsid w:val="009E7AAB"/>
    <w:rsid w:val="009F0113"/>
    <w:rsid w:val="009F0278"/>
    <w:rsid w:val="009F263F"/>
    <w:rsid w:val="009F338F"/>
    <w:rsid w:val="009F40A7"/>
    <w:rsid w:val="009F67A3"/>
    <w:rsid w:val="009F6949"/>
    <w:rsid w:val="00A017FB"/>
    <w:rsid w:val="00A023B6"/>
    <w:rsid w:val="00A04975"/>
    <w:rsid w:val="00A0662E"/>
    <w:rsid w:val="00A07612"/>
    <w:rsid w:val="00A077DF"/>
    <w:rsid w:val="00A10D5E"/>
    <w:rsid w:val="00A136F5"/>
    <w:rsid w:val="00A13A54"/>
    <w:rsid w:val="00A1400E"/>
    <w:rsid w:val="00A1759F"/>
    <w:rsid w:val="00A20456"/>
    <w:rsid w:val="00A2079B"/>
    <w:rsid w:val="00A2248D"/>
    <w:rsid w:val="00A22D4E"/>
    <w:rsid w:val="00A25385"/>
    <w:rsid w:val="00A25805"/>
    <w:rsid w:val="00A2609B"/>
    <w:rsid w:val="00A263C8"/>
    <w:rsid w:val="00A26529"/>
    <w:rsid w:val="00A26DC8"/>
    <w:rsid w:val="00A275D2"/>
    <w:rsid w:val="00A308A9"/>
    <w:rsid w:val="00A30AAF"/>
    <w:rsid w:val="00A30BC7"/>
    <w:rsid w:val="00A31BB3"/>
    <w:rsid w:val="00A31E43"/>
    <w:rsid w:val="00A3404E"/>
    <w:rsid w:val="00A34053"/>
    <w:rsid w:val="00A34151"/>
    <w:rsid w:val="00A3467C"/>
    <w:rsid w:val="00A34DB0"/>
    <w:rsid w:val="00A36528"/>
    <w:rsid w:val="00A36E45"/>
    <w:rsid w:val="00A37E0C"/>
    <w:rsid w:val="00A40BDE"/>
    <w:rsid w:val="00A42CC8"/>
    <w:rsid w:val="00A45DC7"/>
    <w:rsid w:val="00A4601E"/>
    <w:rsid w:val="00A46BE0"/>
    <w:rsid w:val="00A47586"/>
    <w:rsid w:val="00A479D2"/>
    <w:rsid w:val="00A518F8"/>
    <w:rsid w:val="00A52E07"/>
    <w:rsid w:val="00A540AC"/>
    <w:rsid w:val="00A54349"/>
    <w:rsid w:val="00A54940"/>
    <w:rsid w:val="00A54B3F"/>
    <w:rsid w:val="00A55F1C"/>
    <w:rsid w:val="00A56467"/>
    <w:rsid w:val="00A564F5"/>
    <w:rsid w:val="00A5717E"/>
    <w:rsid w:val="00A60C76"/>
    <w:rsid w:val="00A611FD"/>
    <w:rsid w:val="00A62782"/>
    <w:rsid w:val="00A645EA"/>
    <w:rsid w:val="00A655C8"/>
    <w:rsid w:val="00A65CB3"/>
    <w:rsid w:val="00A66BA9"/>
    <w:rsid w:val="00A71199"/>
    <w:rsid w:val="00A71248"/>
    <w:rsid w:val="00A71365"/>
    <w:rsid w:val="00A7173F"/>
    <w:rsid w:val="00A71A24"/>
    <w:rsid w:val="00A72B2F"/>
    <w:rsid w:val="00A7366E"/>
    <w:rsid w:val="00A740CB"/>
    <w:rsid w:val="00A765C9"/>
    <w:rsid w:val="00A810C7"/>
    <w:rsid w:val="00A8367F"/>
    <w:rsid w:val="00A83FE7"/>
    <w:rsid w:val="00A84242"/>
    <w:rsid w:val="00A8445A"/>
    <w:rsid w:val="00A85048"/>
    <w:rsid w:val="00A8592F"/>
    <w:rsid w:val="00A87617"/>
    <w:rsid w:val="00A90096"/>
    <w:rsid w:val="00A916F7"/>
    <w:rsid w:val="00A91933"/>
    <w:rsid w:val="00A920FE"/>
    <w:rsid w:val="00A92D25"/>
    <w:rsid w:val="00A9339E"/>
    <w:rsid w:val="00A934FF"/>
    <w:rsid w:val="00A93D7A"/>
    <w:rsid w:val="00A940AE"/>
    <w:rsid w:val="00A94C12"/>
    <w:rsid w:val="00A964DF"/>
    <w:rsid w:val="00A973C2"/>
    <w:rsid w:val="00AA13DB"/>
    <w:rsid w:val="00AB1966"/>
    <w:rsid w:val="00AB2C95"/>
    <w:rsid w:val="00AB2FBF"/>
    <w:rsid w:val="00AB4689"/>
    <w:rsid w:val="00AB75DB"/>
    <w:rsid w:val="00AC05E0"/>
    <w:rsid w:val="00AC1015"/>
    <w:rsid w:val="00AC1B4E"/>
    <w:rsid w:val="00AC2ACB"/>
    <w:rsid w:val="00AC2D40"/>
    <w:rsid w:val="00AC3FA0"/>
    <w:rsid w:val="00AC5192"/>
    <w:rsid w:val="00AC541C"/>
    <w:rsid w:val="00AC59FE"/>
    <w:rsid w:val="00AC617F"/>
    <w:rsid w:val="00AD0C84"/>
    <w:rsid w:val="00AD1626"/>
    <w:rsid w:val="00AD3F7F"/>
    <w:rsid w:val="00AD64FC"/>
    <w:rsid w:val="00AD66FA"/>
    <w:rsid w:val="00AD7571"/>
    <w:rsid w:val="00AE0288"/>
    <w:rsid w:val="00AE0493"/>
    <w:rsid w:val="00AE2312"/>
    <w:rsid w:val="00AE4B81"/>
    <w:rsid w:val="00AE5B1A"/>
    <w:rsid w:val="00AE789A"/>
    <w:rsid w:val="00AF2EEB"/>
    <w:rsid w:val="00AF4278"/>
    <w:rsid w:val="00AF45B6"/>
    <w:rsid w:val="00B0106A"/>
    <w:rsid w:val="00B01B43"/>
    <w:rsid w:val="00B03CBB"/>
    <w:rsid w:val="00B049F3"/>
    <w:rsid w:val="00B05265"/>
    <w:rsid w:val="00B05C22"/>
    <w:rsid w:val="00B07255"/>
    <w:rsid w:val="00B10181"/>
    <w:rsid w:val="00B107EB"/>
    <w:rsid w:val="00B10A09"/>
    <w:rsid w:val="00B113C3"/>
    <w:rsid w:val="00B13D74"/>
    <w:rsid w:val="00B16D3F"/>
    <w:rsid w:val="00B21B87"/>
    <w:rsid w:val="00B223F7"/>
    <w:rsid w:val="00B23621"/>
    <w:rsid w:val="00B23A2A"/>
    <w:rsid w:val="00B27196"/>
    <w:rsid w:val="00B3053A"/>
    <w:rsid w:val="00B30948"/>
    <w:rsid w:val="00B30A85"/>
    <w:rsid w:val="00B31418"/>
    <w:rsid w:val="00B323D2"/>
    <w:rsid w:val="00B32B81"/>
    <w:rsid w:val="00B33BD6"/>
    <w:rsid w:val="00B448AF"/>
    <w:rsid w:val="00B46D5C"/>
    <w:rsid w:val="00B4792E"/>
    <w:rsid w:val="00B5088A"/>
    <w:rsid w:val="00B51A75"/>
    <w:rsid w:val="00B51A92"/>
    <w:rsid w:val="00B520D2"/>
    <w:rsid w:val="00B522A9"/>
    <w:rsid w:val="00B53054"/>
    <w:rsid w:val="00B539B9"/>
    <w:rsid w:val="00B54246"/>
    <w:rsid w:val="00B54290"/>
    <w:rsid w:val="00B54E8F"/>
    <w:rsid w:val="00B54F34"/>
    <w:rsid w:val="00B56CBB"/>
    <w:rsid w:val="00B57156"/>
    <w:rsid w:val="00B60187"/>
    <w:rsid w:val="00B61BE3"/>
    <w:rsid w:val="00B63E32"/>
    <w:rsid w:val="00B654FD"/>
    <w:rsid w:val="00B672D7"/>
    <w:rsid w:val="00B67B01"/>
    <w:rsid w:val="00B70B3F"/>
    <w:rsid w:val="00B71B1C"/>
    <w:rsid w:val="00B7202F"/>
    <w:rsid w:val="00B734E4"/>
    <w:rsid w:val="00B73E5D"/>
    <w:rsid w:val="00B7457D"/>
    <w:rsid w:val="00B75236"/>
    <w:rsid w:val="00B80458"/>
    <w:rsid w:val="00B82F8B"/>
    <w:rsid w:val="00B845B7"/>
    <w:rsid w:val="00B84602"/>
    <w:rsid w:val="00B847C5"/>
    <w:rsid w:val="00B84C31"/>
    <w:rsid w:val="00B855BC"/>
    <w:rsid w:val="00B86C87"/>
    <w:rsid w:val="00B875B8"/>
    <w:rsid w:val="00B90B70"/>
    <w:rsid w:val="00B917EE"/>
    <w:rsid w:val="00B927D6"/>
    <w:rsid w:val="00B9343F"/>
    <w:rsid w:val="00B939F9"/>
    <w:rsid w:val="00B953B2"/>
    <w:rsid w:val="00B97826"/>
    <w:rsid w:val="00BA0421"/>
    <w:rsid w:val="00BA0C23"/>
    <w:rsid w:val="00BA0F05"/>
    <w:rsid w:val="00BA1AA4"/>
    <w:rsid w:val="00BA3846"/>
    <w:rsid w:val="00BA530B"/>
    <w:rsid w:val="00BA5A25"/>
    <w:rsid w:val="00BA7609"/>
    <w:rsid w:val="00BB0223"/>
    <w:rsid w:val="00BB0789"/>
    <w:rsid w:val="00BB099A"/>
    <w:rsid w:val="00BB12DD"/>
    <w:rsid w:val="00BB1AAB"/>
    <w:rsid w:val="00BB2689"/>
    <w:rsid w:val="00BB278C"/>
    <w:rsid w:val="00BB3B8C"/>
    <w:rsid w:val="00BB54B1"/>
    <w:rsid w:val="00BB7F5D"/>
    <w:rsid w:val="00BC2C3B"/>
    <w:rsid w:val="00BC39CD"/>
    <w:rsid w:val="00BC3BD1"/>
    <w:rsid w:val="00BC3E4D"/>
    <w:rsid w:val="00BC5D64"/>
    <w:rsid w:val="00BC73EE"/>
    <w:rsid w:val="00BC7420"/>
    <w:rsid w:val="00BD01C3"/>
    <w:rsid w:val="00BD0885"/>
    <w:rsid w:val="00BD0E67"/>
    <w:rsid w:val="00BD1F2D"/>
    <w:rsid w:val="00BD5131"/>
    <w:rsid w:val="00BD594E"/>
    <w:rsid w:val="00BD7142"/>
    <w:rsid w:val="00BE0420"/>
    <w:rsid w:val="00BE3C4B"/>
    <w:rsid w:val="00BE3F1F"/>
    <w:rsid w:val="00BE6104"/>
    <w:rsid w:val="00BE61A5"/>
    <w:rsid w:val="00BE6A13"/>
    <w:rsid w:val="00BE6B23"/>
    <w:rsid w:val="00BF1221"/>
    <w:rsid w:val="00BF24D0"/>
    <w:rsid w:val="00BF2A43"/>
    <w:rsid w:val="00BF3FE0"/>
    <w:rsid w:val="00BF479A"/>
    <w:rsid w:val="00BF6AE3"/>
    <w:rsid w:val="00C00834"/>
    <w:rsid w:val="00C01AFF"/>
    <w:rsid w:val="00C02619"/>
    <w:rsid w:val="00C03AB0"/>
    <w:rsid w:val="00C05853"/>
    <w:rsid w:val="00C05E46"/>
    <w:rsid w:val="00C0673D"/>
    <w:rsid w:val="00C06EAC"/>
    <w:rsid w:val="00C1140D"/>
    <w:rsid w:val="00C11916"/>
    <w:rsid w:val="00C123EC"/>
    <w:rsid w:val="00C12770"/>
    <w:rsid w:val="00C13C80"/>
    <w:rsid w:val="00C16F7D"/>
    <w:rsid w:val="00C21CD5"/>
    <w:rsid w:val="00C22F0D"/>
    <w:rsid w:val="00C23062"/>
    <w:rsid w:val="00C237E3"/>
    <w:rsid w:val="00C23D61"/>
    <w:rsid w:val="00C24A62"/>
    <w:rsid w:val="00C24BE3"/>
    <w:rsid w:val="00C270E3"/>
    <w:rsid w:val="00C27D8A"/>
    <w:rsid w:val="00C301DD"/>
    <w:rsid w:val="00C336D3"/>
    <w:rsid w:val="00C33963"/>
    <w:rsid w:val="00C33DDE"/>
    <w:rsid w:val="00C357A2"/>
    <w:rsid w:val="00C35945"/>
    <w:rsid w:val="00C35E1B"/>
    <w:rsid w:val="00C36586"/>
    <w:rsid w:val="00C36FD8"/>
    <w:rsid w:val="00C408A0"/>
    <w:rsid w:val="00C41216"/>
    <w:rsid w:val="00C42070"/>
    <w:rsid w:val="00C42A00"/>
    <w:rsid w:val="00C43FA6"/>
    <w:rsid w:val="00C44F7C"/>
    <w:rsid w:val="00C465AB"/>
    <w:rsid w:val="00C46CC1"/>
    <w:rsid w:val="00C476C8"/>
    <w:rsid w:val="00C479F4"/>
    <w:rsid w:val="00C51434"/>
    <w:rsid w:val="00C52538"/>
    <w:rsid w:val="00C52D35"/>
    <w:rsid w:val="00C569D6"/>
    <w:rsid w:val="00C579F4"/>
    <w:rsid w:val="00C60EF8"/>
    <w:rsid w:val="00C62014"/>
    <w:rsid w:val="00C6337D"/>
    <w:rsid w:val="00C63DC5"/>
    <w:rsid w:val="00C64643"/>
    <w:rsid w:val="00C6541E"/>
    <w:rsid w:val="00C7018B"/>
    <w:rsid w:val="00C710CD"/>
    <w:rsid w:val="00C72274"/>
    <w:rsid w:val="00C72EDF"/>
    <w:rsid w:val="00C74A92"/>
    <w:rsid w:val="00C80DE0"/>
    <w:rsid w:val="00C8246D"/>
    <w:rsid w:val="00C827BF"/>
    <w:rsid w:val="00C82E24"/>
    <w:rsid w:val="00C83A26"/>
    <w:rsid w:val="00C844AD"/>
    <w:rsid w:val="00C84512"/>
    <w:rsid w:val="00C8717F"/>
    <w:rsid w:val="00C87E6B"/>
    <w:rsid w:val="00C91632"/>
    <w:rsid w:val="00C927F3"/>
    <w:rsid w:val="00C94212"/>
    <w:rsid w:val="00C94728"/>
    <w:rsid w:val="00C950C1"/>
    <w:rsid w:val="00C95122"/>
    <w:rsid w:val="00C958A5"/>
    <w:rsid w:val="00C9761A"/>
    <w:rsid w:val="00CA0214"/>
    <w:rsid w:val="00CA3E4E"/>
    <w:rsid w:val="00CA696C"/>
    <w:rsid w:val="00CB0C6F"/>
    <w:rsid w:val="00CB177D"/>
    <w:rsid w:val="00CB259B"/>
    <w:rsid w:val="00CB2702"/>
    <w:rsid w:val="00CB2E73"/>
    <w:rsid w:val="00CB4A06"/>
    <w:rsid w:val="00CB52E6"/>
    <w:rsid w:val="00CB6E59"/>
    <w:rsid w:val="00CC3389"/>
    <w:rsid w:val="00CC352F"/>
    <w:rsid w:val="00CC4386"/>
    <w:rsid w:val="00CC4CFA"/>
    <w:rsid w:val="00CC657A"/>
    <w:rsid w:val="00CC7276"/>
    <w:rsid w:val="00CC79F6"/>
    <w:rsid w:val="00CD07A4"/>
    <w:rsid w:val="00CD2BF0"/>
    <w:rsid w:val="00CD393C"/>
    <w:rsid w:val="00CD3C24"/>
    <w:rsid w:val="00CD62C5"/>
    <w:rsid w:val="00CD683E"/>
    <w:rsid w:val="00CD7A1A"/>
    <w:rsid w:val="00CE07AE"/>
    <w:rsid w:val="00CE126B"/>
    <w:rsid w:val="00CE17F8"/>
    <w:rsid w:val="00CE2529"/>
    <w:rsid w:val="00CE2EE9"/>
    <w:rsid w:val="00CE4DBA"/>
    <w:rsid w:val="00CE4E3D"/>
    <w:rsid w:val="00CE7488"/>
    <w:rsid w:val="00CF0808"/>
    <w:rsid w:val="00CF0E5C"/>
    <w:rsid w:val="00CF22FB"/>
    <w:rsid w:val="00CF33E0"/>
    <w:rsid w:val="00CF5152"/>
    <w:rsid w:val="00CF5CCB"/>
    <w:rsid w:val="00CF61B0"/>
    <w:rsid w:val="00CF627D"/>
    <w:rsid w:val="00CF793C"/>
    <w:rsid w:val="00CF7A75"/>
    <w:rsid w:val="00D007CE"/>
    <w:rsid w:val="00D007D5"/>
    <w:rsid w:val="00D02CB3"/>
    <w:rsid w:val="00D03B26"/>
    <w:rsid w:val="00D04B71"/>
    <w:rsid w:val="00D051DC"/>
    <w:rsid w:val="00D05231"/>
    <w:rsid w:val="00D05804"/>
    <w:rsid w:val="00D0757B"/>
    <w:rsid w:val="00D12A91"/>
    <w:rsid w:val="00D13163"/>
    <w:rsid w:val="00D141DD"/>
    <w:rsid w:val="00D14D37"/>
    <w:rsid w:val="00D15C68"/>
    <w:rsid w:val="00D15F5C"/>
    <w:rsid w:val="00D16237"/>
    <w:rsid w:val="00D20B6E"/>
    <w:rsid w:val="00D2196E"/>
    <w:rsid w:val="00D21BA8"/>
    <w:rsid w:val="00D21D97"/>
    <w:rsid w:val="00D22262"/>
    <w:rsid w:val="00D22F2E"/>
    <w:rsid w:val="00D25195"/>
    <w:rsid w:val="00D2757C"/>
    <w:rsid w:val="00D27CD2"/>
    <w:rsid w:val="00D27EF4"/>
    <w:rsid w:val="00D30AD3"/>
    <w:rsid w:val="00D316E4"/>
    <w:rsid w:val="00D31B43"/>
    <w:rsid w:val="00D338C8"/>
    <w:rsid w:val="00D35FDA"/>
    <w:rsid w:val="00D3609B"/>
    <w:rsid w:val="00D373C9"/>
    <w:rsid w:val="00D402BB"/>
    <w:rsid w:val="00D4076B"/>
    <w:rsid w:val="00D40F62"/>
    <w:rsid w:val="00D4302E"/>
    <w:rsid w:val="00D43433"/>
    <w:rsid w:val="00D43775"/>
    <w:rsid w:val="00D4413E"/>
    <w:rsid w:val="00D446AE"/>
    <w:rsid w:val="00D45B8B"/>
    <w:rsid w:val="00D4632C"/>
    <w:rsid w:val="00D4739A"/>
    <w:rsid w:val="00D51394"/>
    <w:rsid w:val="00D543D7"/>
    <w:rsid w:val="00D54F42"/>
    <w:rsid w:val="00D57332"/>
    <w:rsid w:val="00D57EB7"/>
    <w:rsid w:val="00D60C93"/>
    <w:rsid w:val="00D60FBB"/>
    <w:rsid w:val="00D6170C"/>
    <w:rsid w:val="00D63359"/>
    <w:rsid w:val="00D63BAE"/>
    <w:rsid w:val="00D642DC"/>
    <w:rsid w:val="00D66D49"/>
    <w:rsid w:val="00D7260B"/>
    <w:rsid w:val="00D727CD"/>
    <w:rsid w:val="00D729BC"/>
    <w:rsid w:val="00D733FA"/>
    <w:rsid w:val="00D74FDD"/>
    <w:rsid w:val="00D7584E"/>
    <w:rsid w:val="00D759B4"/>
    <w:rsid w:val="00D84985"/>
    <w:rsid w:val="00D87A0D"/>
    <w:rsid w:val="00D87C0F"/>
    <w:rsid w:val="00D91B1B"/>
    <w:rsid w:val="00D941D8"/>
    <w:rsid w:val="00D94A6C"/>
    <w:rsid w:val="00D9567A"/>
    <w:rsid w:val="00D96501"/>
    <w:rsid w:val="00D97A31"/>
    <w:rsid w:val="00D97E96"/>
    <w:rsid w:val="00DA05CF"/>
    <w:rsid w:val="00DA1B06"/>
    <w:rsid w:val="00DA2AE8"/>
    <w:rsid w:val="00DA2DD4"/>
    <w:rsid w:val="00DA2E1B"/>
    <w:rsid w:val="00DA4530"/>
    <w:rsid w:val="00DA59DD"/>
    <w:rsid w:val="00DA67F7"/>
    <w:rsid w:val="00DA75D7"/>
    <w:rsid w:val="00DA7832"/>
    <w:rsid w:val="00DB271F"/>
    <w:rsid w:val="00DB2864"/>
    <w:rsid w:val="00DB4812"/>
    <w:rsid w:val="00DC1AC5"/>
    <w:rsid w:val="00DC1BAA"/>
    <w:rsid w:val="00DC21A8"/>
    <w:rsid w:val="00DC3091"/>
    <w:rsid w:val="00DC7BED"/>
    <w:rsid w:val="00DD03C9"/>
    <w:rsid w:val="00DD0820"/>
    <w:rsid w:val="00DD1456"/>
    <w:rsid w:val="00DD197A"/>
    <w:rsid w:val="00DD3A1B"/>
    <w:rsid w:val="00DD57DA"/>
    <w:rsid w:val="00DD649E"/>
    <w:rsid w:val="00DD64AD"/>
    <w:rsid w:val="00DD6DC2"/>
    <w:rsid w:val="00DE0440"/>
    <w:rsid w:val="00DE07DF"/>
    <w:rsid w:val="00DE1018"/>
    <w:rsid w:val="00DE2075"/>
    <w:rsid w:val="00DE2F70"/>
    <w:rsid w:val="00DE3E85"/>
    <w:rsid w:val="00DE568E"/>
    <w:rsid w:val="00DE5CAA"/>
    <w:rsid w:val="00DE6749"/>
    <w:rsid w:val="00DE77DB"/>
    <w:rsid w:val="00DE7C5F"/>
    <w:rsid w:val="00DF09CC"/>
    <w:rsid w:val="00DF0CCA"/>
    <w:rsid w:val="00DF1070"/>
    <w:rsid w:val="00DF1CC3"/>
    <w:rsid w:val="00DF2123"/>
    <w:rsid w:val="00DF4DF3"/>
    <w:rsid w:val="00DF5A7C"/>
    <w:rsid w:val="00DF5E5D"/>
    <w:rsid w:val="00DF5EC1"/>
    <w:rsid w:val="00DF72B3"/>
    <w:rsid w:val="00DF7656"/>
    <w:rsid w:val="00DF77AF"/>
    <w:rsid w:val="00DF7D64"/>
    <w:rsid w:val="00E00A2C"/>
    <w:rsid w:val="00E01F72"/>
    <w:rsid w:val="00E0203A"/>
    <w:rsid w:val="00E02C06"/>
    <w:rsid w:val="00E02D09"/>
    <w:rsid w:val="00E043C0"/>
    <w:rsid w:val="00E0460F"/>
    <w:rsid w:val="00E05306"/>
    <w:rsid w:val="00E06A5F"/>
    <w:rsid w:val="00E100B7"/>
    <w:rsid w:val="00E1042C"/>
    <w:rsid w:val="00E1455C"/>
    <w:rsid w:val="00E1524A"/>
    <w:rsid w:val="00E15686"/>
    <w:rsid w:val="00E16FA7"/>
    <w:rsid w:val="00E1744C"/>
    <w:rsid w:val="00E17829"/>
    <w:rsid w:val="00E21D84"/>
    <w:rsid w:val="00E2759C"/>
    <w:rsid w:val="00E33224"/>
    <w:rsid w:val="00E33675"/>
    <w:rsid w:val="00E33757"/>
    <w:rsid w:val="00E354C8"/>
    <w:rsid w:val="00E37D90"/>
    <w:rsid w:val="00E41FF5"/>
    <w:rsid w:val="00E4203D"/>
    <w:rsid w:val="00E44FA8"/>
    <w:rsid w:val="00E45364"/>
    <w:rsid w:val="00E45D48"/>
    <w:rsid w:val="00E46D30"/>
    <w:rsid w:val="00E472BE"/>
    <w:rsid w:val="00E4763A"/>
    <w:rsid w:val="00E5110A"/>
    <w:rsid w:val="00E51A90"/>
    <w:rsid w:val="00E5419B"/>
    <w:rsid w:val="00E542CC"/>
    <w:rsid w:val="00E55603"/>
    <w:rsid w:val="00E56779"/>
    <w:rsid w:val="00E57413"/>
    <w:rsid w:val="00E60A70"/>
    <w:rsid w:val="00E61F95"/>
    <w:rsid w:val="00E64A3E"/>
    <w:rsid w:val="00E65771"/>
    <w:rsid w:val="00E66F10"/>
    <w:rsid w:val="00E7015A"/>
    <w:rsid w:val="00E7052D"/>
    <w:rsid w:val="00E72821"/>
    <w:rsid w:val="00E7389D"/>
    <w:rsid w:val="00E74241"/>
    <w:rsid w:val="00E75E3F"/>
    <w:rsid w:val="00E85505"/>
    <w:rsid w:val="00E85828"/>
    <w:rsid w:val="00E86D9B"/>
    <w:rsid w:val="00E91255"/>
    <w:rsid w:val="00E922C3"/>
    <w:rsid w:val="00E9367A"/>
    <w:rsid w:val="00E949CC"/>
    <w:rsid w:val="00E94CA9"/>
    <w:rsid w:val="00E95777"/>
    <w:rsid w:val="00E965C9"/>
    <w:rsid w:val="00E96CF0"/>
    <w:rsid w:val="00EA1362"/>
    <w:rsid w:val="00EA5690"/>
    <w:rsid w:val="00EA5A9B"/>
    <w:rsid w:val="00EA5CB1"/>
    <w:rsid w:val="00EA5CDE"/>
    <w:rsid w:val="00EA5E2C"/>
    <w:rsid w:val="00EA6E33"/>
    <w:rsid w:val="00EA749E"/>
    <w:rsid w:val="00EA795C"/>
    <w:rsid w:val="00EB0A49"/>
    <w:rsid w:val="00EB0BBC"/>
    <w:rsid w:val="00EB20A1"/>
    <w:rsid w:val="00EB4ADB"/>
    <w:rsid w:val="00EB4D6E"/>
    <w:rsid w:val="00EB61B7"/>
    <w:rsid w:val="00EB7525"/>
    <w:rsid w:val="00EB7E9F"/>
    <w:rsid w:val="00EC147D"/>
    <w:rsid w:val="00EC376F"/>
    <w:rsid w:val="00EC43A0"/>
    <w:rsid w:val="00EC6573"/>
    <w:rsid w:val="00EC664D"/>
    <w:rsid w:val="00EC78B6"/>
    <w:rsid w:val="00ED07EC"/>
    <w:rsid w:val="00ED1394"/>
    <w:rsid w:val="00ED2E7B"/>
    <w:rsid w:val="00ED3774"/>
    <w:rsid w:val="00ED3E0A"/>
    <w:rsid w:val="00ED57CB"/>
    <w:rsid w:val="00ED6195"/>
    <w:rsid w:val="00EE3F0D"/>
    <w:rsid w:val="00EE6EDA"/>
    <w:rsid w:val="00EE7076"/>
    <w:rsid w:val="00EE79BB"/>
    <w:rsid w:val="00EF274D"/>
    <w:rsid w:val="00EF39A5"/>
    <w:rsid w:val="00EF4462"/>
    <w:rsid w:val="00EF4513"/>
    <w:rsid w:val="00EF5B76"/>
    <w:rsid w:val="00F02E8A"/>
    <w:rsid w:val="00F040ED"/>
    <w:rsid w:val="00F054DC"/>
    <w:rsid w:val="00F06144"/>
    <w:rsid w:val="00F07024"/>
    <w:rsid w:val="00F077DB"/>
    <w:rsid w:val="00F07895"/>
    <w:rsid w:val="00F07D3A"/>
    <w:rsid w:val="00F10823"/>
    <w:rsid w:val="00F10BD4"/>
    <w:rsid w:val="00F1177E"/>
    <w:rsid w:val="00F12B83"/>
    <w:rsid w:val="00F131D3"/>
    <w:rsid w:val="00F14CF6"/>
    <w:rsid w:val="00F153A1"/>
    <w:rsid w:val="00F15472"/>
    <w:rsid w:val="00F155E4"/>
    <w:rsid w:val="00F16750"/>
    <w:rsid w:val="00F2444D"/>
    <w:rsid w:val="00F24843"/>
    <w:rsid w:val="00F25496"/>
    <w:rsid w:val="00F25D67"/>
    <w:rsid w:val="00F25F35"/>
    <w:rsid w:val="00F269F9"/>
    <w:rsid w:val="00F30130"/>
    <w:rsid w:val="00F323D5"/>
    <w:rsid w:val="00F32755"/>
    <w:rsid w:val="00F357C3"/>
    <w:rsid w:val="00F4048D"/>
    <w:rsid w:val="00F40651"/>
    <w:rsid w:val="00F4239D"/>
    <w:rsid w:val="00F435E8"/>
    <w:rsid w:val="00F46E60"/>
    <w:rsid w:val="00F50487"/>
    <w:rsid w:val="00F5139B"/>
    <w:rsid w:val="00F5171D"/>
    <w:rsid w:val="00F5301D"/>
    <w:rsid w:val="00F54BE5"/>
    <w:rsid w:val="00F56067"/>
    <w:rsid w:val="00F57900"/>
    <w:rsid w:val="00F609FC"/>
    <w:rsid w:val="00F61423"/>
    <w:rsid w:val="00F61F9D"/>
    <w:rsid w:val="00F63867"/>
    <w:rsid w:val="00F645AF"/>
    <w:rsid w:val="00F7213A"/>
    <w:rsid w:val="00F73960"/>
    <w:rsid w:val="00F73ED5"/>
    <w:rsid w:val="00F8044D"/>
    <w:rsid w:val="00F83564"/>
    <w:rsid w:val="00F853CC"/>
    <w:rsid w:val="00F86414"/>
    <w:rsid w:val="00F86445"/>
    <w:rsid w:val="00F86C6A"/>
    <w:rsid w:val="00F8710E"/>
    <w:rsid w:val="00F87423"/>
    <w:rsid w:val="00F87F00"/>
    <w:rsid w:val="00F906C9"/>
    <w:rsid w:val="00F94A1E"/>
    <w:rsid w:val="00F971AE"/>
    <w:rsid w:val="00F97EE5"/>
    <w:rsid w:val="00FA12F9"/>
    <w:rsid w:val="00FA22F9"/>
    <w:rsid w:val="00FA2818"/>
    <w:rsid w:val="00FA3F18"/>
    <w:rsid w:val="00FA4DFF"/>
    <w:rsid w:val="00FA642A"/>
    <w:rsid w:val="00FA64D7"/>
    <w:rsid w:val="00FA6B2E"/>
    <w:rsid w:val="00FA6D22"/>
    <w:rsid w:val="00FB0F01"/>
    <w:rsid w:val="00FB1D4B"/>
    <w:rsid w:val="00FB30FD"/>
    <w:rsid w:val="00FB32E2"/>
    <w:rsid w:val="00FB36F4"/>
    <w:rsid w:val="00FB6229"/>
    <w:rsid w:val="00FB64D4"/>
    <w:rsid w:val="00FB6680"/>
    <w:rsid w:val="00FB7308"/>
    <w:rsid w:val="00FB744C"/>
    <w:rsid w:val="00FB7BD7"/>
    <w:rsid w:val="00FC1E43"/>
    <w:rsid w:val="00FC3BC6"/>
    <w:rsid w:val="00FC47FA"/>
    <w:rsid w:val="00FC5136"/>
    <w:rsid w:val="00FC67EA"/>
    <w:rsid w:val="00FC75F8"/>
    <w:rsid w:val="00FC7907"/>
    <w:rsid w:val="00FD0D95"/>
    <w:rsid w:val="00FD356B"/>
    <w:rsid w:val="00FD3ED0"/>
    <w:rsid w:val="00FD3EE7"/>
    <w:rsid w:val="00FD4B6E"/>
    <w:rsid w:val="00FD4C31"/>
    <w:rsid w:val="00FD51F7"/>
    <w:rsid w:val="00FD5A81"/>
    <w:rsid w:val="00FD620C"/>
    <w:rsid w:val="00FD76AA"/>
    <w:rsid w:val="00FE11BD"/>
    <w:rsid w:val="00FE30ED"/>
    <w:rsid w:val="00FE3359"/>
    <w:rsid w:val="00FE4F45"/>
    <w:rsid w:val="00FE5DF1"/>
    <w:rsid w:val="00FE7408"/>
    <w:rsid w:val="00FF22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34C1C7E"/>
  <w15:docId w15:val="{A961D520-31A9-42C8-906E-D5604D3F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76"/>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9"/>
    <w:qFormat/>
    <w:rsid w:val="000F2C17"/>
    <w:pPr>
      <w:spacing w:before="100" w:beforeAutospacing="1" w:after="100" w:afterAutospacing="1"/>
      <w:outlineLvl w:val="0"/>
    </w:pPr>
    <w:rPr>
      <w:b/>
      <w:bCs/>
      <w:kern w:val="36"/>
      <w:sz w:val="48"/>
      <w:szCs w:val="48"/>
    </w:rPr>
  </w:style>
  <w:style w:type="paragraph" w:styleId="Heading2">
    <w:name w:val="heading 2"/>
    <w:aliases w:val="Heading 2 Char Char"/>
    <w:basedOn w:val="Normal"/>
    <w:next w:val="Normal"/>
    <w:link w:val="Heading2Char"/>
    <w:qFormat/>
    <w:rsid w:val="00CC657A"/>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CC657A"/>
    <w:pPr>
      <w:keepNext/>
      <w:autoSpaceDE w:val="0"/>
      <w:autoSpaceDN w:val="0"/>
      <w:jc w:val="center"/>
      <w:outlineLvl w:val="2"/>
    </w:pPr>
    <w:rPr>
      <w:rFonts w:ascii=".VnTimeH" w:hAnsi=".VnTimeH"/>
      <w:b/>
      <w:bCs/>
      <w:sz w:val="24"/>
      <w:szCs w:val="24"/>
    </w:rPr>
  </w:style>
  <w:style w:type="paragraph" w:styleId="Heading4">
    <w:name w:val="heading 4"/>
    <w:basedOn w:val="Normal"/>
    <w:next w:val="Normal"/>
    <w:link w:val="Heading4Char"/>
    <w:qFormat/>
    <w:rsid w:val="00CC657A"/>
    <w:pPr>
      <w:keepNext/>
      <w:jc w:val="center"/>
      <w:outlineLvl w:val="3"/>
    </w:pPr>
    <w:rPr>
      <w:rFonts w:ascii=".VnTimeH" w:hAnsi=".VnTimeH"/>
      <w:b/>
      <w:bCs/>
      <w:sz w:val="28"/>
      <w:szCs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CC657A"/>
    <w:pPr>
      <w:keepNext/>
      <w:spacing w:before="80" w:after="80" w:line="360" w:lineRule="exact"/>
      <w:ind w:firstLine="720"/>
      <w:jc w:val="both"/>
      <w:outlineLvl w:val="4"/>
    </w:pPr>
    <w:rPr>
      <w:rFonts w:ascii=".VnTime" w:hAnsi=".VnTime"/>
      <w:b/>
      <w:sz w:val="28"/>
      <w:szCs w:val="28"/>
    </w:rPr>
  </w:style>
  <w:style w:type="paragraph" w:styleId="Heading6">
    <w:name w:val="heading 6"/>
    <w:basedOn w:val="Normal"/>
    <w:next w:val="Normal"/>
    <w:link w:val="Heading6Char"/>
    <w:qFormat/>
    <w:rsid w:val="00CC657A"/>
    <w:pPr>
      <w:keepNext/>
      <w:widowControl w:val="0"/>
      <w:autoSpaceDE w:val="0"/>
      <w:autoSpaceDN w:val="0"/>
      <w:spacing w:line="360" w:lineRule="auto"/>
      <w:jc w:val="center"/>
      <w:outlineLvl w:val="5"/>
    </w:pPr>
    <w:rPr>
      <w:rFonts w:ascii=".VnTime" w:hAnsi=".VnTime"/>
      <w:b/>
      <w:bCs/>
      <w:sz w:val="28"/>
      <w:szCs w:val="28"/>
      <w:lang w:val="en-GB"/>
    </w:rPr>
  </w:style>
  <w:style w:type="paragraph" w:styleId="Heading7">
    <w:name w:val="heading 7"/>
    <w:basedOn w:val="Normal"/>
    <w:next w:val="Normal"/>
    <w:link w:val="Heading7Char"/>
    <w:qFormat/>
    <w:rsid w:val="00CC657A"/>
    <w:pPr>
      <w:spacing w:before="240" w:after="60"/>
      <w:outlineLvl w:val="6"/>
    </w:pPr>
    <w:rPr>
      <w:sz w:val="24"/>
      <w:szCs w:val="24"/>
    </w:rPr>
  </w:style>
  <w:style w:type="paragraph" w:styleId="Heading8">
    <w:name w:val="heading 8"/>
    <w:basedOn w:val="Normal"/>
    <w:next w:val="Normal"/>
    <w:link w:val="Heading8Char"/>
    <w:qFormat/>
    <w:rsid w:val="00CC657A"/>
    <w:pPr>
      <w:spacing w:before="240" w:after="60"/>
      <w:outlineLvl w:val="7"/>
    </w:pPr>
    <w:rPr>
      <w:i/>
      <w:iCs/>
      <w:sz w:val="24"/>
      <w:szCs w:val="24"/>
    </w:rPr>
  </w:style>
  <w:style w:type="paragraph" w:styleId="Heading9">
    <w:name w:val="heading 9"/>
    <w:basedOn w:val="Normal"/>
    <w:next w:val="Normal"/>
    <w:link w:val="Heading9Char"/>
    <w:qFormat/>
    <w:rsid w:val="00CC65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C17"/>
    <w:rPr>
      <w:rFonts w:ascii="Times New Roman" w:eastAsia="Times New Roman" w:hAnsi="Times New Roman" w:cs="Times New Roman"/>
      <w:b/>
      <w:bCs/>
      <w:kern w:val="36"/>
      <w:sz w:val="48"/>
      <w:szCs w:val="48"/>
    </w:rPr>
  </w:style>
  <w:style w:type="character" w:customStyle="1" w:styleId="Heading2Char">
    <w:name w:val="Heading 2 Char"/>
    <w:aliases w:val="Heading 2 Char Char Char"/>
    <w:basedOn w:val="DefaultParagraphFont"/>
    <w:link w:val="Heading2"/>
    <w:rsid w:val="00CC657A"/>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CC657A"/>
    <w:rPr>
      <w:rFonts w:ascii=".VnTimeH" w:eastAsia="Times New Roman" w:hAnsi=".VnTimeH" w:cs="Times New Roman"/>
      <w:b/>
      <w:bCs/>
      <w:sz w:val="24"/>
      <w:szCs w:val="24"/>
    </w:rPr>
  </w:style>
  <w:style w:type="character" w:customStyle="1" w:styleId="Heading4Char">
    <w:name w:val="Heading 4 Char"/>
    <w:basedOn w:val="DefaultParagraphFont"/>
    <w:link w:val="Heading4"/>
    <w:rsid w:val="00CC657A"/>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CC657A"/>
    <w:rPr>
      <w:rFonts w:ascii=".VnTime" w:eastAsia="Times New Roman" w:hAnsi=".VnTime" w:cs="Times New Roman"/>
      <w:b/>
      <w:sz w:val="28"/>
      <w:szCs w:val="28"/>
    </w:rPr>
  </w:style>
  <w:style w:type="character" w:customStyle="1" w:styleId="Heading6Char">
    <w:name w:val="Heading 6 Char"/>
    <w:basedOn w:val="DefaultParagraphFont"/>
    <w:link w:val="Heading6"/>
    <w:rsid w:val="00CC657A"/>
    <w:rPr>
      <w:rFonts w:ascii=".VnTime" w:eastAsia="Times New Roman" w:hAnsi=".VnTime" w:cs="Times New Roman"/>
      <w:b/>
      <w:bCs/>
      <w:sz w:val="28"/>
      <w:szCs w:val="28"/>
      <w:lang w:val="en-GB"/>
    </w:rPr>
  </w:style>
  <w:style w:type="character" w:customStyle="1" w:styleId="Heading7Char">
    <w:name w:val="Heading 7 Char"/>
    <w:basedOn w:val="DefaultParagraphFont"/>
    <w:link w:val="Heading7"/>
    <w:rsid w:val="00CC657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657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657A"/>
    <w:rPr>
      <w:rFonts w:ascii="Arial" w:eastAsia="Times New Roman" w:hAnsi="Arial" w:cs="Arial"/>
    </w:rPr>
  </w:style>
  <w:style w:type="paragraph" w:styleId="NormalWeb">
    <w:name w:val="Normal (Web)"/>
    <w:aliases w:val="Обычный (веб)1,Обычный (веб) Знак,Обычный (веб) Знак1,Обычный (веб) Знак Знак, Char Char21,Char Char Char Char Char Char Char Char Char Char Char,webb,Char Char25,Normal (Web) Char Char, Char Char25"/>
    <w:basedOn w:val="Normal"/>
    <w:link w:val="NormalWebChar"/>
    <w:qFormat/>
    <w:rsid w:val="00A13A54"/>
    <w:pPr>
      <w:spacing w:before="100" w:beforeAutospacing="1" w:after="100" w:afterAutospacing="1"/>
    </w:pPr>
    <w:rPr>
      <w:rFonts w:ascii="Verdana" w:hAnsi="Verdana"/>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21 Char,Char Char Char Char Char Char Char Char Char Char Char Char,webb Char,Char Char25 Char,Normal (Web) Char Char Char"/>
    <w:link w:val="NormalWeb"/>
    <w:qFormat/>
    <w:locked/>
    <w:rsid w:val="00A023B6"/>
    <w:rPr>
      <w:rFonts w:ascii="Verdana" w:eastAsia="Times New Roman" w:hAnsi="Verdana" w:cs="Times New Roman"/>
      <w:sz w:val="24"/>
      <w:szCs w:val="24"/>
    </w:rPr>
  </w:style>
  <w:style w:type="character" w:customStyle="1" w:styleId="BodyTextChar1">
    <w:name w:val="Body Text Char1"/>
    <w:aliases w:val="Body Text - Level 2 Char1,heading3 Char1,block Char1"/>
    <w:link w:val="BodyText"/>
    <w:rsid w:val="00A964DF"/>
    <w:rPr>
      <w:rFonts w:cs="Times New Roman"/>
      <w:sz w:val="26"/>
      <w:szCs w:val="26"/>
      <w:shd w:val="clear" w:color="auto" w:fill="FFFFFF"/>
    </w:rPr>
  </w:style>
  <w:style w:type="paragraph" w:styleId="BodyText">
    <w:name w:val="Body Text"/>
    <w:aliases w:val="Body Text - Level 2,heading3,block"/>
    <w:basedOn w:val="Normal"/>
    <w:link w:val="BodyTextChar1"/>
    <w:qFormat/>
    <w:rsid w:val="00A964DF"/>
    <w:pPr>
      <w:widowControl w:val="0"/>
      <w:shd w:val="clear" w:color="auto" w:fill="FFFFFF"/>
      <w:spacing w:after="40" w:line="300" w:lineRule="auto"/>
      <w:ind w:firstLine="400"/>
    </w:pPr>
    <w:rPr>
      <w:rFonts w:asciiTheme="minorHAnsi" w:eastAsiaTheme="minorHAnsi" w:hAnsiTheme="minorHAnsi"/>
    </w:rPr>
  </w:style>
  <w:style w:type="character" w:customStyle="1" w:styleId="BodyTextChar">
    <w:name w:val="Body Text Char"/>
    <w:aliases w:val="Body Text - Level 2 Char,heading3 Char,block Char"/>
    <w:basedOn w:val="DefaultParagraphFont"/>
    <w:rsid w:val="00A964DF"/>
    <w:rPr>
      <w:rFonts w:ascii="Times New Roman" w:eastAsia="Times New Roman" w:hAnsi="Times New Roman" w:cs="Times New Roman"/>
      <w:sz w:val="26"/>
      <w:szCs w:val="26"/>
    </w:rPr>
  </w:style>
  <w:style w:type="paragraph" w:styleId="ListParagraph">
    <w:name w:val="List Paragraph"/>
    <w:aliases w:val="Numbered List,bullet,List Paragraph1,Cita extensa,HPL01,Colorful List - Accent 13"/>
    <w:basedOn w:val="Normal"/>
    <w:link w:val="ListParagraphChar"/>
    <w:uiPriority w:val="34"/>
    <w:qFormat/>
    <w:rsid w:val="00C60EF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657A"/>
  </w:style>
  <w:style w:type="paragraph" w:styleId="Header">
    <w:name w:val="header"/>
    <w:basedOn w:val="Normal"/>
    <w:link w:val="HeaderChar"/>
    <w:unhideWhenUsed/>
    <w:rsid w:val="00767FD4"/>
    <w:pPr>
      <w:tabs>
        <w:tab w:val="center" w:pos="4680"/>
        <w:tab w:val="right" w:pos="9360"/>
      </w:tabs>
    </w:pPr>
  </w:style>
  <w:style w:type="character" w:customStyle="1" w:styleId="HeaderChar">
    <w:name w:val="Header Char"/>
    <w:basedOn w:val="DefaultParagraphFont"/>
    <w:link w:val="Header"/>
    <w:rsid w:val="00767FD4"/>
    <w:rPr>
      <w:rFonts w:ascii="Times New Roman" w:eastAsia="Times New Roman" w:hAnsi="Times New Roman" w:cs="Times New Roman"/>
      <w:sz w:val="26"/>
      <w:szCs w:val="26"/>
    </w:rPr>
  </w:style>
  <w:style w:type="paragraph" w:styleId="Footer">
    <w:name w:val="footer"/>
    <w:basedOn w:val="Normal"/>
    <w:link w:val="FooterChar"/>
    <w:unhideWhenUsed/>
    <w:rsid w:val="00767FD4"/>
    <w:pPr>
      <w:tabs>
        <w:tab w:val="center" w:pos="4680"/>
        <w:tab w:val="right" w:pos="9360"/>
      </w:tabs>
    </w:pPr>
  </w:style>
  <w:style w:type="character" w:customStyle="1" w:styleId="FooterChar">
    <w:name w:val="Footer Char"/>
    <w:basedOn w:val="DefaultParagraphFont"/>
    <w:link w:val="Footer"/>
    <w:rsid w:val="00767FD4"/>
    <w:rPr>
      <w:rFonts w:ascii="Times New Roman" w:eastAsia="Times New Roman" w:hAnsi="Times New Roman" w:cs="Times New Roman"/>
      <w:sz w:val="26"/>
      <w:szCs w:val="26"/>
    </w:rPr>
  </w:style>
  <w:style w:type="character" w:customStyle="1" w:styleId="BodyText2Char">
    <w:name w:val="Body Text 2 Char"/>
    <w:link w:val="BodyText2"/>
    <w:uiPriority w:val="99"/>
    <w:locked/>
    <w:rsid w:val="00B21B87"/>
    <w:rPr>
      <w:sz w:val="26"/>
      <w:szCs w:val="26"/>
    </w:rPr>
  </w:style>
  <w:style w:type="paragraph" w:styleId="BodyText2">
    <w:name w:val="Body Text 2"/>
    <w:basedOn w:val="Normal"/>
    <w:link w:val="BodyText2Char"/>
    <w:uiPriority w:val="99"/>
    <w:rsid w:val="00B21B87"/>
    <w:pPr>
      <w:spacing w:after="120" w:line="480" w:lineRule="auto"/>
    </w:pPr>
    <w:rPr>
      <w:rFonts w:asciiTheme="minorHAnsi" w:eastAsiaTheme="minorHAnsi" w:hAnsiTheme="minorHAnsi" w:cstheme="minorBidi"/>
    </w:rPr>
  </w:style>
  <w:style w:type="character" w:customStyle="1" w:styleId="BodyText2Char1">
    <w:name w:val="Body Text 2 Char1"/>
    <w:basedOn w:val="DefaultParagraphFont"/>
    <w:semiHidden/>
    <w:rsid w:val="00B21B87"/>
    <w:rPr>
      <w:rFonts w:ascii="Times New Roman" w:eastAsia="Times New Roman" w:hAnsi="Times New Roman" w:cs="Times New Roman"/>
      <w:sz w:val="26"/>
      <w:szCs w:val="26"/>
    </w:rPr>
  </w:style>
  <w:style w:type="character" w:styleId="Emphasis">
    <w:name w:val="Emphasis"/>
    <w:basedOn w:val="DefaultParagraphFont"/>
    <w:qFormat/>
    <w:rsid w:val="00167056"/>
    <w:rPr>
      <w:i/>
      <w:iCs/>
    </w:rPr>
  </w:style>
  <w:style w:type="character" w:customStyle="1" w:styleId="apple-converted-space">
    <w:name w:val="apple-converted-space"/>
    <w:basedOn w:val="DefaultParagraphFont"/>
    <w:rsid w:val="00EC43A0"/>
  </w:style>
  <w:style w:type="paragraph" w:styleId="BalloonText">
    <w:name w:val="Balloon Text"/>
    <w:basedOn w:val="Normal"/>
    <w:link w:val="BalloonTextChar"/>
    <w:unhideWhenUsed/>
    <w:rsid w:val="00611C67"/>
    <w:rPr>
      <w:rFonts w:ascii="Tahoma" w:hAnsi="Tahoma" w:cs="Tahoma"/>
      <w:sz w:val="16"/>
      <w:szCs w:val="16"/>
    </w:rPr>
  </w:style>
  <w:style w:type="character" w:customStyle="1" w:styleId="BalloonTextChar">
    <w:name w:val="Balloon Text Char"/>
    <w:basedOn w:val="DefaultParagraphFont"/>
    <w:link w:val="BalloonText"/>
    <w:rsid w:val="00611C67"/>
    <w:rPr>
      <w:rFonts w:ascii="Tahoma" w:eastAsia="Times New Roman" w:hAnsi="Tahoma" w:cs="Tahoma"/>
      <w:sz w:val="16"/>
      <w:szCs w:val="16"/>
    </w:rPr>
  </w:style>
  <w:style w:type="character" w:styleId="Hyperlink">
    <w:name w:val="Hyperlink"/>
    <w:uiPriority w:val="99"/>
    <w:rsid w:val="00CC657A"/>
    <w:rPr>
      <w:rFonts w:ascii="Times New Roman" w:hAnsi="Times New Roman" w:cs="Times New Roman" w:hint="default"/>
      <w:color w:val="0000FF"/>
      <w:u w:val="single"/>
    </w:rPr>
  </w:style>
  <w:style w:type="character" w:styleId="FollowedHyperlink">
    <w:name w:val="FollowedHyperlink"/>
    <w:uiPriority w:val="99"/>
    <w:rsid w:val="00CC657A"/>
    <w:rPr>
      <w:rFonts w:ascii="Times New Roman" w:hAnsi="Times New Roman" w:cs="Times New Roman" w:hint="default"/>
      <w:color w:val="800080"/>
      <w:u w:val="single"/>
    </w:rPr>
  </w:style>
  <w:style w:type="character" w:customStyle="1" w:styleId="CommentTextChar">
    <w:name w:val="Comment Text Char"/>
    <w:link w:val="CommentText"/>
    <w:semiHidden/>
    <w:locked/>
    <w:rsid w:val="00CC657A"/>
  </w:style>
  <w:style w:type="paragraph" w:styleId="CommentText">
    <w:name w:val="annotation text"/>
    <w:basedOn w:val="Normal"/>
    <w:link w:val="CommentTextChar"/>
    <w:semiHidden/>
    <w:rsid w:val="00CC657A"/>
    <w:rPr>
      <w:rFonts w:asciiTheme="minorHAnsi" w:eastAsiaTheme="minorHAnsi" w:hAnsiTheme="minorHAnsi" w:cstheme="minorBidi"/>
      <w:sz w:val="22"/>
      <w:szCs w:val="22"/>
    </w:rPr>
  </w:style>
  <w:style w:type="character" w:customStyle="1" w:styleId="CommentTextChar1">
    <w:name w:val="Comment Text Char1"/>
    <w:basedOn w:val="DefaultParagraphFont"/>
    <w:semiHidden/>
    <w:rsid w:val="00CC657A"/>
    <w:rPr>
      <w:rFonts w:ascii="Times New Roman" w:eastAsia="Times New Roman" w:hAnsi="Times New Roman" w:cs="Times New Roman"/>
      <w:sz w:val="20"/>
      <w:szCs w:val="20"/>
    </w:rPr>
  </w:style>
  <w:style w:type="character" w:customStyle="1" w:styleId="HeaderChar1">
    <w:name w:val="Header Char1"/>
    <w:basedOn w:val="DefaultParagraphFont"/>
    <w:semiHidden/>
    <w:rsid w:val="00CC657A"/>
    <w:rPr>
      <w:sz w:val="26"/>
      <w:szCs w:val="26"/>
    </w:rPr>
  </w:style>
  <w:style w:type="character" w:customStyle="1" w:styleId="FooterChar1">
    <w:name w:val="Footer Char1"/>
    <w:basedOn w:val="DefaultParagraphFont"/>
    <w:semiHidden/>
    <w:rsid w:val="00CC657A"/>
    <w:rPr>
      <w:sz w:val="26"/>
      <w:szCs w:val="26"/>
    </w:rPr>
  </w:style>
  <w:style w:type="character" w:customStyle="1" w:styleId="TitleChar">
    <w:name w:val="Title Char"/>
    <w:link w:val="Title"/>
    <w:locked/>
    <w:rsid w:val="00CC657A"/>
    <w:rPr>
      <w:rFonts w:ascii=".VnTimeH" w:hAnsi=".VnTimeH"/>
      <w:b/>
      <w:bCs/>
      <w:sz w:val="28"/>
      <w:szCs w:val="28"/>
    </w:rPr>
  </w:style>
  <w:style w:type="paragraph" w:styleId="Title">
    <w:name w:val="Title"/>
    <w:basedOn w:val="Normal"/>
    <w:link w:val="TitleChar"/>
    <w:qFormat/>
    <w:rsid w:val="00CC657A"/>
    <w:pPr>
      <w:spacing w:before="240" w:after="60"/>
      <w:jc w:val="center"/>
      <w:outlineLvl w:val="0"/>
    </w:pPr>
    <w:rPr>
      <w:rFonts w:ascii=".VnTimeH" w:eastAsiaTheme="minorHAnsi" w:hAnsi=".VnTimeH" w:cstheme="minorBidi"/>
      <w:b/>
      <w:bCs/>
      <w:sz w:val="28"/>
      <w:szCs w:val="28"/>
    </w:rPr>
  </w:style>
  <w:style w:type="character" w:customStyle="1" w:styleId="TitleChar1">
    <w:name w:val="Title Char1"/>
    <w:basedOn w:val="DefaultParagraphFont"/>
    <w:rsid w:val="00CC657A"/>
    <w:rPr>
      <w:rFonts w:asciiTheme="majorHAnsi" w:eastAsiaTheme="majorEastAsia" w:hAnsiTheme="majorHAnsi" w:cstheme="majorBidi"/>
      <w:color w:val="17365D" w:themeColor="text2" w:themeShade="BF"/>
      <w:spacing w:val="5"/>
      <w:kern w:val="28"/>
      <w:sz w:val="52"/>
      <w:szCs w:val="52"/>
    </w:rPr>
  </w:style>
  <w:style w:type="character" w:customStyle="1" w:styleId="BodyTextIndentChar">
    <w:name w:val="Body Text Indent Char"/>
    <w:link w:val="BodyTextIndent"/>
    <w:locked/>
    <w:rsid w:val="00CC657A"/>
    <w:rPr>
      <w:rFonts w:ascii=".VnTime" w:hAnsi=".VnTime"/>
      <w:sz w:val="26"/>
      <w:szCs w:val="28"/>
    </w:rPr>
  </w:style>
  <w:style w:type="paragraph" w:styleId="BodyTextIndent">
    <w:name w:val="Body Text Indent"/>
    <w:basedOn w:val="Normal"/>
    <w:link w:val="BodyTextIndentChar"/>
    <w:rsid w:val="00CC657A"/>
    <w:pPr>
      <w:spacing w:after="120"/>
      <w:ind w:left="360"/>
    </w:pPr>
    <w:rPr>
      <w:rFonts w:ascii=".VnTime" w:eastAsiaTheme="minorHAnsi" w:hAnsi=".VnTime" w:cstheme="minorBidi"/>
      <w:szCs w:val="28"/>
    </w:rPr>
  </w:style>
  <w:style w:type="character" w:customStyle="1" w:styleId="BodyTextIndentChar1">
    <w:name w:val="Body Text Indent Char1"/>
    <w:basedOn w:val="DefaultParagraphFont"/>
    <w:semiHidden/>
    <w:rsid w:val="00CC657A"/>
    <w:rPr>
      <w:rFonts w:ascii="Times New Roman" w:eastAsia="Times New Roman" w:hAnsi="Times New Roman" w:cs="Times New Roman"/>
      <w:sz w:val="26"/>
      <w:szCs w:val="26"/>
    </w:rPr>
  </w:style>
  <w:style w:type="character" w:customStyle="1" w:styleId="SubtitleChar">
    <w:name w:val="Subtitle Char"/>
    <w:link w:val="Subtitle"/>
    <w:locked/>
    <w:rsid w:val="00CC657A"/>
    <w:rPr>
      <w:rFonts w:ascii=".VnTimeH" w:hAnsi=".VnTimeH"/>
      <w:b/>
      <w:bCs/>
      <w:sz w:val="32"/>
      <w:szCs w:val="32"/>
      <w:lang w:val="en-GB"/>
    </w:rPr>
  </w:style>
  <w:style w:type="paragraph" w:styleId="Subtitle">
    <w:name w:val="Subtitle"/>
    <w:basedOn w:val="Normal"/>
    <w:link w:val="SubtitleChar"/>
    <w:qFormat/>
    <w:rsid w:val="00CC657A"/>
    <w:pPr>
      <w:spacing w:after="60"/>
      <w:jc w:val="center"/>
      <w:outlineLvl w:val="1"/>
    </w:pPr>
    <w:rPr>
      <w:rFonts w:ascii=".VnTimeH" w:eastAsiaTheme="minorHAnsi" w:hAnsi=".VnTimeH" w:cstheme="minorBidi"/>
      <w:b/>
      <w:bCs/>
      <w:sz w:val="32"/>
      <w:szCs w:val="32"/>
      <w:lang w:val="en-GB"/>
    </w:rPr>
  </w:style>
  <w:style w:type="character" w:customStyle="1" w:styleId="SubtitleChar1">
    <w:name w:val="Subtitle Char1"/>
    <w:basedOn w:val="DefaultParagraphFont"/>
    <w:rsid w:val="00CC657A"/>
    <w:rPr>
      <w:rFonts w:asciiTheme="majorHAnsi" w:eastAsiaTheme="majorEastAsia" w:hAnsiTheme="majorHAnsi" w:cstheme="majorBidi"/>
      <w:i/>
      <w:iCs/>
      <w:color w:val="4F81BD" w:themeColor="accent1"/>
      <w:spacing w:val="15"/>
      <w:sz w:val="24"/>
      <w:szCs w:val="24"/>
    </w:rPr>
  </w:style>
  <w:style w:type="character" w:customStyle="1" w:styleId="BodyText3Char">
    <w:name w:val="Body Text 3 Char"/>
    <w:link w:val="BodyText3"/>
    <w:locked/>
    <w:rsid w:val="00CC657A"/>
    <w:rPr>
      <w:rFonts w:ascii=".VnTime" w:hAnsi=".VnTime"/>
      <w:sz w:val="16"/>
      <w:szCs w:val="16"/>
    </w:rPr>
  </w:style>
  <w:style w:type="paragraph" w:styleId="BodyText3">
    <w:name w:val="Body Text 3"/>
    <w:basedOn w:val="Normal"/>
    <w:link w:val="BodyText3Char"/>
    <w:rsid w:val="00CC657A"/>
    <w:pPr>
      <w:spacing w:after="120"/>
    </w:pPr>
    <w:rPr>
      <w:rFonts w:ascii=".VnTime" w:eastAsiaTheme="minorHAnsi" w:hAnsi=".VnTime" w:cstheme="minorBidi"/>
      <w:sz w:val="16"/>
      <w:szCs w:val="16"/>
    </w:rPr>
  </w:style>
  <w:style w:type="character" w:customStyle="1" w:styleId="BodyText3Char1">
    <w:name w:val="Body Text 3 Char1"/>
    <w:basedOn w:val="DefaultParagraphFont"/>
    <w:semiHidden/>
    <w:rsid w:val="00CC657A"/>
    <w:rPr>
      <w:rFonts w:ascii="Times New Roman" w:eastAsia="Times New Roman" w:hAnsi="Times New Roman" w:cs="Times New Roman"/>
      <w:sz w:val="16"/>
      <w:szCs w:val="16"/>
    </w:rPr>
  </w:style>
  <w:style w:type="character" w:customStyle="1" w:styleId="BodyTextIndent2Char">
    <w:name w:val="Body Text Indent 2 Char"/>
    <w:link w:val="BodyTextIndent2"/>
    <w:locked/>
    <w:rsid w:val="00CC657A"/>
    <w:rPr>
      <w:rFonts w:ascii=".VnTimeH" w:hAnsi=".VnTimeH"/>
      <w:sz w:val="28"/>
      <w:szCs w:val="28"/>
    </w:rPr>
  </w:style>
  <w:style w:type="paragraph" w:styleId="BodyTextIndent2">
    <w:name w:val="Body Text Indent 2"/>
    <w:basedOn w:val="Normal"/>
    <w:link w:val="BodyTextIndent2Char"/>
    <w:rsid w:val="00CC657A"/>
    <w:pPr>
      <w:spacing w:after="120" w:line="480" w:lineRule="auto"/>
      <w:ind w:left="360"/>
    </w:pPr>
    <w:rPr>
      <w:rFonts w:ascii=".VnTimeH" w:eastAsiaTheme="minorHAnsi" w:hAnsi=".VnTimeH" w:cstheme="minorBidi"/>
      <w:sz w:val="28"/>
      <w:szCs w:val="28"/>
    </w:rPr>
  </w:style>
  <w:style w:type="character" w:customStyle="1" w:styleId="BodyTextIndent2Char1">
    <w:name w:val="Body Text Indent 2 Char1"/>
    <w:basedOn w:val="DefaultParagraphFont"/>
    <w:semiHidden/>
    <w:rsid w:val="00CC657A"/>
    <w:rPr>
      <w:rFonts w:ascii="Times New Roman" w:eastAsia="Times New Roman" w:hAnsi="Times New Roman" w:cs="Times New Roman"/>
      <w:sz w:val="26"/>
      <w:szCs w:val="26"/>
    </w:rPr>
  </w:style>
  <w:style w:type="character" w:customStyle="1" w:styleId="BodyTextIndent3Char">
    <w:name w:val="Body Text Indent 3 Char"/>
    <w:link w:val="BodyTextIndent3"/>
    <w:locked/>
    <w:rsid w:val="00CC657A"/>
    <w:rPr>
      <w:rFonts w:ascii=".VnTime" w:hAnsi=".VnTime"/>
      <w:sz w:val="28"/>
      <w:szCs w:val="28"/>
    </w:rPr>
  </w:style>
  <w:style w:type="paragraph" w:styleId="BodyTextIndent3">
    <w:name w:val="Body Text Indent 3"/>
    <w:basedOn w:val="Normal"/>
    <w:link w:val="BodyTextIndent3Char"/>
    <w:rsid w:val="00CC657A"/>
    <w:pPr>
      <w:spacing w:after="120"/>
      <w:ind w:left="360"/>
    </w:pPr>
    <w:rPr>
      <w:rFonts w:ascii=".VnTime" w:eastAsiaTheme="minorHAnsi" w:hAnsi=".VnTime" w:cstheme="minorBidi"/>
      <w:sz w:val="28"/>
      <w:szCs w:val="28"/>
    </w:rPr>
  </w:style>
  <w:style w:type="character" w:customStyle="1" w:styleId="BodyTextIndent3Char1">
    <w:name w:val="Body Text Indent 3 Char1"/>
    <w:basedOn w:val="DefaultParagraphFont"/>
    <w:semiHidden/>
    <w:rsid w:val="00CC657A"/>
    <w:rPr>
      <w:rFonts w:ascii="Times New Roman" w:eastAsia="Times New Roman" w:hAnsi="Times New Roman" w:cs="Times New Roman"/>
      <w:sz w:val="16"/>
      <w:szCs w:val="16"/>
    </w:rPr>
  </w:style>
  <w:style w:type="character" w:customStyle="1" w:styleId="PlainTextChar">
    <w:name w:val="Plain Text Char"/>
    <w:link w:val="PlainText"/>
    <w:locked/>
    <w:rsid w:val="00CC657A"/>
    <w:rPr>
      <w:rFonts w:ascii="Courier New" w:hAnsi="Courier New"/>
    </w:rPr>
  </w:style>
  <w:style w:type="paragraph" w:styleId="PlainText">
    <w:name w:val="Plain Text"/>
    <w:basedOn w:val="Normal"/>
    <w:link w:val="PlainTextChar"/>
    <w:rsid w:val="00CC657A"/>
    <w:rPr>
      <w:rFonts w:ascii="Courier New" w:eastAsiaTheme="minorHAnsi" w:hAnsi="Courier New" w:cstheme="minorBidi"/>
      <w:sz w:val="22"/>
      <w:szCs w:val="22"/>
    </w:rPr>
  </w:style>
  <w:style w:type="character" w:customStyle="1" w:styleId="PlainTextChar1">
    <w:name w:val="Plain Text Char1"/>
    <w:basedOn w:val="DefaultParagraphFont"/>
    <w:semiHidden/>
    <w:rsid w:val="00CC657A"/>
    <w:rPr>
      <w:rFonts w:ascii="Consolas" w:eastAsia="Times New Roman" w:hAnsi="Consolas" w:cs="Consolas"/>
      <w:sz w:val="21"/>
      <w:szCs w:val="21"/>
    </w:rPr>
  </w:style>
  <w:style w:type="character" w:customStyle="1" w:styleId="CommentSubjectChar">
    <w:name w:val="Comment Subject Char"/>
    <w:link w:val="CommentSubject"/>
    <w:semiHidden/>
    <w:locked/>
    <w:rsid w:val="00CC657A"/>
    <w:rPr>
      <w:b/>
      <w:bCs/>
    </w:rPr>
  </w:style>
  <w:style w:type="paragraph" w:styleId="CommentSubject">
    <w:name w:val="annotation subject"/>
    <w:basedOn w:val="CommentText"/>
    <w:next w:val="CommentText"/>
    <w:link w:val="CommentSubjectChar"/>
    <w:semiHidden/>
    <w:rsid w:val="00CC657A"/>
    <w:rPr>
      <w:b/>
      <w:bCs/>
    </w:rPr>
  </w:style>
  <w:style w:type="character" w:customStyle="1" w:styleId="CommentSubjectChar1">
    <w:name w:val="Comment Subject Char1"/>
    <w:basedOn w:val="CommentTextChar1"/>
    <w:semiHidden/>
    <w:rsid w:val="00CC657A"/>
    <w:rPr>
      <w:rFonts w:ascii="Times New Roman" w:eastAsia="Times New Roman" w:hAnsi="Times New Roman" w:cs="Times New Roman"/>
      <w:b/>
      <w:bCs/>
      <w:sz w:val="20"/>
      <w:szCs w:val="20"/>
    </w:rPr>
  </w:style>
  <w:style w:type="character" w:customStyle="1" w:styleId="BalloonTextChar1">
    <w:name w:val="Balloon Text Char1"/>
    <w:basedOn w:val="DefaultParagraphFont"/>
    <w:semiHidden/>
    <w:rsid w:val="00CC657A"/>
    <w:rPr>
      <w:rFonts w:ascii="Tahoma" w:hAnsi="Tahoma" w:cs="Tahoma"/>
      <w:sz w:val="16"/>
      <w:szCs w:val="16"/>
    </w:rPr>
  </w:style>
  <w:style w:type="paragraph" w:customStyle="1" w:styleId="oncaDanhsch">
    <w:name w:val="Đoạn của Danh sách"/>
    <w:basedOn w:val="Normal"/>
    <w:uiPriority w:val="34"/>
    <w:qFormat/>
    <w:rsid w:val="00CC657A"/>
    <w:pPr>
      <w:ind w:left="720"/>
      <w:contextualSpacing/>
    </w:pPr>
    <w:rPr>
      <w:rFonts w:ascii=".VnTime" w:hAnsi=".VnTime"/>
      <w:sz w:val="28"/>
      <w:szCs w:val="28"/>
    </w:rPr>
  </w:style>
  <w:style w:type="paragraph" w:customStyle="1" w:styleId="Char">
    <w:name w:val="Char"/>
    <w:basedOn w:val="Normal"/>
    <w:autoRedefine/>
    <w:rsid w:val="00CC657A"/>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
    <w:name w:val="Char Char Char Char"/>
    <w:basedOn w:val="Normal"/>
    <w:rsid w:val="00CC657A"/>
    <w:pPr>
      <w:pageBreakBefore/>
      <w:spacing w:before="100" w:beforeAutospacing="1" w:after="100" w:afterAutospacing="1"/>
    </w:pPr>
    <w:rPr>
      <w:rFonts w:ascii="Tahoma" w:hAnsi="Tahoma" w:cs="Tahoma"/>
      <w:sz w:val="20"/>
      <w:szCs w:val="20"/>
    </w:rPr>
  </w:style>
  <w:style w:type="paragraph" w:customStyle="1" w:styleId="Style3">
    <w:name w:val="Style3"/>
    <w:basedOn w:val="Normal"/>
    <w:rsid w:val="00CC657A"/>
    <w:pPr>
      <w:spacing w:line="440" w:lineRule="exact"/>
      <w:jc w:val="both"/>
    </w:pPr>
    <w:rPr>
      <w:rFonts w:ascii=".VnTime" w:hAnsi=".VnTime"/>
      <w:i/>
      <w:sz w:val="28"/>
      <w:szCs w:val="28"/>
    </w:rPr>
  </w:style>
  <w:style w:type="paragraph" w:customStyle="1" w:styleId="abc">
    <w:name w:val="abc"/>
    <w:basedOn w:val="Normal"/>
    <w:rsid w:val="00CC657A"/>
    <w:pPr>
      <w:overflowPunct w:val="0"/>
      <w:autoSpaceDE w:val="0"/>
      <w:autoSpaceDN w:val="0"/>
      <w:adjustRightInd w:val="0"/>
    </w:pPr>
    <w:rPr>
      <w:rFonts w:ascii=".VnTime" w:hAnsi=".VnTime"/>
      <w:sz w:val="28"/>
      <w:szCs w:val="20"/>
    </w:rPr>
  </w:style>
  <w:style w:type="paragraph" w:customStyle="1" w:styleId="n-dieund">
    <w:name w:val="n-dieund"/>
    <w:basedOn w:val="Normal"/>
    <w:rsid w:val="00CC657A"/>
    <w:pPr>
      <w:spacing w:after="120"/>
      <w:ind w:firstLine="709"/>
      <w:jc w:val="both"/>
    </w:pPr>
    <w:rPr>
      <w:sz w:val="28"/>
      <w:szCs w:val="28"/>
    </w:rPr>
  </w:style>
  <w:style w:type="character" w:customStyle="1" w:styleId="MDChar">
    <w:name w:val="_MD Char"/>
    <w:link w:val="MD"/>
    <w:locked/>
    <w:rsid w:val="00CC657A"/>
    <w:rPr>
      <w:rFonts w:ascii=".VnTime" w:hAnsi=".VnTime"/>
      <w:b/>
      <w:sz w:val="28"/>
      <w:szCs w:val="28"/>
      <w:lang w:val="vi-VN"/>
    </w:rPr>
  </w:style>
  <w:style w:type="paragraph" w:customStyle="1" w:styleId="MD">
    <w:name w:val="_MD"/>
    <w:basedOn w:val="Normal"/>
    <w:link w:val="MDChar"/>
    <w:rsid w:val="00CC657A"/>
    <w:pPr>
      <w:autoSpaceDE w:val="0"/>
      <w:autoSpaceDN w:val="0"/>
      <w:spacing w:line="360" w:lineRule="auto"/>
      <w:ind w:left="426" w:hanging="426"/>
      <w:jc w:val="both"/>
    </w:pPr>
    <w:rPr>
      <w:rFonts w:ascii=".VnTime" w:eastAsiaTheme="minorHAnsi" w:hAnsi=".VnTime" w:cstheme="minorBidi"/>
      <w:b/>
      <w:sz w:val="28"/>
      <w:szCs w:val="28"/>
      <w:lang w:val="vi-VN"/>
    </w:rPr>
  </w:style>
  <w:style w:type="paragraph" w:customStyle="1" w:styleId="Normal14pt">
    <w:name w:val="Normal + 14 pt"/>
    <w:aliases w:val="Before:  5 pt,After:  5 pt"/>
    <w:basedOn w:val="Normal"/>
    <w:rsid w:val="00CC657A"/>
    <w:pPr>
      <w:spacing w:before="100" w:after="100"/>
    </w:pPr>
    <w:rPr>
      <w:sz w:val="28"/>
      <w:szCs w:val="28"/>
      <w:lang w:val="en-GB" w:eastAsia="en-GB"/>
    </w:rPr>
  </w:style>
  <w:style w:type="paragraph" w:customStyle="1" w:styleId="StyleJustified">
    <w:name w:val="Style Justified"/>
    <w:basedOn w:val="Normal"/>
    <w:rsid w:val="00CC657A"/>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CC657A"/>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CC657A"/>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CC657A"/>
    <w:pPr>
      <w:spacing w:line="360" w:lineRule="auto"/>
      <w:jc w:val="both"/>
    </w:pPr>
    <w:rPr>
      <w:rFonts w:ascii=".VnTime" w:hAnsi=".VnTime" w:cs=".VnTime"/>
      <w:sz w:val="28"/>
      <w:szCs w:val="28"/>
      <w:lang w:val="en-GB"/>
    </w:rPr>
  </w:style>
  <w:style w:type="paragraph" w:customStyle="1" w:styleId="tenchuong">
    <w:name w:val="tenchuong"/>
    <w:basedOn w:val="Normal"/>
    <w:rsid w:val="00CC657A"/>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CC657A"/>
    <w:pPr>
      <w:widowControl w:val="0"/>
      <w:spacing w:before="360" w:after="120"/>
      <w:ind w:left="851" w:hanging="284"/>
      <w:jc w:val="both"/>
    </w:pPr>
    <w:rPr>
      <w:rFonts w:ascii=".VnTimeH" w:hAnsi=".VnTimeH" w:cs=".VnTimeH"/>
      <w:b/>
      <w:bCs/>
      <w:sz w:val="24"/>
      <w:szCs w:val="24"/>
    </w:rPr>
  </w:style>
  <w:style w:type="paragraph" w:customStyle="1" w:styleId="mc">
    <w:name w:val="mc"/>
    <w:basedOn w:val="Normal"/>
    <w:rsid w:val="00CC657A"/>
    <w:pPr>
      <w:autoSpaceDE w:val="0"/>
      <w:autoSpaceDN w:val="0"/>
      <w:spacing w:line="360" w:lineRule="auto"/>
      <w:ind w:left="1701" w:hanging="1275"/>
      <w:jc w:val="both"/>
    </w:pPr>
    <w:rPr>
      <w:rFonts w:ascii=".VnTime" w:hAnsi=".VnTime" w:cs=".VnTime"/>
      <w:i/>
      <w:iCs/>
      <w:sz w:val="28"/>
      <w:szCs w:val="28"/>
      <w:lang w:val="vi-VN"/>
    </w:rPr>
  </w:style>
  <w:style w:type="paragraph" w:customStyle="1" w:styleId="StyleHeading4">
    <w:name w:val="Style Heading 4 +"/>
    <w:aliases w:val="VnTime 12 pt Not Bold Italic Justified Befo"/>
    <w:basedOn w:val="Heading4"/>
    <w:rsid w:val="00CC657A"/>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CC657A"/>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CC657A"/>
    <w:pPr>
      <w:autoSpaceDE/>
      <w:autoSpaceDN/>
      <w:spacing w:before="120" w:after="120"/>
      <w:jc w:val="both"/>
    </w:pPr>
    <w:rPr>
      <w:b w:val="0"/>
      <w:bCs w:val="0"/>
    </w:rPr>
  </w:style>
  <w:style w:type="paragraph" w:customStyle="1" w:styleId="Style2">
    <w:name w:val="Style2"/>
    <w:basedOn w:val="Heading5"/>
    <w:rsid w:val="00CC657A"/>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rsid w:val="00CC657A"/>
    <w:pPr>
      <w:spacing w:before="240" w:after="60"/>
      <w:jc w:val="left"/>
    </w:pPr>
    <w:rPr>
      <w:rFonts w:ascii=".VnTime" w:hAnsi=".VnTime" w:cs=".VnTime"/>
      <w:i/>
      <w:iCs/>
      <w:szCs w:val="28"/>
    </w:rPr>
  </w:style>
  <w:style w:type="paragraph" w:customStyle="1" w:styleId="Style4">
    <w:name w:val="Style4"/>
    <w:basedOn w:val="Normal"/>
    <w:next w:val="Heading4"/>
    <w:rsid w:val="00CC657A"/>
    <w:rPr>
      <w:rFonts w:ascii=".VnTime" w:hAnsi=".VnTime" w:cs=".VnTime"/>
      <w:b/>
      <w:bCs/>
      <w:i/>
      <w:iCs/>
      <w:sz w:val="24"/>
      <w:szCs w:val="24"/>
    </w:rPr>
  </w:style>
  <w:style w:type="paragraph" w:customStyle="1" w:styleId="Style5">
    <w:name w:val="Style5"/>
    <w:basedOn w:val="Heading4"/>
    <w:autoRedefine/>
    <w:rsid w:val="00CC657A"/>
    <w:pPr>
      <w:spacing w:before="240" w:after="60"/>
      <w:jc w:val="left"/>
    </w:pPr>
    <w:rPr>
      <w:rFonts w:ascii=".VnTime" w:hAnsi=".VnTime" w:cs=".VnTime"/>
      <w:b w:val="0"/>
      <w:bCs w:val="0"/>
      <w:szCs w:val="28"/>
    </w:rPr>
  </w:style>
  <w:style w:type="paragraph" w:customStyle="1" w:styleId="BodyText21">
    <w:name w:val="Body Text 21"/>
    <w:basedOn w:val="Normal"/>
    <w:rsid w:val="00CC657A"/>
    <w:pPr>
      <w:widowControl w:val="0"/>
      <w:jc w:val="both"/>
    </w:pPr>
    <w:rPr>
      <w:rFonts w:ascii=".VnTime" w:hAnsi=".VnTime"/>
      <w:sz w:val="28"/>
      <w:szCs w:val="20"/>
    </w:rPr>
  </w:style>
  <w:style w:type="paragraph" w:customStyle="1" w:styleId="a">
    <w:name w:val="?.?.?"/>
    <w:basedOn w:val="Normal"/>
    <w:rsid w:val="00CC657A"/>
    <w:pPr>
      <w:spacing w:before="120" w:line="440" w:lineRule="exact"/>
      <w:jc w:val="both"/>
    </w:pPr>
    <w:rPr>
      <w:rFonts w:ascii=".VnTime" w:hAnsi=".VnTime"/>
      <w:b/>
      <w:sz w:val="28"/>
      <w:szCs w:val="20"/>
    </w:rPr>
  </w:style>
  <w:style w:type="paragraph" w:customStyle="1" w:styleId="NormalBold">
    <w:name w:val="Normal +  Bold"/>
    <w:aliases w:val="Italic"/>
    <w:basedOn w:val="Normal"/>
    <w:rsid w:val="00CC657A"/>
    <w:pPr>
      <w:tabs>
        <w:tab w:val="num" w:pos="360"/>
      </w:tabs>
      <w:ind w:left="360" w:hanging="360"/>
    </w:pPr>
    <w:rPr>
      <w:rFonts w:ascii=".VnTime" w:hAnsi=".VnTime"/>
      <w:b/>
      <w:i/>
      <w:sz w:val="22"/>
      <w:szCs w:val="20"/>
    </w:rPr>
  </w:style>
  <w:style w:type="paragraph" w:customStyle="1" w:styleId="Char1">
    <w:name w:val="Char1"/>
    <w:basedOn w:val="Normal"/>
    <w:autoRedefine/>
    <w:rsid w:val="00CC657A"/>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CC657A"/>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n-dieu">
    <w:name w:val="n-dieu"/>
    <w:basedOn w:val="Normal"/>
    <w:rsid w:val="00CC657A"/>
    <w:pPr>
      <w:spacing w:before="120" w:after="180"/>
      <w:ind w:firstLine="709"/>
      <w:jc w:val="both"/>
    </w:pPr>
    <w:rPr>
      <w:rFonts w:ascii=".VnTime" w:hAnsi=".VnTime" w:cs=".VnTime"/>
      <w:b/>
      <w:bCs/>
      <w:i/>
      <w:iCs/>
      <w:sz w:val="28"/>
      <w:szCs w:val="28"/>
      <w:lang w:val="fr-FR"/>
    </w:rPr>
  </w:style>
  <w:style w:type="paragraph" w:customStyle="1" w:styleId="sao">
    <w:name w:val="sao"/>
    <w:basedOn w:val="Normal"/>
    <w:rsid w:val="00CC657A"/>
    <w:pPr>
      <w:autoSpaceDE w:val="0"/>
      <w:autoSpaceDN w:val="0"/>
      <w:adjustRightInd w:val="0"/>
      <w:spacing w:before="80"/>
      <w:ind w:left="425"/>
      <w:jc w:val="both"/>
    </w:pPr>
    <w:rPr>
      <w:rFonts w:eastAsia="MS Mincho"/>
      <w:sz w:val="24"/>
      <w:szCs w:val="24"/>
      <w:lang w:eastAsia="ja-JP"/>
    </w:rPr>
  </w:style>
  <w:style w:type="paragraph" w:customStyle="1" w:styleId="DefaultParagraphFontParaCharCharCharCharChar">
    <w:name w:val="Default Paragraph Font Para Char Char Char Char Char"/>
    <w:autoRedefine/>
    <w:rsid w:val="00CC657A"/>
    <w:pPr>
      <w:tabs>
        <w:tab w:val="left" w:pos="1152"/>
      </w:tabs>
      <w:spacing w:before="120" w:after="120" w:line="312" w:lineRule="auto"/>
    </w:pPr>
    <w:rPr>
      <w:rFonts w:ascii="Arial" w:eastAsia="Times New Roman" w:hAnsi="Arial" w:cs="Arial"/>
      <w:sz w:val="26"/>
      <w:szCs w:val="26"/>
    </w:rPr>
  </w:style>
  <w:style w:type="paragraph" w:customStyle="1" w:styleId="TableParagraph">
    <w:name w:val="Table Paragraph"/>
    <w:basedOn w:val="Normal"/>
    <w:uiPriority w:val="1"/>
    <w:qFormat/>
    <w:rsid w:val="00CC657A"/>
    <w:pPr>
      <w:widowControl w:val="0"/>
      <w:autoSpaceDE w:val="0"/>
      <w:autoSpaceDN w:val="0"/>
    </w:pPr>
    <w:rPr>
      <w:sz w:val="22"/>
      <w:szCs w:val="22"/>
    </w:rPr>
  </w:style>
  <w:style w:type="character" w:customStyle="1" w:styleId="msointenseemphasis0">
    <w:name w:val="msointenseemphasis"/>
    <w:rsid w:val="00CC657A"/>
    <w:rPr>
      <w:b/>
      <w:bCs/>
      <w:i/>
      <w:iCs/>
      <w:color w:val="4F81BD"/>
    </w:rPr>
  </w:style>
  <w:style w:type="character" w:customStyle="1" w:styleId="A1">
    <w:name w:val="A1"/>
    <w:rsid w:val="00CC657A"/>
    <w:rPr>
      <w:rFonts w:ascii="Times New Roman" w:hAnsi="Times New Roman" w:cs="Times New Roman" w:hint="default"/>
      <w:b/>
      <w:bCs/>
      <w:color w:val="0000FF"/>
      <w:sz w:val="24"/>
    </w:rPr>
  </w:style>
  <w:style w:type="character" w:customStyle="1" w:styleId="MDCharChar">
    <w:name w:val="_MD Char Char"/>
    <w:rsid w:val="00CC657A"/>
    <w:rPr>
      <w:rFonts w:ascii=".VnTime" w:hAnsi=".VnTime" w:cs=".VnTime" w:hint="default"/>
      <w:b/>
      <w:bCs w:val="0"/>
      <w:sz w:val="28"/>
      <w:szCs w:val="28"/>
      <w:lang w:val="vi-VN" w:eastAsia="en-US" w:bidi="ar-SA"/>
    </w:rPr>
  </w:style>
  <w:style w:type="character" w:styleId="Strong">
    <w:name w:val="Strong"/>
    <w:uiPriority w:val="22"/>
    <w:qFormat/>
    <w:rsid w:val="00CC657A"/>
    <w:rPr>
      <w:b/>
      <w:bCs/>
    </w:rPr>
  </w:style>
  <w:style w:type="paragraph" w:styleId="ListBullet">
    <w:name w:val="List Bullet"/>
    <w:basedOn w:val="Normal"/>
    <w:rsid w:val="00CC657A"/>
    <w:pPr>
      <w:ind w:left="1080" w:hanging="360"/>
    </w:pPr>
  </w:style>
  <w:style w:type="character" w:customStyle="1" w:styleId="fontstyle01">
    <w:name w:val="fontstyle01"/>
    <w:basedOn w:val="DefaultParagraphFont"/>
    <w:rsid w:val="0065587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655878"/>
    <w:rPr>
      <w:rFonts w:ascii="TimesNewRomanPS-BoldMT" w:hAnsi="TimesNewRomanPS-BoldMT" w:hint="default"/>
      <w:b/>
      <w:bCs/>
      <w:i w:val="0"/>
      <w:iCs w:val="0"/>
      <w:color w:val="000000"/>
      <w:sz w:val="26"/>
      <w:szCs w:val="26"/>
    </w:rPr>
  </w:style>
  <w:style w:type="table" w:styleId="TableGrid">
    <w:name w:val="Table Grid"/>
    <w:basedOn w:val="TableNormal"/>
    <w:uiPriority w:val="39"/>
    <w:rsid w:val="00A3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7B0D"/>
    <w:pPr>
      <w:widowControl w:val="0"/>
      <w:suppressAutoHyphens/>
      <w:spacing w:after="0" w:line="240" w:lineRule="auto"/>
    </w:pPr>
    <w:rPr>
      <w:rFonts w:ascii="Times New Roman" w:eastAsia="Times New Roman" w:hAnsi="Times New Roman" w:cs="Times New Roman"/>
      <w:color w:val="000000"/>
      <w:kern w:val="1"/>
      <w:sz w:val="24"/>
      <w:szCs w:val="24"/>
      <w:lang w:val="vi-VN" w:eastAsia="ar-SA"/>
    </w:rPr>
  </w:style>
  <w:style w:type="character" w:customStyle="1" w:styleId="NoSpacingChar">
    <w:name w:val="No Spacing Char"/>
    <w:aliases w:val="Muc 1 Char"/>
    <w:link w:val="NoSpacing1"/>
    <w:locked/>
    <w:rsid w:val="009040E7"/>
    <w:rPr>
      <w:b/>
      <w:sz w:val="26"/>
      <w:szCs w:val="24"/>
    </w:rPr>
  </w:style>
  <w:style w:type="paragraph" w:customStyle="1" w:styleId="NoSpacing1">
    <w:name w:val="No Spacing1"/>
    <w:aliases w:val="Muc 1"/>
    <w:link w:val="NoSpacingChar"/>
    <w:rsid w:val="009040E7"/>
    <w:pPr>
      <w:spacing w:before="60" w:after="60" w:line="360" w:lineRule="auto"/>
      <w:jc w:val="both"/>
    </w:pPr>
    <w:rPr>
      <w:b/>
      <w:sz w:val="26"/>
      <w:szCs w:val="24"/>
    </w:rPr>
  </w:style>
  <w:style w:type="character" w:customStyle="1" w:styleId="Vnbnnidung">
    <w:name w:val="Văn bản nội dung_"/>
    <w:link w:val="Vnbnnidung0"/>
    <w:locked/>
    <w:rsid w:val="00153EF1"/>
    <w:rPr>
      <w:sz w:val="26"/>
      <w:szCs w:val="26"/>
    </w:rPr>
  </w:style>
  <w:style w:type="paragraph" w:customStyle="1" w:styleId="Vnbnnidung0">
    <w:name w:val="Văn bản nội dung"/>
    <w:basedOn w:val="Normal"/>
    <w:link w:val="Vnbnnidung"/>
    <w:rsid w:val="00153EF1"/>
    <w:pPr>
      <w:widowControl w:val="0"/>
      <w:spacing w:after="240" w:line="276" w:lineRule="auto"/>
      <w:ind w:firstLine="400"/>
    </w:pPr>
    <w:rPr>
      <w:rFonts w:asciiTheme="minorHAnsi" w:eastAsiaTheme="minorHAnsi" w:hAnsiTheme="minorHAnsi" w:cstheme="minorBidi"/>
    </w:rPr>
  </w:style>
  <w:style w:type="paragraph" w:styleId="HTMLPreformatted">
    <w:name w:val="HTML Preformatted"/>
    <w:basedOn w:val="Normal"/>
    <w:link w:val="HTMLPreformattedChar"/>
    <w:rsid w:val="00FD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D5A81"/>
    <w:rPr>
      <w:rFonts w:ascii="Courier New" w:eastAsia="Times New Roman" w:hAnsi="Courier New" w:cs="Courier New"/>
      <w:sz w:val="20"/>
      <w:szCs w:val="20"/>
    </w:rPr>
  </w:style>
  <w:style w:type="paragraph" w:customStyle="1" w:styleId="msolistparagraph0">
    <w:name w:val="msolistparagraph"/>
    <w:basedOn w:val="Normal"/>
    <w:rsid w:val="000662A0"/>
    <w:pPr>
      <w:spacing w:before="60" w:after="60" w:line="312" w:lineRule="auto"/>
      <w:ind w:left="720" w:firstLine="720"/>
      <w:contextualSpacing/>
      <w:jc w:val="both"/>
    </w:pPr>
    <w:rPr>
      <w:szCs w:val="24"/>
    </w:rPr>
  </w:style>
  <w:style w:type="character" w:styleId="PageNumber">
    <w:name w:val="page number"/>
    <w:basedOn w:val="DefaultParagraphFont"/>
    <w:rsid w:val="00387D74"/>
  </w:style>
  <w:style w:type="character" w:styleId="IntenseEmphasis">
    <w:name w:val="Intense Emphasis"/>
    <w:uiPriority w:val="21"/>
    <w:qFormat/>
    <w:rsid w:val="00387D74"/>
    <w:rPr>
      <w:b/>
      <w:bCs/>
      <w:i/>
      <w:iCs/>
      <w:color w:val="4F81BD"/>
    </w:rPr>
  </w:style>
  <w:style w:type="paragraph" w:customStyle="1" w:styleId="CharChar">
    <w:name w:val="Char Char"/>
    <w:basedOn w:val="Normal"/>
    <w:autoRedefine/>
    <w:rsid w:val="00B67B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65">
    <w:name w:val="xl65"/>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0">
    <w:name w:val="xl70"/>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1">
    <w:name w:val="xl71"/>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2">
    <w:name w:val="xl72"/>
    <w:basedOn w:val="Normal"/>
    <w:rsid w:val="005F6BB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5F6BB9"/>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5F6BB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5F6BB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rsid w:val="005F6BB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5F6BB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5F6BB9"/>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79">
    <w:name w:val="xl79"/>
    <w:basedOn w:val="Normal"/>
    <w:rsid w:val="005F6BB9"/>
    <w:pPr>
      <w:pBdr>
        <w:left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5F6BB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5F6B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4467">
      <w:bodyDiv w:val="1"/>
      <w:marLeft w:val="0"/>
      <w:marRight w:val="0"/>
      <w:marTop w:val="0"/>
      <w:marBottom w:val="0"/>
      <w:divBdr>
        <w:top w:val="none" w:sz="0" w:space="0" w:color="auto"/>
        <w:left w:val="none" w:sz="0" w:space="0" w:color="auto"/>
        <w:bottom w:val="none" w:sz="0" w:space="0" w:color="auto"/>
        <w:right w:val="none" w:sz="0" w:space="0" w:color="auto"/>
      </w:divBdr>
    </w:div>
    <w:div w:id="191043642">
      <w:bodyDiv w:val="1"/>
      <w:marLeft w:val="0"/>
      <w:marRight w:val="0"/>
      <w:marTop w:val="0"/>
      <w:marBottom w:val="0"/>
      <w:divBdr>
        <w:top w:val="none" w:sz="0" w:space="0" w:color="auto"/>
        <w:left w:val="none" w:sz="0" w:space="0" w:color="auto"/>
        <w:bottom w:val="none" w:sz="0" w:space="0" w:color="auto"/>
        <w:right w:val="none" w:sz="0" w:space="0" w:color="auto"/>
      </w:divBdr>
    </w:div>
    <w:div w:id="241449852">
      <w:bodyDiv w:val="1"/>
      <w:marLeft w:val="0"/>
      <w:marRight w:val="0"/>
      <w:marTop w:val="0"/>
      <w:marBottom w:val="0"/>
      <w:divBdr>
        <w:top w:val="none" w:sz="0" w:space="0" w:color="auto"/>
        <w:left w:val="none" w:sz="0" w:space="0" w:color="auto"/>
        <w:bottom w:val="none" w:sz="0" w:space="0" w:color="auto"/>
        <w:right w:val="none" w:sz="0" w:space="0" w:color="auto"/>
      </w:divBdr>
    </w:div>
    <w:div w:id="378164157">
      <w:bodyDiv w:val="1"/>
      <w:marLeft w:val="0"/>
      <w:marRight w:val="0"/>
      <w:marTop w:val="0"/>
      <w:marBottom w:val="0"/>
      <w:divBdr>
        <w:top w:val="none" w:sz="0" w:space="0" w:color="auto"/>
        <w:left w:val="none" w:sz="0" w:space="0" w:color="auto"/>
        <w:bottom w:val="none" w:sz="0" w:space="0" w:color="auto"/>
        <w:right w:val="none" w:sz="0" w:space="0" w:color="auto"/>
      </w:divBdr>
    </w:div>
    <w:div w:id="450052081">
      <w:bodyDiv w:val="1"/>
      <w:marLeft w:val="0"/>
      <w:marRight w:val="0"/>
      <w:marTop w:val="0"/>
      <w:marBottom w:val="0"/>
      <w:divBdr>
        <w:top w:val="none" w:sz="0" w:space="0" w:color="auto"/>
        <w:left w:val="none" w:sz="0" w:space="0" w:color="auto"/>
        <w:bottom w:val="none" w:sz="0" w:space="0" w:color="auto"/>
        <w:right w:val="none" w:sz="0" w:space="0" w:color="auto"/>
      </w:divBdr>
    </w:div>
    <w:div w:id="468403876">
      <w:bodyDiv w:val="1"/>
      <w:marLeft w:val="0"/>
      <w:marRight w:val="0"/>
      <w:marTop w:val="0"/>
      <w:marBottom w:val="0"/>
      <w:divBdr>
        <w:top w:val="none" w:sz="0" w:space="0" w:color="auto"/>
        <w:left w:val="none" w:sz="0" w:space="0" w:color="auto"/>
        <w:bottom w:val="none" w:sz="0" w:space="0" w:color="auto"/>
        <w:right w:val="none" w:sz="0" w:space="0" w:color="auto"/>
      </w:divBdr>
    </w:div>
    <w:div w:id="499197043">
      <w:bodyDiv w:val="1"/>
      <w:marLeft w:val="0"/>
      <w:marRight w:val="0"/>
      <w:marTop w:val="0"/>
      <w:marBottom w:val="0"/>
      <w:divBdr>
        <w:top w:val="none" w:sz="0" w:space="0" w:color="auto"/>
        <w:left w:val="none" w:sz="0" w:space="0" w:color="auto"/>
        <w:bottom w:val="none" w:sz="0" w:space="0" w:color="auto"/>
        <w:right w:val="none" w:sz="0" w:space="0" w:color="auto"/>
      </w:divBdr>
    </w:div>
    <w:div w:id="675961147">
      <w:bodyDiv w:val="1"/>
      <w:marLeft w:val="0"/>
      <w:marRight w:val="0"/>
      <w:marTop w:val="0"/>
      <w:marBottom w:val="0"/>
      <w:divBdr>
        <w:top w:val="none" w:sz="0" w:space="0" w:color="auto"/>
        <w:left w:val="none" w:sz="0" w:space="0" w:color="auto"/>
        <w:bottom w:val="none" w:sz="0" w:space="0" w:color="auto"/>
        <w:right w:val="none" w:sz="0" w:space="0" w:color="auto"/>
      </w:divBdr>
    </w:div>
    <w:div w:id="678891710">
      <w:bodyDiv w:val="1"/>
      <w:marLeft w:val="0"/>
      <w:marRight w:val="0"/>
      <w:marTop w:val="0"/>
      <w:marBottom w:val="0"/>
      <w:divBdr>
        <w:top w:val="none" w:sz="0" w:space="0" w:color="auto"/>
        <w:left w:val="none" w:sz="0" w:space="0" w:color="auto"/>
        <w:bottom w:val="none" w:sz="0" w:space="0" w:color="auto"/>
        <w:right w:val="none" w:sz="0" w:space="0" w:color="auto"/>
      </w:divBdr>
    </w:div>
    <w:div w:id="843201787">
      <w:bodyDiv w:val="1"/>
      <w:marLeft w:val="0"/>
      <w:marRight w:val="0"/>
      <w:marTop w:val="0"/>
      <w:marBottom w:val="0"/>
      <w:divBdr>
        <w:top w:val="none" w:sz="0" w:space="0" w:color="auto"/>
        <w:left w:val="none" w:sz="0" w:space="0" w:color="auto"/>
        <w:bottom w:val="none" w:sz="0" w:space="0" w:color="auto"/>
        <w:right w:val="none" w:sz="0" w:space="0" w:color="auto"/>
      </w:divBdr>
    </w:div>
    <w:div w:id="998121209">
      <w:bodyDiv w:val="1"/>
      <w:marLeft w:val="0"/>
      <w:marRight w:val="0"/>
      <w:marTop w:val="0"/>
      <w:marBottom w:val="0"/>
      <w:divBdr>
        <w:top w:val="none" w:sz="0" w:space="0" w:color="auto"/>
        <w:left w:val="none" w:sz="0" w:space="0" w:color="auto"/>
        <w:bottom w:val="none" w:sz="0" w:space="0" w:color="auto"/>
        <w:right w:val="none" w:sz="0" w:space="0" w:color="auto"/>
      </w:divBdr>
    </w:div>
    <w:div w:id="1005015256">
      <w:bodyDiv w:val="1"/>
      <w:marLeft w:val="0"/>
      <w:marRight w:val="0"/>
      <w:marTop w:val="0"/>
      <w:marBottom w:val="0"/>
      <w:divBdr>
        <w:top w:val="none" w:sz="0" w:space="0" w:color="auto"/>
        <w:left w:val="none" w:sz="0" w:space="0" w:color="auto"/>
        <w:bottom w:val="none" w:sz="0" w:space="0" w:color="auto"/>
        <w:right w:val="none" w:sz="0" w:space="0" w:color="auto"/>
      </w:divBdr>
    </w:div>
    <w:div w:id="1063911544">
      <w:bodyDiv w:val="1"/>
      <w:marLeft w:val="0"/>
      <w:marRight w:val="0"/>
      <w:marTop w:val="0"/>
      <w:marBottom w:val="0"/>
      <w:divBdr>
        <w:top w:val="none" w:sz="0" w:space="0" w:color="auto"/>
        <w:left w:val="none" w:sz="0" w:space="0" w:color="auto"/>
        <w:bottom w:val="none" w:sz="0" w:space="0" w:color="auto"/>
        <w:right w:val="none" w:sz="0" w:space="0" w:color="auto"/>
      </w:divBdr>
    </w:div>
    <w:div w:id="1081411198">
      <w:bodyDiv w:val="1"/>
      <w:marLeft w:val="0"/>
      <w:marRight w:val="0"/>
      <w:marTop w:val="0"/>
      <w:marBottom w:val="0"/>
      <w:divBdr>
        <w:top w:val="none" w:sz="0" w:space="0" w:color="auto"/>
        <w:left w:val="none" w:sz="0" w:space="0" w:color="auto"/>
        <w:bottom w:val="none" w:sz="0" w:space="0" w:color="auto"/>
        <w:right w:val="none" w:sz="0" w:space="0" w:color="auto"/>
      </w:divBdr>
    </w:div>
    <w:div w:id="1174685943">
      <w:bodyDiv w:val="1"/>
      <w:marLeft w:val="0"/>
      <w:marRight w:val="0"/>
      <w:marTop w:val="0"/>
      <w:marBottom w:val="0"/>
      <w:divBdr>
        <w:top w:val="none" w:sz="0" w:space="0" w:color="auto"/>
        <w:left w:val="none" w:sz="0" w:space="0" w:color="auto"/>
        <w:bottom w:val="none" w:sz="0" w:space="0" w:color="auto"/>
        <w:right w:val="none" w:sz="0" w:space="0" w:color="auto"/>
      </w:divBdr>
    </w:div>
    <w:div w:id="1180435580">
      <w:bodyDiv w:val="1"/>
      <w:marLeft w:val="0"/>
      <w:marRight w:val="0"/>
      <w:marTop w:val="0"/>
      <w:marBottom w:val="0"/>
      <w:divBdr>
        <w:top w:val="none" w:sz="0" w:space="0" w:color="auto"/>
        <w:left w:val="none" w:sz="0" w:space="0" w:color="auto"/>
        <w:bottom w:val="none" w:sz="0" w:space="0" w:color="auto"/>
        <w:right w:val="none" w:sz="0" w:space="0" w:color="auto"/>
      </w:divBdr>
    </w:div>
    <w:div w:id="1275790012">
      <w:bodyDiv w:val="1"/>
      <w:marLeft w:val="0"/>
      <w:marRight w:val="0"/>
      <w:marTop w:val="0"/>
      <w:marBottom w:val="0"/>
      <w:divBdr>
        <w:top w:val="none" w:sz="0" w:space="0" w:color="auto"/>
        <w:left w:val="none" w:sz="0" w:space="0" w:color="auto"/>
        <w:bottom w:val="none" w:sz="0" w:space="0" w:color="auto"/>
        <w:right w:val="none" w:sz="0" w:space="0" w:color="auto"/>
      </w:divBdr>
    </w:div>
    <w:div w:id="1355035212">
      <w:bodyDiv w:val="1"/>
      <w:marLeft w:val="0"/>
      <w:marRight w:val="0"/>
      <w:marTop w:val="0"/>
      <w:marBottom w:val="0"/>
      <w:divBdr>
        <w:top w:val="none" w:sz="0" w:space="0" w:color="auto"/>
        <w:left w:val="none" w:sz="0" w:space="0" w:color="auto"/>
        <w:bottom w:val="none" w:sz="0" w:space="0" w:color="auto"/>
        <w:right w:val="none" w:sz="0" w:space="0" w:color="auto"/>
      </w:divBdr>
    </w:div>
    <w:div w:id="1559394287">
      <w:bodyDiv w:val="1"/>
      <w:marLeft w:val="0"/>
      <w:marRight w:val="0"/>
      <w:marTop w:val="0"/>
      <w:marBottom w:val="0"/>
      <w:divBdr>
        <w:top w:val="none" w:sz="0" w:space="0" w:color="auto"/>
        <w:left w:val="none" w:sz="0" w:space="0" w:color="auto"/>
        <w:bottom w:val="none" w:sz="0" w:space="0" w:color="auto"/>
        <w:right w:val="none" w:sz="0" w:space="0" w:color="auto"/>
      </w:divBdr>
    </w:div>
    <w:div w:id="1604991792">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80039629">
      <w:bodyDiv w:val="1"/>
      <w:marLeft w:val="0"/>
      <w:marRight w:val="0"/>
      <w:marTop w:val="0"/>
      <w:marBottom w:val="0"/>
      <w:divBdr>
        <w:top w:val="none" w:sz="0" w:space="0" w:color="auto"/>
        <w:left w:val="none" w:sz="0" w:space="0" w:color="auto"/>
        <w:bottom w:val="none" w:sz="0" w:space="0" w:color="auto"/>
        <w:right w:val="none" w:sz="0" w:space="0" w:color="auto"/>
      </w:divBdr>
    </w:div>
    <w:div w:id="1745882164">
      <w:bodyDiv w:val="1"/>
      <w:marLeft w:val="0"/>
      <w:marRight w:val="0"/>
      <w:marTop w:val="0"/>
      <w:marBottom w:val="0"/>
      <w:divBdr>
        <w:top w:val="none" w:sz="0" w:space="0" w:color="auto"/>
        <w:left w:val="none" w:sz="0" w:space="0" w:color="auto"/>
        <w:bottom w:val="none" w:sz="0" w:space="0" w:color="auto"/>
        <w:right w:val="none" w:sz="0" w:space="0" w:color="auto"/>
      </w:divBdr>
    </w:div>
    <w:div w:id="1911577184">
      <w:bodyDiv w:val="1"/>
      <w:marLeft w:val="0"/>
      <w:marRight w:val="0"/>
      <w:marTop w:val="0"/>
      <w:marBottom w:val="0"/>
      <w:divBdr>
        <w:top w:val="none" w:sz="0" w:space="0" w:color="auto"/>
        <w:left w:val="none" w:sz="0" w:space="0" w:color="auto"/>
        <w:bottom w:val="none" w:sz="0" w:space="0" w:color="auto"/>
        <w:right w:val="none" w:sz="0" w:space="0" w:color="auto"/>
      </w:divBdr>
    </w:div>
    <w:div w:id="2001735618">
      <w:bodyDiv w:val="1"/>
      <w:marLeft w:val="0"/>
      <w:marRight w:val="0"/>
      <w:marTop w:val="0"/>
      <w:marBottom w:val="0"/>
      <w:divBdr>
        <w:top w:val="none" w:sz="0" w:space="0" w:color="auto"/>
        <w:left w:val="none" w:sz="0" w:space="0" w:color="auto"/>
        <w:bottom w:val="none" w:sz="0" w:space="0" w:color="auto"/>
        <w:right w:val="none" w:sz="0" w:space="0" w:color="auto"/>
      </w:divBdr>
    </w:div>
    <w:div w:id="2130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0B263-74BF-4CC1-99BE-98BFF9AF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66</Pages>
  <Words>21621</Words>
  <Characters>123244</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219</cp:revision>
  <cp:lastPrinted>2024-10-29T01:00:00Z</cp:lastPrinted>
  <dcterms:created xsi:type="dcterms:W3CDTF">2023-12-11T02:08:00Z</dcterms:created>
  <dcterms:modified xsi:type="dcterms:W3CDTF">2024-10-31T09:32:00Z</dcterms:modified>
</cp:coreProperties>
</file>